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DF7159" w:rsidRDefault="00F6310B" w14:paraId="44274F0B" w14:textId="12624C35">
      <w:pPr>
        <w:rPr>
          <w:rFonts w:cstheme="minorHAnsi"/>
          <w:sz w:val="28"/>
          <w:szCs w:val="28"/>
        </w:rPr>
      </w:pPr>
      <w:r w:rsidRPr="00CB41C4">
        <w:rPr>
          <w:rFonts w:cstheme="minorHAnsi"/>
          <w:b/>
          <w:bCs/>
          <w:sz w:val="28"/>
          <w:szCs w:val="28"/>
        </w:rPr>
        <w:t>Silgranit</w:t>
      </w:r>
      <w:r w:rsidRPr="00CB41C4" w:rsidR="00DE5607">
        <w:rPr>
          <w:rFonts w:cstheme="minorHAnsi"/>
          <w:b/>
          <w:bCs/>
          <w:sz w:val="28"/>
          <w:szCs w:val="28"/>
        </w:rPr>
        <w:t xml:space="preserve"> </w:t>
      </w:r>
      <w:r w:rsidRPr="00CB41C4" w:rsidR="00314087">
        <w:rPr>
          <w:rFonts w:cstheme="minorHAnsi"/>
          <w:b/>
          <w:bCs/>
          <w:sz w:val="28"/>
          <w:szCs w:val="28"/>
        </w:rPr>
        <w:t>Cleaning Set incl</w:t>
      </w:r>
      <w:r w:rsidRPr="00CB41C4" w:rsidR="00361A1A">
        <w:rPr>
          <w:rFonts w:cstheme="minorHAnsi"/>
          <w:b/>
          <w:bCs/>
          <w:sz w:val="28"/>
          <w:szCs w:val="28"/>
        </w:rPr>
        <w:t>.</w:t>
      </w:r>
      <w:r w:rsidRPr="00CB41C4" w:rsidR="00314087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CB41C4" w:rsidR="00314087">
        <w:rPr>
          <w:rFonts w:cstheme="minorHAnsi"/>
          <w:b/>
          <w:bCs/>
          <w:sz w:val="28"/>
          <w:szCs w:val="28"/>
        </w:rPr>
        <w:t>DeepClean</w:t>
      </w:r>
      <w:proofErr w:type="spellEnd"/>
      <w:r w:rsidRPr="00CB41C4" w:rsidR="00CB41C4">
        <w:rPr>
          <w:rFonts w:cstheme="minorHAnsi"/>
          <w:b/>
          <w:bCs/>
          <w:sz w:val="28"/>
          <w:szCs w:val="28"/>
        </w:rPr>
        <w:t xml:space="preserve"> </w:t>
      </w:r>
      <w:r w:rsidR="00565B9B">
        <w:rPr>
          <w:rFonts w:cstheme="minorHAnsi"/>
          <w:b/>
          <w:bCs/>
          <w:sz w:val="28"/>
          <w:szCs w:val="28"/>
        </w:rPr>
        <w:t xml:space="preserve">– </w:t>
      </w:r>
      <w:r w:rsidRPr="007D4DBE" w:rsidR="00DF7159">
        <w:rPr>
          <w:rFonts w:cstheme="minorHAnsi"/>
          <w:sz w:val="28"/>
          <w:szCs w:val="28"/>
        </w:rPr>
        <w:t>EN</w:t>
      </w:r>
      <w:r w:rsidRPr="00CB41C4" w:rsidR="00DF7159">
        <w:rPr>
          <w:rFonts w:cstheme="minorHAnsi"/>
          <w:sz w:val="28"/>
          <w:szCs w:val="28"/>
        </w:rPr>
        <w:t xml:space="preserve"> B2</w:t>
      </w:r>
      <w:r w:rsidRPr="00CB41C4" w:rsidR="00B24EE5">
        <w:rPr>
          <w:rFonts w:cstheme="minorHAnsi"/>
          <w:sz w:val="28"/>
          <w:szCs w:val="28"/>
        </w:rPr>
        <w:t>C</w:t>
      </w:r>
      <w:r w:rsidRPr="00CB41C4" w:rsidR="006D3AF3">
        <w:rPr>
          <w:rFonts w:cstheme="minorHAnsi"/>
          <w:sz w:val="28"/>
          <w:szCs w:val="28"/>
        </w:rPr>
        <w:t xml:space="preserve"> </w:t>
      </w:r>
      <w:r w:rsidR="006E23DE">
        <w:rPr>
          <w:rFonts w:cstheme="minorHAnsi"/>
          <w:sz w:val="28"/>
          <w:szCs w:val="28"/>
        </w:rPr>
        <w:t xml:space="preserve">  </w:t>
      </w:r>
      <w:r w:rsidRPr="00CB41C4" w:rsidR="006D3AF3">
        <w:rPr>
          <w:rFonts w:cstheme="minorHAnsi"/>
          <w:sz w:val="28"/>
          <w:szCs w:val="28"/>
        </w:rPr>
        <w:t>BASE TEXT</w:t>
      </w:r>
    </w:p>
    <w:p w:rsidRPr="0048734F" w:rsidR="0031764D" w:rsidRDefault="0031764D" w14:paraId="0B3EE800" w14:textId="66A15E2D">
      <w:pPr>
        <w:rPr>
          <w:i/>
          <w:iCs/>
        </w:rPr>
      </w:pPr>
      <w:r w:rsidRPr="00E62D2A">
        <w:rPr>
          <w:i/>
          <w:iCs/>
        </w:rPr>
        <w:t>Updated: 2022.07.26</w:t>
      </w:r>
    </w:p>
    <w:tbl>
      <w:tblPr>
        <w:tblW w:w="98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00"/>
        <w:gridCol w:w="7484"/>
        <w:gridCol w:w="1098"/>
      </w:tblGrid>
      <w:tr w:rsidRPr="00CB41C4" w:rsidR="00717ECA" w:rsidTr="450F221C" w14:paraId="28F41C8E" w14:textId="77777777">
        <w:trPr>
          <w:trHeight w:val="288"/>
        </w:trPr>
        <w:tc>
          <w:tcPr>
            <w:tcW w:w="1300" w:type="dxa"/>
            <w:shd w:val="clear" w:color="auto" w:fill="auto"/>
            <w:noWrap/>
            <w:tcMar/>
            <w:hideMark/>
          </w:tcPr>
          <w:p w:rsidRPr="00CB41C4" w:rsidR="00717ECA" w:rsidP="0014158D" w:rsidRDefault="00717ECA" w14:paraId="06E840D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>Element</w:t>
            </w:r>
          </w:p>
        </w:tc>
        <w:tc>
          <w:tcPr>
            <w:tcW w:w="7484" w:type="dxa"/>
            <w:shd w:val="clear" w:color="auto" w:fill="auto"/>
            <w:noWrap/>
            <w:tcMar/>
            <w:hideMark/>
          </w:tcPr>
          <w:p w:rsidRPr="00CB41C4" w:rsidR="00717ECA" w:rsidP="0014158D" w:rsidRDefault="00717ECA" w14:paraId="170B7A4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>Text in English</w:t>
            </w:r>
          </w:p>
        </w:tc>
        <w:tc>
          <w:tcPr>
            <w:tcW w:w="1098" w:type="dxa"/>
            <w:shd w:val="clear" w:color="auto" w:fill="auto"/>
            <w:noWrap/>
            <w:tcMar/>
            <w:hideMark/>
          </w:tcPr>
          <w:p w:rsidRPr="00CB41C4" w:rsidR="00717ECA" w:rsidP="0014158D" w:rsidRDefault="00717ECA" w14:paraId="2E5FB6CA" w14:textId="58DB34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>C</w:t>
            </w:r>
            <w:r w:rsidRPr="00CB41C4" w:rsidR="0006182F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>h/word</w:t>
            </w:r>
            <w:r w:rsidRPr="00CB41C4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EN</w:t>
            </w:r>
          </w:p>
        </w:tc>
      </w:tr>
      <w:tr w:rsidRPr="00CB41C4" w:rsidR="00717ECA" w:rsidTr="450F221C" w14:paraId="260D6C5A" w14:textId="77777777">
        <w:trPr>
          <w:trHeight w:val="576"/>
        </w:trPr>
        <w:tc>
          <w:tcPr>
            <w:tcW w:w="1300" w:type="dxa"/>
            <w:shd w:val="clear" w:color="auto" w:fill="auto"/>
            <w:tcMar/>
            <w:hideMark/>
          </w:tcPr>
          <w:p w:rsidRPr="00CB41C4" w:rsidR="00717ECA" w:rsidP="0014158D" w:rsidRDefault="00717ECA" w14:paraId="37F83DC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b/>
                <w:bCs/>
                <w:color w:val="A6A6A6" w:themeColor="background1" w:themeShade="A6"/>
                <w:sz w:val="20"/>
                <w:szCs w:val="20"/>
              </w:rPr>
              <w:t>Headline always</w:t>
            </w:r>
          </w:p>
        </w:tc>
        <w:tc>
          <w:tcPr>
            <w:tcW w:w="7484" w:type="dxa"/>
            <w:shd w:val="clear" w:color="auto" w:fill="auto"/>
            <w:tcMar/>
            <w:hideMark/>
          </w:tcPr>
          <w:p w:rsidRPr="0048734F" w:rsidR="00717ECA" w:rsidP="0014158D" w:rsidRDefault="00565B9B" w14:paraId="49665B4C" w14:textId="6012422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48734F">
              <w:rPr>
                <w:rFonts w:eastAsia="Times New Roman" w:cstheme="minorHAnsi"/>
                <w:b/>
                <w:bCs/>
                <w:color w:val="000000"/>
              </w:rPr>
              <w:t>Easily k</w:t>
            </w:r>
            <w:r w:rsidRPr="0048734F" w:rsidR="00091BA1">
              <w:rPr>
                <w:rFonts w:eastAsia="Times New Roman" w:cstheme="minorHAnsi"/>
                <w:b/>
                <w:bCs/>
                <w:color w:val="000000"/>
              </w:rPr>
              <w:t>eep your</w:t>
            </w:r>
            <w:r w:rsidRPr="0048734F" w:rsidR="00445741">
              <w:rPr>
                <w:rFonts w:eastAsia="Times New Roman" w:cstheme="minorHAnsi"/>
                <w:b/>
                <w:bCs/>
                <w:color w:val="000000"/>
              </w:rPr>
              <w:t xml:space="preserve"> BLANCO</w:t>
            </w:r>
            <w:r w:rsidRPr="0048734F" w:rsidR="00091BA1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48734F" w:rsidR="00091BA1">
              <w:rPr>
                <w:rFonts w:eastAsia="Times New Roman" w:cstheme="minorHAnsi"/>
                <w:b/>
                <w:bCs/>
                <w:color w:val="000000"/>
              </w:rPr>
              <w:t>Silgranit</w:t>
            </w:r>
            <w:proofErr w:type="spellEnd"/>
            <w:r w:rsidRPr="0048734F">
              <w:rPr>
                <w:rFonts w:eastAsia="Times New Roman" w:cstheme="minorHAnsi"/>
                <w:b/>
                <w:bCs/>
                <w:color w:val="000000"/>
              </w:rPr>
              <w:t xml:space="preserve"> sink</w:t>
            </w:r>
            <w:r w:rsidRPr="0048734F" w:rsidR="00091BA1">
              <w:rPr>
                <w:rFonts w:eastAsia="Times New Roman" w:cstheme="minorHAnsi"/>
                <w:b/>
                <w:bCs/>
                <w:color w:val="000000"/>
              </w:rPr>
              <w:t xml:space="preserve"> looking </w:t>
            </w:r>
            <w:r w:rsidRPr="0048734F" w:rsidR="00D57268">
              <w:rPr>
                <w:rFonts w:eastAsia="Times New Roman" w:cstheme="minorHAnsi"/>
                <w:b/>
                <w:bCs/>
                <w:color w:val="000000"/>
              </w:rPr>
              <w:t>fresh and clean</w:t>
            </w:r>
          </w:p>
        </w:tc>
        <w:tc>
          <w:tcPr>
            <w:tcW w:w="1098" w:type="dxa"/>
            <w:shd w:val="clear" w:color="auto" w:fill="auto"/>
            <w:noWrap/>
            <w:tcMar/>
            <w:hideMark/>
          </w:tcPr>
          <w:p w:rsidRPr="00CB41C4" w:rsidR="00717ECA" w:rsidP="0014158D" w:rsidRDefault="00E31E17" w14:paraId="76C95D4E" w14:textId="5FB24A9E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/W:</w:t>
            </w:r>
            <w:r w:rsidRPr="00CB41C4" w:rsidR="0006182F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br/>
            </w:r>
            <w:r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62 / 10</w:t>
            </w:r>
          </w:p>
        </w:tc>
      </w:tr>
      <w:tr w:rsidRPr="00CB41C4" w:rsidR="00717ECA" w:rsidTr="450F221C" w14:paraId="78390D5C" w14:textId="77777777">
        <w:trPr>
          <w:trHeight w:val="1088"/>
        </w:trPr>
        <w:tc>
          <w:tcPr>
            <w:tcW w:w="1300" w:type="dxa"/>
            <w:shd w:val="clear" w:color="auto" w:fill="auto"/>
            <w:tcMar/>
            <w:hideMark/>
          </w:tcPr>
          <w:p w:rsidRPr="00CB41C4" w:rsidR="00717ECA" w:rsidP="0014158D" w:rsidRDefault="00717ECA" w14:paraId="6C028BA3" w14:textId="68E4D173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 xml:space="preserve">Subhead </w:t>
            </w:r>
            <w:r w:rsidRPr="00CB41C4" w:rsidR="00A57A12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options</w:t>
            </w:r>
          </w:p>
        </w:tc>
        <w:tc>
          <w:tcPr>
            <w:tcW w:w="7484" w:type="dxa"/>
            <w:shd w:val="clear" w:color="auto" w:fill="auto"/>
            <w:tcMar/>
            <w:hideMark/>
          </w:tcPr>
          <w:p w:rsidRPr="0048734F" w:rsidR="00717ECA" w:rsidP="0014158D" w:rsidRDefault="00565B9B" w14:paraId="10745660" w14:textId="4013074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8734F">
              <w:rPr>
                <w:rFonts w:eastAsia="Times New Roman" w:cstheme="minorHAnsi"/>
                <w:color w:val="000000"/>
              </w:rPr>
              <w:t>Two-step easy-cleaning set protects your investment in</w:t>
            </w:r>
            <w:r w:rsidRPr="0048734F" w:rsidR="00091BA1">
              <w:rPr>
                <w:rFonts w:eastAsia="Times New Roman" w:cstheme="minorHAnsi"/>
                <w:color w:val="000000"/>
              </w:rPr>
              <w:t xml:space="preserve"> </w:t>
            </w:r>
            <w:r w:rsidRPr="0048734F">
              <w:rPr>
                <w:rFonts w:eastAsia="Times New Roman" w:cstheme="minorHAnsi"/>
                <w:color w:val="000000"/>
              </w:rPr>
              <w:t xml:space="preserve">a </w:t>
            </w:r>
            <w:r w:rsidRPr="0048734F" w:rsidR="00091BA1">
              <w:rPr>
                <w:rFonts w:eastAsia="Times New Roman" w:cstheme="minorHAnsi"/>
                <w:color w:val="000000"/>
              </w:rPr>
              <w:t xml:space="preserve">BLANCO </w:t>
            </w:r>
            <w:proofErr w:type="spellStart"/>
            <w:r w:rsidRPr="0048734F" w:rsidR="00445741">
              <w:rPr>
                <w:rFonts w:eastAsia="Times New Roman" w:cstheme="minorHAnsi"/>
                <w:color w:val="000000"/>
              </w:rPr>
              <w:t>Silgranit</w:t>
            </w:r>
            <w:proofErr w:type="spellEnd"/>
            <w:r w:rsidRPr="0048734F" w:rsidR="00091BA1">
              <w:rPr>
                <w:rFonts w:eastAsia="Times New Roman" w:cstheme="minorHAnsi"/>
                <w:color w:val="000000"/>
              </w:rPr>
              <w:t xml:space="preserve"> </w:t>
            </w:r>
            <w:r w:rsidRPr="0048734F">
              <w:rPr>
                <w:rFonts w:eastAsia="Times New Roman" w:cstheme="minorHAnsi"/>
                <w:color w:val="000000"/>
              </w:rPr>
              <w:t>sink</w:t>
            </w:r>
          </w:p>
          <w:p w:rsidRPr="0048734F" w:rsidR="00445741" w:rsidP="0014158D" w:rsidRDefault="00565B9B" w14:paraId="4DF33577" w14:textId="350B50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8734F">
              <w:rPr>
                <w:rFonts w:eastAsia="Times New Roman" w:cstheme="minorHAnsi"/>
                <w:color w:val="000000"/>
              </w:rPr>
              <w:t>Easy-to-c</w:t>
            </w:r>
            <w:r w:rsidRPr="0048734F" w:rsidR="00445741">
              <w:rPr>
                <w:rFonts w:eastAsia="Times New Roman" w:cstheme="minorHAnsi"/>
                <w:color w:val="000000"/>
              </w:rPr>
              <w:t xml:space="preserve">lean </w:t>
            </w:r>
            <w:proofErr w:type="spellStart"/>
            <w:r w:rsidRPr="0048734F" w:rsidR="00445741">
              <w:rPr>
                <w:rFonts w:eastAsia="Times New Roman" w:cstheme="minorHAnsi"/>
                <w:color w:val="000000"/>
              </w:rPr>
              <w:t>Silgranit</w:t>
            </w:r>
            <w:proofErr w:type="spellEnd"/>
            <w:r w:rsidRPr="0048734F" w:rsidR="00445741">
              <w:rPr>
                <w:rFonts w:eastAsia="Times New Roman" w:cstheme="minorHAnsi"/>
                <w:color w:val="000000"/>
              </w:rPr>
              <w:t xml:space="preserve"> makes a strong impression and maintains quality for years to come</w:t>
            </w:r>
          </w:p>
          <w:p w:rsidRPr="0048734F" w:rsidR="00445741" w:rsidP="0014158D" w:rsidRDefault="00445741" w14:paraId="6590B1D8" w14:textId="288182A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8734F">
              <w:rPr>
                <w:rFonts w:eastAsia="Times New Roman" w:cstheme="minorHAnsi"/>
                <w:color w:val="000000"/>
              </w:rPr>
              <w:t>High-tech products</w:t>
            </w:r>
            <w:r w:rsidRPr="0048734F" w:rsidR="00565B9B">
              <w:rPr>
                <w:rFonts w:eastAsia="Times New Roman" w:cstheme="minorHAnsi"/>
                <w:color w:val="000000"/>
              </w:rPr>
              <w:t xml:space="preserve"> make it easy to clean</w:t>
            </w:r>
            <w:r w:rsidRPr="0048734F">
              <w:rPr>
                <w:rFonts w:eastAsia="Times New Roman" w:cstheme="minorHAnsi"/>
                <w:color w:val="000000"/>
              </w:rPr>
              <w:t xml:space="preserve"> your high-end </w:t>
            </w:r>
            <w:proofErr w:type="spellStart"/>
            <w:r w:rsidRPr="0048734F">
              <w:rPr>
                <w:rFonts w:eastAsia="Times New Roman" w:cstheme="minorHAnsi"/>
                <w:color w:val="000000"/>
              </w:rPr>
              <w:t>Silgranit</w:t>
            </w:r>
            <w:proofErr w:type="spellEnd"/>
            <w:r w:rsidRPr="0048734F">
              <w:rPr>
                <w:rFonts w:eastAsia="Times New Roman" w:cstheme="minorHAnsi"/>
                <w:color w:val="000000"/>
              </w:rPr>
              <w:t xml:space="preserve"> sink</w:t>
            </w:r>
          </w:p>
          <w:p w:rsidRPr="0048734F" w:rsidR="00445741" w:rsidP="0014158D" w:rsidRDefault="00445741" w14:paraId="38B3EF57" w14:textId="5BCFCC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98" w:type="dxa"/>
            <w:shd w:val="clear" w:color="auto" w:fill="auto"/>
            <w:noWrap/>
            <w:tcMar/>
            <w:hideMark/>
          </w:tcPr>
          <w:p w:rsidRPr="00CB41C4" w:rsidR="0006182F" w:rsidP="0014158D" w:rsidRDefault="00E31E17" w14:paraId="14E87748" w14:textId="63B53268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/W:</w:t>
            </w:r>
          </w:p>
          <w:p w:rsidRPr="00CB41C4" w:rsidR="00717ECA" w:rsidP="0014158D" w:rsidRDefault="00717ECA" w14:paraId="69F1B1A6" w14:textId="0B4D9CE3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</w:p>
        </w:tc>
      </w:tr>
      <w:tr w:rsidRPr="00CB41C4" w:rsidR="00717ECA" w:rsidTr="450F221C" w14:paraId="3C4F446C" w14:textId="77777777">
        <w:trPr>
          <w:trHeight w:val="1593"/>
        </w:trPr>
        <w:tc>
          <w:tcPr>
            <w:tcW w:w="1300" w:type="dxa"/>
            <w:shd w:val="clear" w:color="auto" w:fill="auto"/>
            <w:tcMar/>
            <w:hideMark/>
          </w:tcPr>
          <w:p w:rsidRPr="00CB41C4" w:rsidR="00717ECA" w:rsidP="0014158D" w:rsidRDefault="00717ECA" w14:paraId="71FB992B" w14:textId="22F569C2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 xml:space="preserve">Medium copy </w:t>
            </w:r>
            <w:r w:rsidRPr="00CB41C4" w:rsidR="00DB7FE4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BLANCO UNIT</w:t>
            </w:r>
            <w:r w:rsidRPr="00CB41C4" w:rsidR="00107173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:rsidRPr="00CB41C4" w:rsidR="00B3651E" w:rsidP="0014158D" w:rsidRDefault="00B3651E" w14:paraId="3FC27D61" w14:textId="38912943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7484" w:type="dxa"/>
            <w:shd w:val="clear" w:color="auto" w:fill="auto"/>
            <w:tcMar/>
            <w:hideMark/>
          </w:tcPr>
          <w:p w:rsidRPr="0048734F" w:rsidR="00E16939" w:rsidP="004E67F4" w:rsidRDefault="00DC243D" w14:paraId="2350CEED" w14:textId="71C81402">
            <w:r w:rsidR="00DC243D">
              <w:rPr/>
              <w:t xml:space="preserve">Silgranit </w:t>
            </w:r>
            <w:r w:rsidR="00445741">
              <w:rPr/>
              <w:t xml:space="preserve">is a </w:t>
            </w:r>
            <w:r w:rsidR="006E7174">
              <w:rPr/>
              <w:t xml:space="preserve">beautiful </w:t>
            </w:r>
            <w:r w:rsidR="00445741">
              <w:rPr/>
              <w:t xml:space="preserve">material you want to keep as clean and impressive as the day you installed it. </w:t>
            </w:r>
            <w:r w:rsidR="006E7174">
              <w:rPr/>
              <w:t xml:space="preserve">BLANCO </w:t>
            </w:r>
            <w:r w:rsidR="003658B3">
              <w:rPr/>
              <w:t xml:space="preserve">cleaning </w:t>
            </w:r>
            <w:r w:rsidR="006E7174">
              <w:rPr/>
              <w:t xml:space="preserve">products </w:t>
            </w:r>
            <w:r w:rsidR="003658B3">
              <w:rPr/>
              <w:t xml:space="preserve">make this easier than ever with </w:t>
            </w:r>
            <w:r w:rsidR="00445741">
              <w:rPr/>
              <w:t>the</w:t>
            </w:r>
            <w:r w:rsidR="006E7174">
              <w:rPr/>
              <w:t xml:space="preserve"> professional</w:t>
            </w:r>
            <w:r w:rsidR="00445741">
              <w:rPr/>
              <w:t xml:space="preserve"> </w:t>
            </w:r>
            <w:proofErr w:type="spellStart"/>
            <w:r w:rsidR="006E7174">
              <w:rPr/>
              <w:t>Silgranit</w:t>
            </w:r>
            <w:proofErr w:type="spellEnd"/>
            <w:r w:rsidR="009B7DE2">
              <w:rPr/>
              <w:t xml:space="preserve"> </w:t>
            </w:r>
            <w:r w:rsidR="006E7174">
              <w:rPr/>
              <w:t>Cleaning Set, which includes a daily cleaner, a deep cleaner, and specially selected sponges</w:t>
            </w:r>
            <w:r w:rsidR="006E7174">
              <w:rPr/>
              <w:t>. The products are excellent choices to</w:t>
            </w:r>
            <w:r w:rsidR="001E411A">
              <w:rPr/>
              <w:t xml:space="preserve"> </w:t>
            </w:r>
            <w:r w:rsidR="003658B3">
              <w:rPr/>
              <w:t xml:space="preserve">conveniently </w:t>
            </w:r>
            <w:r w:rsidR="006E7174">
              <w:rPr/>
              <w:t xml:space="preserve">keep your sink </w:t>
            </w:r>
            <w:r w:rsidR="004E67F4">
              <w:rPr/>
              <w:t xml:space="preserve">looking </w:t>
            </w:r>
            <w:r w:rsidR="00B01C2B">
              <w:rPr/>
              <w:t xml:space="preserve">beautiful </w:t>
            </w:r>
            <w:r w:rsidR="006E7174">
              <w:rPr/>
              <w:t xml:space="preserve">and clean. Use </w:t>
            </w:r>
            <w:proofErr w:type="spellStart"/>
            <w:r w:rsidR="006E7174">
              <w:rPr/>
              <w:t>DailyClean</w:t>
            </w:r>
            <w:proofErr w:type="spellEnd"/>
            <w:r w:rsidR="006E7174">
              <w:rPr/>
              <w:t>+ to professionally remove stubborn limescale stains before applying</w:t>
            </w:r>
            <w:r w:rsidR="009B7DE2">
              <w:rPr/>
              <w:t xml:space="preserve"> </w:t>
            </w:r>
            <w:proofErr w:type="spellStart"/>
            <w:r w:rsidR="006E7174">
              <w:rPr/>
              <w:t>DeepClean</w:t>
            </w:r>
            <w:proofErr w:type="spellEnd"/>
            <w:r w:rsidR="009B7DE2">
              <w:rPr/>
              <w:t xml:space="preserve"> </w:t>
            </w:r>
            <w:proofErr w:type="spellStart"/>
            <w:r w:rsidR="006E7174">
              <w:rPr/>
              <w:t>Silgranit</w:t>
            </w:r>
            <w:proofErr w:type="spellEnd"/>
            <w:r w:rsidR="006E7174">
              <w:rPr/>
              <w:t xml:space="preserve">, which </w:t>
            </w:r>
            <w:r w:rsidR="003658B3">
              <w:rPr/>
              <w:t>effortlessly</w:t>
            </w:r>
            <w:r w:rsidR="006E7174">
              <w:rPr/>
              <w:t xml:space="preserve"> dissolve</w:t>
            </w:r>
            <w:r w:rsidR="003658B3">
              <w:rPr/>
              <w:t>s</w:t>
            </w:r>
            <w:r w:rsidR="006E7174">
              <w:rPr/>
              <w:t xml:space="preserve"> grease and starch deposits. The products have all been specially tested and proven for BLANCO SILGRANIT</w:t>
            </w:r>
            <w:r w:rsidR="009B7DE2">
              <w:rPr/>
              <w:t xml:space="preserve"> </w:t>
            </w:r>
            <w:r w:rsidR="006E7174">
              <w:rPr/>
              <w:t>sinks and bowls</w:t>
            </w:r>
            <w:r w:rsidR="002675E4">
              <w:rPr/>
              <w:t xml:space="preserve">. You will appreciate </w:t>
            </w:r>
            <w:r w:rsidR="006E7174">
              <w:rPr/>
              <w:t>a</w:t>
            </w:r>
            <w:r w:rsidR="002675E4">
              <w:rPr/>
              <w:t>n enduring</w:t>
            </w:r>
            <w:r w:rsidR="003658B3">
              <w:rPr/>
              <w:t>,</w:t>
            </w:r>
            <w:r w:rsidR="006E7174">
              <w:rPr/>
              <w:t xml:space="preserve"> cared</w:t>
            </w:r>
            <w:r w:rsidR="002675E4">
              <w:rPr/>
              <w:t xml:space="preserve">-for </w:t>
            </w:r>
            <w:r w:rsidR="006E7174">
              <w:rPr/>
              <w:t xml:space="preserve">look and </w:t>
            </w:r>
            <w:r w:rsidR="002675E4">
              <w:rPr/>
              <w:t xml:space="preserve">the </w:t>
            </w:r>
            <w:r w:rsidR="006E7174">
              <w:rPr/>
              <w:t>preservation of the velvety-smooth</w:t>
            </w:r>
            <w:r w:rsidR="009B7DE2">
              <w:rPr/>
              <w:t xml:space="preserve"> </w:t>
            </w:r>
            <w:r w:rsidR="006E7174">
              <w:rPr/>
              <w:t>material structure</w:t>
            </w:r>
            <w:r w:rsidR="002675E4">
              <w:rPr/>
              <w:t xml:space="preserve"> </w:t>
            </w:r>
            <w:r w:rsidR="003B6274">
              <w:rPr/>
              <w:t xml:space="preserve">of your </w:t>
            </w:r>
            <w:proofErr w:type="spellStart"/>
            <w:r w:rsidR="003B6274">
              <w:rPr/>
              <w:t>Silgranit</w:t>
            </w:r>
            <w:proofErr w:type="spellEnd"/>
            <w:r w:rsidR="003B6274">
              <w:rPr/>
              <w:t xml:space="preserve"> sink</w:t>
            </w:r>
            <w:r w:rsidR="004E67F4">
              <w:rPr/>
              <w:t xml:space="preserve">. Lasting care with minimum effort – </w:t>
            </w:r>
            <w:r w:rsidR="003658B3">
              <w:rPr/>
              <w:t xml:space="preserve">this is what you will enjoy </w:t>
            </w:r>
            <w:r w:rsidR="004E67F4">
              <w:rPr/>
              <w:t xml:space="preserve">with the </w:t>
            </w:r>
            <w:r w:rsidR="00992E3B">
              <w:rPr/>
              <w:t>specially</w:t>
            </w:r>
            <w:r w:rsidR="00992E3B">
              <w:rPr/>
              <w:t xml:space="preserve"> </w:t>
            </w:r>
            <w:r w:rsidR="004E67F4">
              <w:rPr/>
              <w:t xml:space="preserve">designed </w:t>
            </w:r>
            <w:r w:rsidR="003658B3">
              <w:rPr/>
              <w:t>easy-</w:t>
            </w:r>
            <w:r w:rsidR="004E67F4">
              <w:rPr/>
              <w:t>cleaning products.</w:t>
            </w:r>
          </w:p>
        </w:tc>
        <w:tc>
          <w:tcPr>
            <w:tcW w:w="1098" w:type="dxa"/>
            <w:shd w:val="clear" w:color="auto" w:fill="auto"/>
            <w:noWrap/>
            <w:tcMar/>
            <w:hideMark/>
          </w:tcPr>
          <w:p w:rsidR="00E31E17" w:rsidP="0014158D" w:rsidRDefault="00E31E17" w14:paraId="6E5D38C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</w:t>
            </w:r>
          </w:p>
          <w:p w:rsidRPr="00CB41C4" w:rsidR="00717ECA" w:rsidP="0014158D" w:rsidRDefault="00E31E17" w14:paraId="6E1F2805" w14:textId="5C85A1B1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878 / 129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:</w:t>
            </w:r>
          </w:p>
        </w:tc>
      </w:tr>
      <w:tr w:rsidRPr="00CB41C4" w:rsidR="00717ECA" w:rsidTr="450F221C" w14:paraId="034C0C46" w14:textId="77777777">
        <w:trPr>
          <w:trHeight w:val="1225"/>
        </w:trPr>
        <w:tc>
          <w:tcPr>
            <w:tcW w:w="1300" w:type="dxa"/>
            <w:shd w:val="clear" w:color="auto" w:fill="auto"/>
            <w:tcMar/>
            <w:hideMark/>
          </w:tcPr>
          <w:p w:rsidRPr="00CB41C4" w:rsidR="00717ECA" w:rsidP="0014158D" w:rsidRDefault="00830D5A" w14:paraId="4800BFC5" w14:textId="62CD03F2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CB41C4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F</w:t>
            </w:r>
            <w:r w:rsidRPr="00CB41C4" w:rsidR="0087684F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e</w:t>
            </w:r>
            <w:r w:rsidRPr="00CB41C4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atures</w:t>
            </w:r>
          </w:p>
        </w:tc>
        <w:tc>
          <w:tcPr>
            <w:tcW w:w="7484" w:type="dxa"/>
            <w:shd w:val="clear" w:color="auto" w:fill="auto"/>
            <w:tcMar/>
            <w:hideMark/>
          </w:tcPr>
          <w:p w:rsidRPr="0048734F" w:rsidR="001A5137" w:rsidP="00CB41C4" w:rsidRDefault="001A5137" w14:paraId="53FFCBBA" w14:textId="3600A7B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48734F">
              <w:rPr>
                <w:rFonts w:eastAsia="Times New Roman" w:cstheme="minorHAnsi"/>
                <w:b/>
                <w:bCs/>
                <w:color w:val="000000" w:themeColor="text1"/>
              </w:rPr>
              <w:t>DeepClea</w:t>
            </w:r>
            <w:r w:rsidRPr="0048734F" w:rsidR="00CB41C4">
              <w:rPr>
                <w:rFonts w:eastAsia="Times New Roman" w:cstheme="minorHAnsi"/>
                <w:b/>
                <w:bCs/>
                <w:color w:val="000000" w:themeColor="text1"/>
              </w:rPr>
              <w:t>n</w:t>
            </w:r>
            <w:proofErr w:type="spellEnd"/>
            <w:r w:rsidRPr="0048734F" w:rsidR="00DC1A58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8734F" w:rsidR="00445741">
              <w:rPr>
                <w:rFonts w:eastAsia="Times New Roman" w:cstheme="minorHAnsi"/>
                <w:b/>
                <w:bCs/>
                <w:color w:val="000000" w:themeColor="text1"/>
              </w:rPr>
              <w:t>Silgranit</w:t>
            </w:r>
            <w:proofErr w:type="spellEnd"/>
            <w:r w:rsidRPr="0048734F" w:rsidR="00CB41C4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removes p</w:t>
            </w:r>
            <w:r w:rsidRPr="0048734F">
              <w:rPr>
                <w:rFonts w:eastAsia="Times New Roman" w:cstheme="minorHAnsi"/>
                <w:b/>
                <w:bCs/>
                <w:color w:val="000000" w:themeColor="text1"/>
              </w:rPr>
              <w:t>ersistent stain</w:t>
            </w:r>
            <w:r w:rsidRPr="0048734F" w:rsidR="00CB41C4">
              <w:rPr>
                <w:rFonts w:eastAsia="Times New Roman" w:cstheme="minorHAnsi"/>
                <w:b/>
                <w:bCs/>
                <w:color w:val="000000" w:themeColor="text1"/>
              </w:rPr>
              <w:t>s</w:t>
            </w:r>
          </w:p>
          <w:p w:rsidRPr="0048734F" w:rsidR="00CB41C4" w:rsidP="00CB41C4" w:rsidRDefault="00CB41C4" w14:paraId="6991CBD3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942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Developed, </w:t>
            </w:r>
            <w:proofErr w:type="gramStart"/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tested</w:t>
            </w:r>
            <w:proofErr w:type="gramEnd"/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 and proven for BLANCO SILGRANIT sinks and bowls</w:t>
            </w:r>
          </w:p>
          <w:p w:rsidRPr="0048734F" w:rsidR="001A5137" w:rsidP="001A5137" w:rsidRDefault="00CB41C4" w14:paraId="4D3A56F2" w14:textId="7E06689F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942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Individual r</w:t>
            </w:r>
            <w:r w:rsidRPr="0048734F" w:rsidR="001A5137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eplacement </w:t>
            </w: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b</w:t>
            </w:r>
            <w:r w:rsidRPr="0048734F" w:rsidR="001A5137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ottle</w:t>
            </w: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 specifically</w:t>
            </w:r>
            <w:r w:rsidRPr="0048734F" w:rsidR="001A5137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 for BLANCO </w:t>
            </w:r>
            <w:r w:rsidRPr="0048734F" w:rsidR="001A5137">
              <w:rPr>
                <w:rStyle w:val="spellingerror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Silgranit</w:t>
            </w:r>
            <w:r w:rsidRPr="0048734F" w:rsidR="001A5137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 Cleaning Set</w:t>
            </w:r>
          </w:p>
          <w:p w:rsidRPr="0048734F" w:rsidR="001A5137" w:rsidP="001A5137" w:rsidRDefault="00CB41C4" w14:paraId="52266B1D" w14:textId="41096CB5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942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Ready-to-use cleaner c</w:t>
            </w:r>
            <w:r w:rsidRPr="0048734F" w:rsidR="001A5137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ontains detergent for approximately 6 additional applications</w:t>
            </w:r>
          </w:p>
          <w:p w:rsidRPr="0048734F" w:rsidR="001A5137" w:rsidP="001A5137" w:rsidRDefault="001A5137" w14:paraId="38CB07F0" w14:textId="67A7674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942" w:firstLine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Effectively remov</w:t>
            </w:r>
            <w:r w:rsidRPr="0048734F" w:rsidR="00CB41C4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es</w:t>
            </w: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 discoloration, </w:t>
            </w:r>
            <w:proofErr w:type="gramStart"/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stains</w:t>
            </w:r>
            <w:proofErr w:type="gramEnd"/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 xml:space="preserve"> and stubborn dirt</w:t>
            </w:r>
          </w:p>
          <w:p w:rsidRPr="0048734F" w:rsidR="001A5137" w:rsidP="0048734F" w:rsidRDefault="001A5137" w14:paraId="5FC9CEEB" w14:textId="522F1582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942" w:firstLine="0"/>
              <w:textAlignment w:val="baseline"/>
              <w:rPr>
                <w:rFonts w:cstheme="minorHAnsi"/>
                <w:color w:val="000000"/>
                <w:lang w:val="en-US"/>
              </w:rPr>
            </w:pPr>
            <w:r w:rsidRPr="0048734F">
              <w:rPr>
                <w:rStyle w:val="normaltextrun"/>
                <w:rFonts w:asciiTheme="minorHAnsi" w:hAnsiTheme="minorHAnsi" w:cstheme="minorHAnsi"/>
                <w:color w:val="575757"/>
                <w:position w:val="-2"/>
                <w:sz w:val="22"/>
                <w:szCs w:val="22"/>
                <w:lang w:val="en-US"/>
              </w:rPr>
              <w:t>Easily dissolves grease and starch deposits</w:t>
            </w:r>
          </w:p>
        </w:tc>
        <w:tc>
          <w:tcPr>
            <w:tcW w:w="1098" w:type="dxa"/>
            <w:shd w:val="clear" w:color="auto" w:fill="auto"/>
            <w:noWrap/>
            <w:tcMar/>
            <w:hideMark/>
          </w:tcPr>
          <w:p w:rsidRPr="00CB41C4" w:rsidR="00717ECA" w:rsidP="0014158D" w:rsidRDefault="00E31E17" w14:paraId="5C13EBDB" w14:textId="15315424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/W:</w:t>
            </w:r>
            <w:r w:rsidRPr="00CB41C4" w:rsidR="0006182F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br/>
            </w:r>
            <w:r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381 / 46</w:t>
            </w:r>
          </w:p>
        </w:tc>
      </w:tr>
      <w:tr w:rsidRPr="00A57A12" w:rsidR="00DB008E" w:rsidTr="450F221C" w14:paraId="5B888816" w14:textId="77777777">
        <w:trPr>
          <w:trHeight w:val="1225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DB008E" w:rsidR="00DB008E" w:rsidP="00A87238" w:rsidRDefault="00DB008E" w14:paraId="7E6EB85F" w14:textId="77777777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bookmarkStart w:name="_Hlk109138026" w:id="1"/>
            <w:r w:rsidRPr="00DB008E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Short copy 200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8734F" w:rsidR="0009535E" w:rsidP="0048734F" w:rsidRDefault="00D877B0" w14:paraId="78A3FE62" w14:textId="5CB5D1BA">
            <w:r w:rsidRPr="0048734F">
              <w:t xml:space="preserve">Cleaning products designed specifically for BLANCO </w:t>
            </w:r>
            <w:proofErr w:type="spellStart"/>
            <w:r w:rsidRPr="0048734F">
              <w:t>Silgranit</w:t>
            </w:r>
            <w:proofErr w:type="spellEnd"/>
            <w:r w:rsidRPr="0048734F">
              <w:t xml:space="preserve"> sinks make it easier than ever to safely keep your sink clean and fresh. </w:t>
            </w:r>
            <w:r>
              <w:t>The two-step process with two</w:t>
            </w:r>
            <w:r w:rsidR="002A162F">
              <w:t xml:space="preserve"> special</w:t>
            </w:r>
            <w:r>
              <w:t xml:space="preserve"> high-end products is simple and effective, making it a practical choice for protecting your investment.</w:t>
            </w:r>
            <w:r w:rsidR="0009535E">
              <w:t xml:space="preserve"> While </w:t>
            </w:r>
            <w:proofErr w:type="spellStart"/>
            <w:r w:rsidR="0009535E">
              <w:t>Silgranit</w:t>
            </w:r>
            <w:proofErr w:type="spellEnd"/>
            <w:r w:rsidR="0009535E">
              <w:t xml:space="preserve"> is easy to maintain in any case, using products specifically developed for this superior material is a very sensible decision. The BLANCO </w:t>
            </w:r>
            <w:proofErr w:type="spellStart"/>
            <w:r w:rsidR="0009535E">
              <w:t>Silgranit</w:t>
            </w:r>
            <w:proofErr w:type="spellEnd"/>
            <w:r w:rsidR="0009535E">
              <w:t xml:space="preserve"> Cleaning Set, with its 2-step process, lets you feel confident that you are treating your sink with the utmost care.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DB008E" w:rsidR="00DB008E" w:rsidP="00A87238" w:rsidRDefault="00E31E17" w14:paraId="4662E8C4" w14:textId="463BC3DB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/W:</w:t>
            </w:r>
            <w:r w:rsidRPr="00DB008E" w:rsidR="00DB008E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br/>
            </w:r>
            <w:r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556 / 87</w:t>
            </w:r>
          </w:p>
        </w:tc>
      </w:tr>
      <w:tr w:rsidRPr="00A57A12" w:rsidR="00DB008E" w:rsidTr="450F221C" w14:paraId="6F8BD122" w14:textId="77777777">
        <w:trPr>
          <w:trHeight w:val="982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DB008E" w:rsidR="00DB008E" w:rsidP="00A87238" w:rsidRDefault="00DB008E" w14:paraId="1FD98883" w14:textId="77777777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DB008E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Super-short copy</w:t>
            </w:r>
          </w:p>
          <w:p w:rsidRPr="00DB008E" w:rsidR="00DB008E" w:rsidP="00A87238" w:rsidRDefault="00DB008E" w14:paraId="7756DF3B" w14:textId="77777777">
            <w:pPr>
              <w:spacing w:after="0" w:line="240" w:lineRule="auto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DB008E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100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48734F" w:rsidR="00DB008E" w:rsidP="0048734F" w:rsidRDefault="00E02E84" w14:paraId="5ABECBE0" w14:textId="76B1AA5F">
            <w:pPr>
              <w:pStyle w:val="NoSpacing"/>
              <w:rPr>
                <w:color w:val="000000" w:themeColor="text1"/>
              </w:rPr>
            </w:pPr>
            <w:r w:rsidRPr="0048734F">
              <w:rPr>
                <w:rStyle w:val="normaltextrun"/>
                <w:rFonts w:cstheme="minorHAnsi"/>
                <w:position w:val="1"/>
                <w:bdr w:val="none" w:color="auto" w:sz="0" w:space="0" w:frame="1"/>
              </w:rPr>
              <w:t>All-in-one cleaning set for BLANCO SILGRANIT sinks and bowls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DB008E" w:rsidR="00DB008E" w:rsidP="00A87238" w:rsidRDefault="00E31E17" w14:paraId="64A02A83" w14:textId="18E1F56D">
            <w:pPr>
              <w:spacing w:after="0" w:line="240" w:lineRule="auto"/>
              <w:jc w:val="center"/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</w:pPr>
            <w:r w:rsidRPr="00A57A12"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CH</w:t>
            </w:r>
            <w:r>
              <w:rPr>
                <w:rFonts w:ascii="Arial" w:hAnsi="Arial" w:eastAsia="Times New Roman" w:cs="Arial"/>
                <w:color w:val="A6A6A6" w:themeColor="background1" w:themeShade="A6"/>
                <w:sz w:val="18"/>
              </w:rPr>
              <w:t>/W:</w:t>
            </w:r>
            <w:r w:rsidRPr="00DB008E" w:rsidR="00DB008E"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br/>
            </w:r>
            <w:r>
              <w:rPr>
                <w:rFonts w:eastAsia="Times New Roman" w:cstheme="minorHAnsi"/>
                <w:color w:val="A6A6A6" w:themeColor="background1" w:themeShade="A6"/>
                <w:sz w:val="20"/>
                <w:szCs w:val="20"/>
              </w:rPr>
              <w:t>60 / 9</w:t>
            </w:r>
          </w:p>
        </w:tc>
      </w:tr>
      <w:bookmarkEnd w:id="1"/>
    </w:tbl>
    <w:p w:rsidRPr="00CB41C4" w:rsidR="00C01705" w:rsidP="00A6469E" w:rsidRDefault="00C01705" w14:paraId="45234774" w14:textId="7578FCDD">
      <w:pPr>
        <w:rPr>
          <w:rFonts w:cstheme="minorHAnsi"/>
        </w:rPr>
      </w:pPr>
    </w:p>
    <w:p w:rsidRPr="00CB41C4" w:rsidR="00C01705" w:rsidP="00A6469E" w:rsidRDefault="00E37347" w14:paraId="3D898E51" w14:noSpellErr="1" w14:textId="5F40D4AD">
      <w:pPr/>
    </w:p>
    <w:sectPr w:rsidRPr="00CB41C4" w:rsidR="00C01705" w:rsidSect="0048734F">
      <w:pgSz w:w="11906" w:h="16838" w:orient="portrait"/>
      <w:pgMar w:top="1134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56491"/>
    <w:multiLevelType w:val="multilevel"/>
    <w:tmpl w:val="BF0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1A74EDF"/>
    <w:multiLevelType w:val="multilevel"/>
    <w:tmpl w:val="FA0E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4DF5B06"/>
    <w:multiLevelType w:val="multilevel"/>
    <w:tmpl w:val="7DA0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5D24EBE"/>
    <w:multiLevelType w:val="multilevel"/>
    <w:tmpl w:val="2416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FA47312"/>
    <w:multiLevelType w:val="multilevel"/>
    <w:tmpl w:val="A374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14F323D"/>
    <w:multiLevelType w:val="multilevel"/>
    <w:tmpl w:val="254C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2561C55"/>
    <w:multiLevelType w:val="hybridMultilevel"/>
    <w:tmpl w:val="555AB344"/>
    <w:lvl w:ilvl="0" w:tplc="E1700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EA24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0BA1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9C67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994C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0CA8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BC03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E161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D7AF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1258559065">
    <w:abstractNumId w:val="5"/>
  </w:num>
  <w:num w:numId="2" w16cid:durableId="869495745">
    <w:abstractNumId w:val="3"/>
  </w:num>
  <w:num w:numId="3" w16cid:durableId="978147961">
    <w:abstractNumId w:val="0"/>
  </w:num>
  <w:num w:numId="4" w16cid:durableId="442770102">
    <w:abstractNumId w:val="2"/>
  </w:num>
  <w:num w:numId="5" w16cid:durableId="1404836169">
    <w:abstractNumId w:val="6"/>
  </w:num>
  <w:num w:numId="6" w16cid:durableId="1004239302">
    <w:abstractNumId w:val="4"/>
  </w:num>
  <w:num w:numId="7" w16cid:durableId="65464569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6C"/>
    <w:rsid w:val="000024FF"/>
    <w:rsid w:val="00045737"/>
    <w:rsid w:val="0006182F"/>
    <w:rsid w:val="0006551A"/>
    <w:rsid w:val="00065A08"/>
    <w:rsid w:val="00091BA1"/>
    <w:rsid w:val="0009535E"/>
    <w:rsid w:val="000B0384"/>
    <w:rsid w:val="000B4DB8"/>
    <w:rsid w:val="000C748D"/>
    <w:rsid w:val="00107173"/>
    <w:rsid w:val="00137366"/>
    <w:rsid w:val="00184CB6"/>
    <w:rsid w:val="001A5137"/>
    <w:rsid w:val="001D746C"/>
    <w:rsid w:val="001E411A"/>
    <w:rsid w:val="001F7D71"/>
    <w:rsid w:val="002022CB"/>
    <w:rsid w:val="00203BE2"/>
    <w:rsid w:val="00205B1B"/>
    <w:rsid w:val="00207536"/>
    <w:rsid w:val="002675E4"/>
    <w:rsid w:val="00282F08"/>
    <w:rsid w:val="002A162F"/>
    <w:rsid w:val="002C033E"/>
    <w:rsid w:val="002E5BB8"/>
    <w:rsid w:val="00304044"/>
    <w:rsid w:val="0030495B"/>
    <w:rsid w:val="003049BF"/>
    <w:rsid w:val="0030780C"/>
    <w:rsid w:val="00311973"/>
    <w:rsid w:val="00314087"/>
    <w:rsid w:val="0031764D"/>
    <w:rsid w:val="003460F2"/>
    <w:rsid w:val="00357780"/>
    <w:rsid w:val="00361A1A"/>
    <w:rsid w:val="003658B3"/>
    <w:rsid w:val="0038329C"/>
    <w:rsid w:val="003941BB"/>
    <w:rsid w:val="003B6274"/>
    <w:rsid w:val="004007D8"/>
    <w:rsid w:val="0040280B"/>
    <w:rsid w:val="00445741"/>
    <w:rsid w:val="0048734F"/>
    <w:rsid w:val="004C3882"/>
    <w:rsid w:val="004E67F4"/>
    <w:rsid w:val="00501DF9"/>
    <w:rsid w:val="00515D8A"/>
    <w:rsid w:val="00561F1F"/>
    <w:rsid w:val="00565B9B"/>
    <w:rsid w:val="005C05DF"/>
    <w:rsid w:val="005D6F94"/>
    <w:rsid w:val="005E4A77"/>
    <w:rsid w:val="005E5999"/>
    <w:rsid w:val="006125C0"/>
    <w:rsid w:val="006130EB"/>
    <w:rsid w:val="006131B8"/>
    <w:rsid w:val="006B7210"/>
    <w:rsid w:val="006D3AF3"/>
    <w:rsid w:val="006E23DE"/>
    <w:rsid w:val="006E7174"/>
    <w:rsid w:val="00713FA6"/>
    <w:rsid w:val="00717ECA"/>
    <w:rsid w:val="007505C2"/>
    <w:rsid w:val="0076335F"/>
    <w:rsid w:val="00776B75"/>
    <w:rsid w:val="00795D54"/>
    <w:rsid w:val="007A3A17"/>
    <w:rsid w:val="007C22DF"/>
    <w:rsid w:val="007D4DBE"/>
    <w:rsid w:val="007E1C0B"/>
    <w:rsid w:val="008273E1"/>
    <w:rsid w:val="00830D5A"/>
    <w:rsid w:val="00831EB3"/>
    <w:rsid w:val="0087684F"/>
    <w:rsid w:val="00895338"/>
    <w:rsid w:val="008D78C4"/>
    <w:rsid w:val="00900AE4"/>
    <w:rsid w:val="00914C19"/>
    <w:rsid w:val="00931E12"/>
    <w:rsid w:val="00950E95"/>
    <w:rsid w:val="009541A1"/>
    <w:rsid w:val="00992E3B"/>
    <w:rsid w:val="009B7DE2"/>
    <w:rsid w:val="00A021CA"/>
    <w:rsid w:val="00A131C2"/>
    <w:rsid w:val="00A42BEE"/>
    <w:rsid w:val="00A57A12"/>
    <w:rsid w:val="00A6469E"/>
    <w:rsid w:val="00A747AF"/>
    <w:rsid w:val="00A754C5"/>
    <w:rsid w:val="00AC7D1D"/>
    <w:rsid w:val="00AD0467"/>
    <w:rsid w:val="00AD26DE"/>
    <w:rsid w:val="00AD5861"/>
    <w:rsid w:val="00AE7651"/>
    <w:rsid w:val="00AF4B49"/>
    <w:rsid w:val="00B01C2B"/>
    <w:rsid w:val="00B1527B"/>
    <w:rsid w:val="00B24EE5"/>
    <w:rsid w:val="00B3651E"/>
    <w:rsid w:val="00B53DBC"/>
    <w:rsid w:val="00B70221"/>
    <w:rsid w:val="00B75099"/>
    <w:rsid w:val="00B972FA"/>
    <w:rsid w:val="00BE7CF9"/>
    <w:rsid w:val="00C01705"/>
    <w:rsid w:val="00C500A3"/>
    <w:rsid w:val="00C62772"/>
    <w:rsid w:val="00CA258B"/>
    <w:rsid w:val="00CB41C4"/>
    <w:rsid w:val="00D04464"/>
    <w:rsid w:val="00D56A76"/>
    <w:rsid w:val="00D57268"/>
    <w:rsid w:val="00D877B0"/>
    <w:rsid w:val="00DB008E"/>
    <w:rsid w:val="00DB7FE4"/>
    <w:rsid w:val="00DC1A58"/>
    <w:rsid w:val="00DC243D"/>
    <w:rsid w:val="00DE5607"/>
    <w:rsid w:val="00DF118B"/>
    <w:rsid w:val="00DF7159"/>
    <w:rsid w:val="00E02E84"/>
    <w:rsid w:val="00E05EEA"/>
    <w:rsid w:val="00E16939"/>
    <w:rsid w:val="00E31E17"/>
    <w:rsid w:val="00E37347"/>
    <w:rsid w:val="00E40CD0"/>
    <w:rsid w:val="00E54E92"/>
    <w:rsid w:val="00E736AD"/>
    <w:rsid w:val="00E90316"/>
    <w:rsid w:val="00ED72DB"/>
    <w:rsid w:val="00ED7B9D"/>
    <w:rsid w:val="00F12B78"/>
    <w:rsid w:val="00F21998"/>
    <w:rsid w:val="00F35882"/>
    <w:rsid w:val="00F6310B"/>
    <w:rsid w:val="00F63139"/>
    <w:rsid w:val="00F67FED"/>
    <w:rsid w:val="00F82E04"/>
    <w:rsid w:val="00FB164E"/>
    <w:rsid w:val="00FC1742"/>
    <w:rsid w:val="00FF3C35"/>
    <w:rsid w:val="24E8C456"/>
    <w:rsid w:val="33F9EA56"/>
    <w:rsid w:val="450F221C"/>
    <w:rsid w:val="5C63D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A309"/>
  <w15:chartTrackingRefBased/>
  <w15:docId w15:val="{83D87C6B-1595-46DD-8F31-6964BB4CE0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-4865193789813512778msolistparagraph" w:customStyle="1">
    <w:name w:val="m_-4865193789813512778msolistparagraph"/>
    <w:basedOn w:val="Normal"/>
    <w:rsid w:val="00A646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6469E"/>
    <w:pPr>
      <w:ind w:left="720"/>
      <w:contextualSpacing/>
    </w:pPr>
  </w:style>
  <w:style w:type="paragraph" w:styleId="Revision">
    <w:name w:val="Revision"/>
    <w:hidden/>
    <w:uiPriority w:val="99"/>
    <w:semiHidden/>
    <w:rsid w:val="00B702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22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70221"/>
    <w:rPr>
      <w:sz w:val="20"/>
      <w:szCs w:val="20"/>
    </w:rPr>
  </w:style>
  <w:style w:type="paragraph" w:styleId="paragraph" w:customStyle="1">
    <w:name w:val="paragraph"/>
    <w:basedOn w:val="Normal"/>
    <w:rsid w:val="001A51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de-DE" w:eastAsia="de-DE"/>
    </w:rPr>
  </w:style>
  <w:style w:type="character" w:styleId="normaltextrun" w:customStyle="1">
    <w:name w:val="normaltextrun"/>
    <w:basedOn w:val="DefaultParagraphFont"/>
    <w:rsid w:val="001A5137"/>
  </w:style>
  <w:style w:type="character" w:styleId="spellingerror" w:customStyle="1">
    <w:name w:val="spellingerror"/>
    <w:basedOn w:val="DefaultParagraphFont"/>
    <w:rsid w:val="001A5137"/>
  </w:style>
  <w:style w:type="character" w:styleId="eop" w:customStyle="1">
    <w:name w:val="eop"/>
    <w:basedOn w:val="DefaultParagraphFont"/>
    <w:rsid w:val="001A51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80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0280B"/>
    <w:rPr>
      <w:b/>
      <w:bCs/>
      <w:sz w:val="20"/>
      <w:szCs w:val="20"/>
    </w:rPr>
  </w:style>
  <w:style w:type="paragraph" w:styleId="NoSpacing">
    <w:name w:val="No Spacing"/>
    <w:uiPriority w:val="1"/>
    <w:qFormat/>
    <w:rsid w:val="00DF1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1F0D91F289FB4F9B98FC36790BFA88" ma:contentTypeVersion="17" ma:contentTypeDescription="Ein neues Dokument erstellen." ma:contentTypeScope="" ma:versionID="a392e633d48fdd64fb911e5b4cb6da8c">
  <xsd:schema xmlns:xsd="http://www.w3.org/2001/XMLSchema" xmlns:xs="http://www.w3.org/2001/XMLSchema" xmlns:p="http://schemas.microsoft.com/office/2006/metadata/properties" xmlns:ns2="0a057971-3d50-40ca-bd29-4d006eb79444" xmlns:ns3="cfb8af1f-7fa7-4e56-bf5e-996ab286a96c" targetNamespace="http://schemas.microsoft.com/office/2006/metadata/properties" ma:root="true" ma:fieldsID="b9e982f879ae6043ec4c8c76c0735bef" ns2:_="" ns3:_="">
    <xsd:import namespace="0a057971-3d50-40ca-bd29-4d006eb79444"/>
    <xsd:import namespace="cfb8af1f-7fa7-4e56-bf5e-996ab286a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Eingef_x00fc_gt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57971-3d50-40ca-bd29-4d006eb79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Eingef_x00fc_gt" ma:index="21" nillable="true" ma:displayName="Eingefügt" ma:default="1" ma:format="Dropdown" ma:internalName="Eingef_x00fc_g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5bf0d14d-128e-44d5-8195-b07d59efa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8af1f-7fa7-4e56-bf5e-996ab286a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4867307-96b9-4ee8-ac35-b8bd56d3d58b}" ma:internalName="TaxCatchAll" ma:showField="CatchAllData" ma:web="cfb8af1f-7fa7-4e56-bf5e-996ab286a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ngef_x00fc_gt xmlns="0a057971-3d50-40ca-bd29-4d006eb79444">true</Eingef_x00fc_gt>
    <TaxCatchAll xmlns="cfb8af1f-7fa7-4e56-bf5e-996ab286a96c" xsi:nil="true"/>
    <lcf76f155ced4ddcb4097134ff3c332f xmlns="0a057971-3d50-40ca-bd29-4d006eb794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A0670E-20D4-4314-A074-FEC1687DAEBE}"/>
</file>

<file path=customXml/itemProps2.xml><?xml version="1.0" encoding="utf-8"?>
<ds:datastoreItem xmlns:ds="http://schemas.openxmlformats.org/officeDocument/2006/customXml" ds:itemID="{32DED55C-01A6-496F-B161-B088935BC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377FD7-C463-4AFE-8E85-0284E13E0A9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fb8af1f-7fa7-4e56-bf5e-996ab286a96c"/>
    <ds:schemaRef ds:uri="0a057971-3d50-40ca-bd29-4d006eb79444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F</dc:creator>
  <cp:keywords/>
  <dc:description/>
  <cp:lastModifiedBy>Bosch, Melina</cp:lastModifiedBy>
  <cp:revision>3</cp:revision>
  <dcterms:created xsi:type="dcterms:W3CDTF">2022-07-26T09:44:00Z</dcterms:created>
  <dcterms:modified xsi:type="dcterms:W3CDTF">2022-09-09T09:13:20Z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0x0101006C1F0D91F289FB4F9B98FC36790BFA88</vt:lpwstr>
  </property>
  <property fmtid="{D5CDD505-2E9C-101B-9397-08002B2CF9AE}" pid="3" name="MediaServiceImageTags">
    <vt:lpwstr/>
  </property>
</Properties>
</file>