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tbl>
      <w:tblPr>
        <w:tblStyle w:val="Tabellenraster"/>
        <w:tblpPr w:leftFromText="180" w:rightFromText="180" w:horzAnchor="margin" w:tblpY="1373"/>
        <w:tblW w:w="22894" w:type="dxa"/>
        <w:tblLook w:val="04A0" w:firstRow="1" w:lastRow="0" w:firstColumn="1" w:lastColumn="0" w:noHBand="0" w:noVBand="1"/>
      </w:tblPr>
      <w:tblGrid>
        <w:gridCol w:w="5070"/>
        <w:gridCol w:w="5528"/>
        <w:gridCol w:w="12296"/>
      </w:tblGrid>
      <w:tr w:rsidRPr="000700C9" w:rsidR="007B5014" w:rsidTr="6209374E" w14:paraId="65430114" w14:textId="77777777">
        <w:trPr>
          <w:trHeight w:val="190"/>
        </w:trPr>
        <w:tc>
          <w:tcPr>
            <w:tcW w:w="5070" w:type="dxa"/>
            <w:shd w:val="clear" w:color="auto" w:fill="17365D" w:themeFill="text2" w:themeFillShade="BF"/>
            <w:tcMar/>
          </w:tcPr>
          <w:p w:rsidRPr="00A044EC" w:rsidR="000700C9" w:rsidP="001E398A" w:rsidRDefault="000700C9" w14:paraId="4E44126D" w14:textId="4F757B11">
            <w:pPr>
              <w:rPr>
                <w:rFonts w:ascii="Arial" w:hAnsi="Arial" w:cs="Arial"/>
                <w:b/>
                <w:bCs/>
                <w:sz w:val="20"/>
                <w:szCs w:val="20"/>
                <w:lang w:val="de-DE"/>
              </w:rPr>
            </w:pPr>
            <w:r w:rsidRPr="00A044EC">
              <w:rPr>
                <w:rFonts w:ascii="Arial" w:hAnsi="Arial" w:cs="Arial"/>
                <w:b/>
                <w:bCs/>
                <w:sz w:val="20"/>
                <w:szCs w:val="20"/>
                <w:lang w:val="de-DE"/>
              </w:rPr>
              <w:t>Text 2</w:t>
            </w:r>
            <w:r w:rsidRPr="00A044EC">
              <w:rPr>
                <w:rFonts w:ascii="Arial" w:hAnsi="Arial" w:cs="Arial"/>
                <w:b/>
                <w:bCs/>
                <w:sz w:val="20"/>
                <w:szCs w:val="20"/>
                <w:lang w:val="de-DE"/>
              </w:rPr>
              <w:br/>
            </w:r>
            <w:r w:rsidRPr="00A044EC">
              <w:rPr>
                <w:rFonts w:ascii="Arial" w:hAnsi="Arial" w:cs="Arial"/>
                <w:b/>
                <w:bCs/>
                <w:sz w:val="20"/>
                <w:szCs w:val="20"/>
                <w:lang w:val="de-DE"/>
              </w:rPr>
              <w:t xml:space="preserve">UNIT </w:t>
            </w:r>
            <w:proofErr w:type="spellStart"/>
            <w:r w:rsidRPr="00A044EC">
              <w:rPr>
                <w:rFonts w:ascii="Arial" w:hAnsi="Arial" w:cs="Arial"/>
                <w:b/>
                <w:bCs/>
                <w:sz w:val="20"/>
                <w:szCs w:val="20"/>
                <w:lang w:val="de-DE"/>
              </w:rPr>
              <w:t>drink.systems</w:t>
            </w:r>
            <w:proofErr w:type="spellEnd"/>
          </w:p>
        </w:tc>
        <w:tc>
          <w:tcPr>
            <w:tcW w:w="5528" w:type="dxa"/>
            <w:tcMar/>
          </w:tcPr>
          <w:p w:rsidRPr="00A044EC" w:rsidR="000700C9" w:rsidP="001E398A" w:rsidRDefault="000700C9" w14:paraId="2483BC83" w14:textId="77777777">
            <w:pPr>
              <w:rPr>
                <w:rFonts w:ascii="Arial" w:hAnsi="Arial" w:cs="Arial"/>
                <w:b/>
                <w:bCs/>
                <w:sz w:val="20"/>
                <w:szCs w:val="20"/>
                <w:highlight w:val="yellow"/>
                <w:lang w:val="de-DE"/>
              </w:rPr>
            </w:pPr>
          </w:p>
        </w:tc>
        <w:tc>
          <w:tcPr>
            <w:tcW w:w="12296" w:type="dxa"/>
            <w:tcMar/>
          </w:tcPr>
          <w:p w:rsidRPr="00BF53D6" w:rsidR="000700C9" w:rsidP="001E398A" w:rsidRDefault="000700C9" w14:paraId="74FFCB53" w14:textId="77777777">
            <w:pPr>
              <w:pStyle w:val="Listenabsatz"/>
              <w:rPr>
                <w:rFonts w:ascii="Arial" w:hAnsi="Arial" w:cs="Arial"/>
                <w:b/>
                <w:bCs/>
                <w:sz w:val="20"/>
                <w:szCs w:val="20"/>
                <w:highlight w:val="yellow"/>
                <w:lang w:val="de-DE"/>
              </w:rPr>
            </w:pPr>
          </w:p>
        </w:tc>
      </w:tr>
      <w:tr w:rsidRPr="000700C9" w:rsidR="007B5014" w:rsidTr="6209374E" w14:paraId="4902EF29" w14:textId="77777777">
        <w:trPr>
          <w:trHeight w:val="190"/>
        </w:trPr>
        <w:tc>
          <w:tcPr>
            <w:tcW w:w="5070" w:type="dxa"/>
            <w:shd w:val="clear" w:color="auto" w:fill="548DD4" w:themeFill="text2" w:themeFillTint="99"/>
            <w:tcMar/>
          </w:tcPr>
          <w:p w:rsidRPr="00A044EC" w:rsidR="000700C9" w:rsidP="001E398A" w:rsidRDefault="000700C9" w14:paraId="627D8DCA" w14:textId="27EDD969">
            <w:pPr>
              <w:rPr>
                <w:rFonts w:ascii="Arial" w:hAnsi="Arial" w:cs="Arial"/>
                <w:b/>
                <w:bCs/>
                <w:sz w:val="20"/>
                <w:szCs w:val="20"/>
              </w:rPr>
            </w:pPr>
          </w:p>
        </w:tc>
        <w:tc>
          <w:tcPr>
            <w:tcW w:w="5528" w:type="dxa"/>
            <w:shd w:val="clear" w:color="auto" w:fill="548DD4" w:themeFill="text2" w:themeFillTint="99"/>
            <w:tcMar/>
          </w:tcPr>
          <w:p w:rsidRPr="00A044EC" w:rsidR="000700C9" w:rsidP="001E398A" w:rsidRDefault="000700C9" w14:paraId="3DD0D39D" w14:textId="64BA8497">
            <w:pPr>
              <w:rPr>
                <w:rFonts w:ascii="Arial" w:hAnsi="Arial" w:cs="Arial"/>
                <w:b/>
                <w:bCs/>
                <w:sz w:val="20"/>
                <w:szCs w:val="20"/>
              </w:rPr>
            </w:pPr>
            <w:proofErr w:type="spellStart"/>
            <w:r w:rsidRPr="00A044EC">
              <w:rPr>
                <w:rFonts w:ascii="Arial" w:hAnsi="Arial" w:cs="Arial"/>
                <w:b/>
                <w:bCs/>
                <w:sz w:val="20"/>
                <w:szCs w:val="20"/>
              </w:rPr>
              <w:t>Struktur</w:t>
            </w:r>
            <w:proofErr w:type="spellEnd"/>
            <w:r w:rsidRPr="00A044EC">
              <w:rPr>
                <w:rFonts w:ascii="Arial" w:hAnsi="Arial" w:cs="Arial"/>
                <w:b/>
                <w:bCs/>
                <w:sz w:val="20"/>
                <w:szCs w:val="20"/>
              </w:rPr>
              <w:t xml:space="preserve"> Snippets</w:t>
            </w:r>
          </w:p>
        </w:tc>
        <w:tc>
          <w:tcPr>
            <w:tcW w:w="12296" w:type="dxa"/>
            <w:shd w:val="clear" w:color="auto" w:fill="548DD4" w:themeFill="text2" w:themeFillTint="99"/>
            <w:tcMar/>
          </w:tcPr>
          <w:p w:rsidRPr="00BF53D6" w:rsidR="000700C9" w:rsidP="000700C9" w:rsidRDefault="000700C9" w14:paraId="00F17C13" w14:textId="41900BE2">
            <w:pPr>
              <w:rPr>
                <w:rFonts w:ascii="Arial" w:hAnsi="Arial" w:cs="Arial"/>
                <w:b/>
                <w:bCs/>
                <w:sz w:val="20"/>
                <w:szCs w:val="20"/>
              </w:rPr>
            </w:pPr>
          </w:p>
        </w:tc>
      </w:tr>
      <w:tr w:rsidRPr="000700C9" w:rsidR="007B5014" w:rsidTr="6209374E" w14:paraId="5829766D" w14:textId="77777777">
        <w:trPr>
          <w:trHeight w:val="190"/>
        </w:trPr>
        <w:tc>
          <w:tcPr>
            <w:tcW w:w="5070" w:type="dxa"/>
            <w:tcMar/>
          </w:tcPr>
          <w:p w:rsidRPr="00A044EC" w:rsidR="000700C9" w:rsidP="00536BA8" w:rsidRDefault="000700C9" w14:paraId="59193651" w14:textId="09366D93">
            <w:pPr>
              <w:rPr>
                <w:rFonts w:ascii="Arial" w:hAnsi="Arial" w:cs="Arial"/>
                <w:sz w:val="20"/>
                <w:szCs w:val="20"/>
                <w:lang w:val="de-DE"/>
              </w:rPr>
            </w:pPr>
          </w:p>
        </w:tc>
        <w:tc>
          <w:tcPr>
            <w:tcW w:w="5528" w:type="dxa"/>
            <w:tcMar/>
          </w:tcPr>
          <w:p w:rsidRPr="00A044EC" w:rsidR="000700C9" w:rsidP="00536BA8" w:rsidRDefault="00271AFF" w14:paraId="3745B005" w14:textId="4CD7F273">
            <w:pPr>
              <w:rPr>
                <w:rFonts w:ascii="Arial" w:hAnsi="Arial" w:cs="Arial"/>
                <w:b/>
                <w:bCs/>
                <w:sz w:val="20"/>
                <w:szCs w:val="20"/>
              </w:rPr>
            </w:pPr>
            <w:r w:rsidRPr="00A044EC">
              <w:rPr>
                <w:rFonts w:ascii="Arial" w:hAnsi="Arial" w:cs="Arial"/>
                <w:b/>
                <w:bCs/>
                <w:sz w:val="20"/>
                <w:szCs w:val="20"/>
              </w:rPr>
              <w:t>Flag line</w:t>
            </w:r>
          </w:p>
        </w:tc>
        <w:tc>
          <w:tcPr>
            <w:tcW w:w="12296" w:type="dxa"/>
            <w:tcMar/>
          </w:tcPr>
          <w:p w:rsidRPr="00BF53D6" w:rsidR="000700C9" w:rsidP="00536BA8" w:rsidRDefault="000700C9" w14:paraId="1D093CFB" w14:textId="31BC8EE6">
            <w:pPr>
              <w:spacing w:line="240" w:lineRule="exact"/>
              <w:rPr>
                <w:rFonts w:ascii="Arial" w:hAnsi="Arial" w:cs="Arial"/>
                <w:sz w:val="20"/>
                <w:szCs w:val="20"/>
                <w:lang w:val="de-DE"/>
              </w:rPr>
            </w:pPr>
            <w:r w:rsidRPr="00BF53D6">
              <w:rPr>
                <w:rFonts w:ascii="Arial" w:hAnsi="Arial" w:cs="Arial"/>
                <w:b/>
                <w:sz w:val="20"/>
                <w:szCs w:val="20"/>
              </w:rPr>
              <w:t xml:space="preserve">BLANCO UNIT </w:t>
            </w:r>
            <w:proofErr w:type="spellStart"/>
            <w:r w:rsidRPr="00BF53D6">
              <w:rPr>
                <w:rFonts w:ascii="Arial" w:hAnsi="Arial" w:cs="Arial"/>
                <w:b/>
                <w:sz w:val="20"/>
                <w:szCs w:val="20"/>
              </w:rPr>
              <w:t>drink.systems</w:t>
            </w:r>
            <w:proofErr w:type="spellEnd"/>
          </w:p>
        </w:tc>
      </w:tr>
      <w:tr w:rsidRPr="000700C9" w:rsidR="007B5014" w:rsidTr="6209374E" w14:paraId="07C7F749" w14:textId="77777777">
        <w:trPr>
          <w:trHeight w:val="190"/>
        </w:trPr>
        <w:tc>
          <w:tcPr>
            <w:tcW w:w="5070" w:type="dxa"/>
            <w:tcMar/>
          </w:tcPr>
          <w:p w:rsidRPr="00A044EC" w:rsidR="000700C9" w:rsidP="00536BA8" w:rsidRDefault="000700C9" w14:paraId="2EA7ABFB" w14:textId="77777777">
            <w:pPr>
              <w:rPr>
                <w:rFonts w:ascii="Arial" w:hAnsi="Arial" w:cs="Arial"/>
                <w:sz w:val="20"/>
                <w:szCs w:val="20"/>
                <w:lang w:val="de-DE"/>
              </w:rPr>
            </w:pPr>
          </w:p>
        </w:tc>
        <w:tc>
          <w:tcPr>
            <w:tcW w:w="5528" w:type="dxa"/>
            <w:tcMar/>
          </w:tcPr>
          <w:p w:rsidRPr="00A044EC" w:rsidR="000700C9" w:rsidP="00536BA8" w:rsidRDefault="000700C9" w14:paraId="717D9053" w14:textId="58E2E89C">
            <w:pPr>
              <w:rPr>
                <w:rFonts w:ascii="Arial" w:hAnsi="Arial" w:cs="Arial"/>
                <w:sz w:val="20"/>
                <w:szCs w:val="20"/>
              </w:rPr>
            </w:pPr>
            <w:r w:rsidRPr="00A044EC">
              <w:rPr>
                <w:rFonts w:ascii="Arial" w:hAnsi="Arial" w:cs="Arial"/>
                <w:b/>
                <w:bCs/>
                <w:sz w:val="20"/>
                <w:szCs w:val="20"/>
              </w:rPr>
              <w:t>HL 1</w:t>
            </w:r>
            <w:r w:rsidRPr="00A044EC">
              <w:rPr>
                <w:rFonts w:ascii="Arial" w:hAnsi="Arial" w:cs="Arial"/>
                <w:sz w:val="20"/>
                <w:szCs w:val="20"/>
              </w:rPr>
              <w:t xml:space="preserve"> </w:t>
            </w:r>
            <w:r w:rsidRPr="00A044EC">
              <w:rPr>
                <w:rFonts w:ascii="Arial" w:hAnsi="Arial" w:cs="Arial"/>
                <w:sz w:val="20"/>
                <w:szCs w:val="20"/>
              </w:rPr>
              <w:br/>
            </w: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536BA8" w:rsidRDefault="000700C9" w14:paraId="34ACC571" w14:textId="77777777">
            <w:pPr>
              <w:rPr>
                <w:rFonts w:ascii="Arial" w:hAnsi="Arial" w:cs="Arial"/>
                <w:sz w:val="20"/>
                <w:szCs w:val="20"/>
              </w:rPr>
            </w:pPr>
            <w:proofErr w:type="spellStart"/>
            <w:r w:rsidRPr="00BF53D6">
              <w:rPr>
                <w:rFonts w:ascii="Arial" w:hAnsi="Arial" w:cs="Arial"/>
                <w:sz w:val="20"/>
                <w:szCs w:val="20"/>
              </w:rPr>
              <w:t>Innovativer</w:t>
            </w:r>
            <w:proofErr w:type="spellEnd"/>
            <w:r w:rsidRPr="00BF53D6">
              <w:rPr>
                <w:rFonts w:ascii="Arial" w:hAnsi="Arial" w:cs="Arial"/>
                <w:sz w:val="20"/>
                <w:szCs w:val="20"/>
              </w:rPr>
              <w:t xml:space="preserve"> </w:t>
            </w:r>
            <w:proofErr w:type="spellStart"/>
            <w:r w:rsidRPr="00BF53D6">
              <w:rPr>
                <w:rFonts w:ascii="Arial" w:hAnsi="Arial" w:cs="Arial"/>
                <w:sz w:val="20"/>
                <w:szCs w:val="20"/>
              </w:rPr>
              <w:t>Wassergenuss</w:t>
            </w:r>
            <w:proofErr w:type="spellEnd"/>
            <w:r w:rsidRPr="00BF53D6">
              <w:rPr>
                <w:rFonts w:ascii="Arial" w:hAnsi="Arial" w:cs="Arial"/>
                <w:sz w:val="20"/>
                <w:szCs w:val="20"/>
              </w:rPr>
              <w:t xml:space="preserve"> – </w:t>
            </w:r>
            <w:proofErr w:type="spellStart"/>
            <w:r w:rsidRPr="00BF53D6">
              <w:rPr>
                <w:rFonts w:ascii="Arial" w:hAnsi="Arial" w:cs="Arial"/>
                <w:sz w:val="20"/>
                <w:szCs w:val="20"/>
              </w:rPr>
              <w:t>im</w:t>
            </w:r>
            <w:proofErr w:type="spellEnd"/>
            <w:r w:rsidRPr="00BF53D6">
              <w:rPr>
                <w:rFonts w:ascii="Arial" w:hAnsi="Arial" w:cs="Arial"/>
                <w:sz w:val="20"/>
                <w:szCs w:val="20"/>
              </w:rPr>
              <w:t xml:space="preserve"> </w:t>
            </w:r>
            <w:proofErr w:type="spellStart"/>
            <w:r w:rsidRPr="00BF53D6">
              <w:rPr>
                <w:rFonts w:ascii="Arial" w:hAnsi="Arial" w:cs="Arial"/>
                <w:sz w:val="20"/>
                <w:szCs w:val="20"/>
              </w:rPr>
              <w:t>Handumdrehen</w:t>
            </w:r>
            <w:proofErr w:type="spellEnd"/>
            <w:r w:rsidRPr="00BF53D6">
              <w:rPr>
                <w:rFonts w:ascii="Arial" w:hAnsi="Arial" w:cs="Arial"/>
                <w:sz w:val="20"/>
                <w:szCs w:val="20"/>
              </w:rPr>
              <w:t>.</w:t>
            </w:r>
          </w:p>
          <w:p w:rsidRPr="00BF53D6" w:rsidR="000700C9" w:rsidP="00536BA8" w:rsidRDefault="000700C9" w14:paraId="78C4560B" w14:textId="77777777">
            <w:pPr>
              <w:spacing w:line="240" w:lineRule="exact"/>
              <w:rPr>
                <w:rFonts w:ascii="Arial" w:hAnsi="Arial" w:cs="Arial"/>
                <w:b/>
                <w:sz w:val="20"/>
                <w:szCs w:val="20"/>
                <w:lang w:val="de-DE"/>
              </w:rPr>
            </w:pPr>
          </w:p>
        </w:tc>
      </w:tr>
      <w:tr w:rsidRPr="000700C9" w:rsidR="007B5014" w:rsidTr="6209374E" w14:paraId="23D2C321" w14:textId="77777777">
        <w:trPr>
          <w:trHeight w:val="190"/>
        </w:trPr>
        <w:tc>
          <w:tcPr>
            <w:tcW w:w="5070" w:type="dxa"/>
            <w:tcMar/>
          </w:tcPr>
          <w:p w:rsidRPr="00A044EC" w:rsidR="000700C9" w:rsidP="00536BA8" w:rsidRDefault="000700C9" w14:paraId="3B643277" w14:textId="77777777">
            <w:pPr>
              <w:rPr>
                <w:rFonts w:ascii="Arial" w:hAnsi="Arial" w:cs="Arial"/>
                <w:sz w:val="20"/>
                <w:szCs w:val="20"/>
                <w:lang w:val="de-DE"/>
              </w:rPr>
            </w:pPr>
          </w:p>
        </w:tc>
        <w:tc>
          <w:tcPr>
            <w:tcW w:w="5528" w:type="dxa"/>
            <w:tcMar/>
          </w:tcPr>
          <w:p w:rsidRPr="00A044EC" w:rsidR="000700C9" w:rsidP="00536BA8" w:rsidRDefault="000700C9" w14:paraId="0DF0CEA9" w14:textId="140291B9">
            <w:pPr>
              <w:rPr>
                <w:rFonts w:ascii="Arial" w:hAnsi="Arial" w:cs="Arial"/>
                <w:sz w:val="20"/>
                <w:szCs w:val="20"/>
              </w:rPr>
            </w:pPr>
            <w:r w:rsidRPr="00A044EC">
              <w:rPr>
                <w:rFonts w:ascii="Arial" w:hAnsi="Arial" w:cs="Arial"/>
                <w:b/>
                <w:bCs/>
                <w:sz w:val="20"/>
                <w:szCs w:val="20"/>
              </w:rPr>
              <w:t>HL2</w:t>
            </w:r>
            <w:r w:rsidRPr="00A044EC">
              <w:rPr>
                <w:rFonts w:ascii="Arial" w:hAnsi="Arial" w:cs="Arial"/>
                <w:sz w:val="20"/>
                <w:szCs w:val="20"/>
              </w:rPr>
              <w:t xml:space="preserve">: </w:t>
            </w:r>
            <w:r w:rsidRPr="00A044EC">
              <w:rPr>
                <w:rFonts w:ascii="Arial" w:hAnsi="Arial" w:cs="Arial"/>
                <w:sz w:val="20"/>
                <w:szCs w:val="20"/>
              </w:rPr>
              <w:br/>
            </w:r>
            <w:proofErr w:type="spellStart"/>
            <w:r w:rsidRPr="00A044EC">
              <w:rPr>
                <w:rFonts w:ascii="Arial" w:hAnsi="Arial" w:cs="Arial"/>
                <w:sz w:val="20"/>
                <w:szCs w:val="20"/>
              </w:rPr>
              <w:t>Überschrift</w:t>
            </w:r>
            <w:proofErr w:type="spellEnd"/>
            <w:r w:rsidRPr="00A044EC">
              <w:rPr>
                <w:rFonts w:ascii="Arial" w:hAnsi="Arial" w:cs="Arial"/>
                <w:sz w:val="20"/>
                <w:szCs w:val="20"/>
              </w:rPr>
              <w:t xml:space="preserve"> </w:t>
            </w:r>
            <w:proofErr w:type="spellStart"/>
            <w:r w:rsidRPr="00A044EC">
              <w:rPr>
                <w:rFonts w:ascii="Arial" w:hAnsi="Arial" w:cs="Arial"/>
                <w:sz w:val="20"/>
                <w:szCs w:val="20"/>
              </w:rPr>
              <w:t>zum</w:t>
            </w:r>
            <w:proofErr w:type="spellEnd"/>
            <w:r w:rsidRPr="00A044EC">
              <w:rPr>
                <w:rFonts w:ascii="Arial" w:hAnsi="Arial" w:cs="Arial"/>
                <w:sz w:val="20"/>
                <w:szCs w:val="20"/>
              </w:rPr>
              <w:t xml:space="preserve"> Text</w:t>
            </w:r>
          </w:p>
        </w:tc>
        <w:tc>
          <w:tcPr>
            <w:tcW w:w="12296" w:type="dxa"/>
            <w:tcMar/>
          </w:tcPr>
          <w:p w:rsidRPr="00BF53D6" w:rsidR="000700C9" w:rsidP="00536BA8" w:rsidRDefault="000700C9" w14:paraId="081B936C" w14:textId="77777777">
            <w:pPr>
              <w:spacing w:line="240" w:lineRule="exact"/>
              <w:rPr>
                <w:rFonts w:ascii="Arial" w:hAnsi="Arial" w:cs="Arial"/>
                <w:b/>
                <w:sz w:val="20"/>
                <w:szCs w:val="20"/>
                <w:lang w:val="de-DE"/>
              </w:rPr>
            </w:pPr>
          </w:p>
        </w:tc>
      </w:tr>
      <w:tr w:rsidRPr="000700C9" w:rsidR="007B5014" w:rsidTr="6209374E" w14:paraId="79CFB34A" w14:textId="77777777">
        <w:trPr>
          <w:trHeight w:val="190"/>
        </w:trPr>
        <w:tc>
          <w:tcPr>
            <w:tcW w:w="5070" w:type="dxa"/>
            <w:shd w:val="clear" w:color="auto" w:fill="8DB3E2" w:themeFill="text2" w:themeFillTint="66"/>
            <w:tcMar/>
          </w:tcPr>
          <w:p w:rsidRPr="00A044EC" w:rsidR="000700C9" w:rsidP="00536BA8" w:rsidRDefault="000700C9" w14:paraId="6DDA3F5B" w14:textId="77777777">
            <w:pPr>
              <w:rPr>
                <w:rFonts w:ascii="Arial" w:hAnsi="Arial" w:cs="Arial"/>
                <w:sz w:val="20"/>
                <w:szCs w:val="20"/>
                <w:lang w:val="de-DE"/>
              </w:rPr>
            </w:pPr>
          </w:p>
        </w:tc>
        <w:tc>
          <w:tcPr>
            <w:tcW w:w="5528" w:type="dxa"/>
            <w:shd w:val="clear" w:color="auto" w:fill="8DB3E2" w:themeFill="text2" w:themeFillTint="66"/>
            <w:tcMar/>
          </w:tcPr>
          <w:p w:rsidRPr="00A044EC" w:rsidR="000700C9" w:rsidP="00536BA8" w:rsidRDefault="000700C9" w14:paraId="68BD6A9C" w14:textId="0F3ED5BE">
            <w:pPr>
              <w:rPr>
                <w:rFonts w:ascii="Arial" w:hAnsi="Arial" w:cs="Arial"/>
                <w:b/>
                <w:bCs/>
                <w:sz w:val="20"/>
                <w:szCs w:val="20"/>
                <w:lang w:val="de-DE"/>
              </w:rPr>
            </w:pPr>
            <w:proofErr w:type="spellStart"/>
            <w:r w:rsidRPr="00A044EC">
              <w:rPr>
                <w:rFonts w:ascii="Arial" w:hAnsi="Arial" w:cs="Arial"/>
                <w:b/>
                <w:bCs/>
                <w:color w:val="000000" w:themeColor="text1"/>
                <w:sz w:val="20"/>
                <w:szCs w:val="20"/>
                <w:lang w:val="de-DE"/>
              </w:rPr>
              <w:t>Why</w:t>
            </w:r>
            <w:proofErr w:type="spellEnd"/>
            <w:r w:rsidRPr="00A044EC">
              <w:rPr>
                <w:rFonts w:ascii="Arial" w:hAnsi="Arial" w:cs="Arial"/>
                <w:b/>
                <w:bCs/>
                <w:color w:val="000000" w:themeColor="text1"/>
                <w:sz w:val="20"/>
                <w:szCs w:val="20"/>
                <w:lang w:val="de-DE"/>
              </w:rPr>
              <w:t xml:space="preserve"> BLANCO?</w:t>
            </w:r>
          </w:p>
        </w:tc>
        <w:tc>
          <w:tcPr>
            <w:tcW w:w="12296" w:type="dxa"/>
            <w:shd w:val="clear" w:color="auto" w:fill="8DB3E2" w:themeFill="text2" w:themeFillTint="66"/>
            <w:tcMar/>
          </w:tcPr>
          <w:p w:rsidRPr="00BF53D6" w:rsidR="000700C9" w:rsidP="00536BA8" w:rsidRDefault="000700C9" w14:paraId="06468C92" w14:textId="51706743">
            <w:pPr>
              <w:spacing w:line="240" w:lineRule="exact"/>
              <w:rPr>
                <w:rFonts w:ascii="Arial" w:hAnsi="Arial" w:cs="Arial"/>
                <w:sz w:val="20"/>
                <w:szCs w:val="20"/>
                <w:lang w:val="de-DE"/>
              </w:rPr>
            </w:pPr>
          </w:p>
        </w:tc>
      </w:tr>
      <w:tr w:rsidRPr="000700C9" w:rsidR="007B5014" w:rsidTr="6209374E" w14:paraId="6FA7C54A" w14:textId="77777777">
        <w:trPr>
          <w:trHeight w:val="190"/>
        </w:trPr>
        <w:tc>
          <w:tcPr>
            <w:tcW w:w="5070" w:type="dxa"/>
            <w:tcMar/>
          </w:tcPr>
          <w:p w:rsidRPr="00A044EC" w:rsidR="000700C9" w:rsidP="00536BA8" w:rsidRDefault="000700C9" w14:paraId="6B6DDEBB" w14:textId="77777777">
            <w:pPr>
              <w:rPr>
                <w:rFonts w:ascii="Arial" w:hAnsi="Arial" w:cs="Arial"/>
                <w:sz w:val="20"/>
                <w:szCs w:val="20"/>
              </w:rPr>
            </w:pPr>
          </w:p>
        </w:tc>
        <w:tc>
          <w:tcPr>
            <w:tcW w:w="5528" w:type="dxa"/>
            <w:tcMar/>
          </w:tcPr>
          <w:p w:rsidRPr="00A044EC" w:rsidR="000700C9" w:rsidP="00536BA8" w:rsidRDefault="000700C9" w14:paraId="71068DDD" w14:textId="003B2D14">
            <w:pPr>
              <w:rPr>
                <w:rFonts w:ascii="Arial" w:hAnsi="Arial" w:cs="Arial"/>
                <w:sz w:val="20"/>
                <w:szCs w:val="20"/>
                <w:lang w:val="de-DE"/>
              </w:rPr>
            </w:pPr>
            <w:r w:rsidRPr="00A044EC">
              <w:rPr>
                <w:rFonts w:ascii="Arial" w:hAnsi="Arial" w:cs="Arial"/>
                <w:b/>
                <w:bCs/>
                <w:sz w:val="20"/>
                <w:szCs w:val="20"/>
                <w:lang w:val="de-DE"/>
              </w:rPr>
              <w:t>Intro</w:t>
            </w:r>
            <w:r w:rsidRPr="00A044EC">
              <w:rPr>
                <w:rFonts w:ascii="Arial" w:hAnsi="Arial" w:cs="Arial"/>
                <w:b/>
                <w:bCs/>
                <w:sz w:val="20"/>
                <w:szCs w:val="20"/>
                <w:lang w:val="de-DE"/>
              </w:rPr>
              <w:br/>
            </w:r>
            <w:r w:rsidRPr="00A044EC">
              <w:rPr>
                <w:rFonts w:ascii="Arial" w:hAnsi="Arial" w:cs="Arial"/>
                <w:sz w:val="20"/>
                <w:szCs w:val="20"/>
                <w:lang w:val="de-DE"/>
              </w:rPr>
              <w:t>(enthält den themenspezifischen Kerngedanken, ist als Modul aber immer ähnlich)</w:t>
            </w:r>
          </w:p>
        </w:tc>
        <w:tc>
          <w:tcPr>
            <w:tcW w:w="12296" w:type="dxa"/>
            <w:tcMar/>
          </w:tcPr>
          <w:p w:rsidRPr="00BF53D6" w:rsidR="000700C9" w:rsidP="00536BA8" w:rsidRDefault="000700C9" w14:paraId="1A214093" w14:textId="1FA431DE">
            <w:pPr>
              <w:rPr>
                <w:rFonts w:ascii="Arial" w:hAnsi="Arial" w:cs="Arial"/>
                <w:sz w:val="20"/>
                <w:szCs w:val="20"/>
                <w:lang w:val="de-DE"/>
              </w:rPr>
            </w:pPr>
            <w:r w:rsidRPr="00BF53D6">
              <w:rPr>
                <w:rFonts w:ascii="Arial" w:hAnsi="Arial" w:cs="Arial"/>
                <w:sz w:val="20"/>
                <w:szCs w:val="20"/>
                <w:lang w:val="de-DE"/>
              </w:rPr>
              <w:t>Die Küche wird immer mehr zu einem Genussort. Wir bei BLANCO arbeiten schon seit mehr als 95 Jahren daran, den Wasserplatz in der Küche noch besser zu machen – und jetzt auch das Wasser. Unser Versprechen: mit BLANCO erleben Sie Wassergenuss auf innovative Art – und das im Handumdrehen. Formschön, praktisch, nachhaltig und nicht zuletzt individuell und komfortabel.</w:t>
            </w:r>
          </w:p>
          <w:p w:rsidRPr="00BF53D6" w:rsidR="000700C9" w:rsidP="00536BA8" w:rsidRDefault="000700C9" w14:paraId="17284F7A" w14:textId="7E694C02">
            <w:pPr>
              <w:spacing w:line="240" w:lineRule="exact"/>
              <w:rPr>
                <w:rFonts w:ascii="Arial" w:hAnsi="Arial" w:cs="Arial"/>
                <w:b/>
                <w:sz w:val="20"/>
                <w:szCs w:val="20"/>
                <w:lang w:val="de-DE"/>
              </w:rPr>
            </w:pPr>
          </w:p>
        </w:tc>
      </w:tr>
      <w:tr w:rsidRPr="000700C9" w:rsidR="007B5014" w:rsidTr="6209374E" w14:paraId="725739A6" w14:textId="77777777">
        <w:trPr>
          <w:trHeight w:val="190"/>
        </w:trPr>
        <w:tc>
          <w:tcPr>
            <w:tcW w:w="5070" w:type="dxa"/>
            <w:shd w:val="clear" w:color="auto" w:fill="8DB3E2" w:themeFill="text2" w:themeFillTint="66"/>
            <w:tcMar/>
          </w:tcPr>
          <w:p w:rsidRPr="00A044EC" w:rsidR="000700C9" w:rsidP="00536BA8" w:rsidRDefault="000700C9" w14:paraId="554F6CC1" w14:textId="77777777">
            <w:pPr>
              <w:rPr>
                <w:rFonts w:ascii="Arial" w:hAnsi="Arial" w:cs="Arial"/>
                <w:color w:val="000000" w:themeColor="text1"/>
                <w:sz w:val="20"/>
                <w:szCs w:val="20"/>
                <w:lang w:val="de-DE"/>
              </w:rPr>
            </w:pPr>
          </w:p>
        </w:tc>
        <w:tc>
          <w:tcPr>
            <w:tcW w:w="5528" w:type="dxa"/>
            <w:shd w:val="clear" w:color="auto" w:fill="8DB3E2" w:themeFill="text2" w:themeFillTint="66"/>
            <w:tcMar/>
          </w:tcPr>
          <w:p w:rsidRPr="00A044EC" w:rsidR="000700C9" w:rsidP="00536BA8" w:rsidRDefault="000700C9" w14:paraId="630C03C0" w14:textId="579C3123">
            <w:pPr>
              <w:rPr>
                <w:rFonts w:ascii="Arial" w:hAnsi="Arial" w:cs="Arial"/>
                <w:b/>
                <w:bCs/>
                <w:color w:val="000000" w:themeColor="text1"/>
                <w:sz w:val="20"/>
                <w:szCs w:val="20"/>
              </w:rPr>
            </w:pPr>
            <w:r w:rsidRPr="00A044EC">
              <w:rPr>
                <w:rFonts w:ascii="Arial" w:hAnsi="Arial" w:cs="Arial"/>
                <w:b/>
                <w:bCs/>
                <w:color w:val="000000" w:themeColor="text1"/>
                <w:sz w:val="20"/>
                <w:szCs w:val="20"/>
              </w:rPr>
              <w:t>Why UNIT?</w:t>
            </w:r>
          </w:p>
        </w:tc>
        <w:tc>
          <w:tcPr>
            <w:tcW w:w="12296" w:type="dxa"/>
            <w:shd w:val="clear" w:color="auto" w:fill="8DB3E2" w:themeFill="text2" w:themeFillTint="66"/>
            <w:tcMar/>
          </w:tcPr>
          <w:p w:rsidRPr="00BF53D6" w:rsidR="000700C9" w:rsidP="00536BA8" w:rsidRDefault="000700C9" w14:paraId="075926D5" w14:textId="77777777">
            <w:pPr>
              <w:spacing w:line="240" w:lineRule="exact"/>
              <w:rPr>
                <w:rFonts w:ascii="Arial" w:hAnsi="Arial" w:cs="Arial"/>
                <w:b/>
                <w:sz w:val="20"/>
                <w:szCs w:val="20"/>
                <w:lang w:val="de-DE"/>
              </w:rPr>
            </w:pPr>
          </w:p>
        </w:tc>
      </w:tr>
      <w:tr w:rsidRPr="003D47E4" w:rsidR="007B5014" w:rsidTr="6209374E" w14:paraId="52211C39" w14:textId="77777777">
        <w:trPr>
          <w:trHeight w:val="190"/>
        </w:trPr>
        <w:tc>
          <w:tcPr>
            <w:tcW w:w="5070" w:type="dxa"/>
            <w:tcMar/>
          </w:tcPr>
          <w:p w:rsidRPr="00A044EC" w:rsidR="000700C9" w:rsidP="00536BA8" w:rsidRDefault="000700C9" w14:paraId="4E2F3413" w14:textId="77777777">
            <w:pPr>
              <w:rPr>
                <w:rFonts w:ascii="Arial" w:hAnsi="Arial" w:cs="Arial"/>
                <w:sz w:val="20"/>
                <w:szCs w:val="20"/>
                <w:lang w:val="de-DE"/>
              </w:rPr>
            </w:pPr>
          </w:p>
        </w:tc>
        <w:tc>
          <w:tcPr>
            <w:tcW w:w="5528" w:type="dxa"/>
            <w:tcMar/>
          </w:tcPr>
          <w:p w:rsidRPr="00A044EC" w:rsidR="000700C9" w:rsidP="00536BA8" w:rsidRDefault="000700C9" w14:paraId="03ED9A7E" w14:textId="1E15E615">
            <w:pPr>
              <w:rPr>
                <w:rFonts w:ascii="Arial" w:hAnsi="Arial" w:cs="Arial"/>
                <w:sz w:val="20"/>
                <w:szCs w:val="20"/>
              </w:rPr>
            </w:pPr>
            <w:r w:rsidRPr="00A044EC">
              <w:rPr>
                <w:rFonts w:ascii="Arial" w:hAnsi="Arial" w:cs="Arial"/>
                <w:b/>
                <w:bCs/>
                <w:sz w:val="20"/>
                <w:szCs w:val="20"/>
              </w:rPr>
              <w:t>Sub-HL 1</w:t>
            </w:r>
            <w:r w:rsidRPr="00A044EC">
              <w:rPr>
                <w:rFonts w:ascii="Arial" w:hAnsi="Arial" w:cs="Arial"/>
                <w:sz w:val="20"/>
                <w:szCs w:val="20"/>
              </w:rPr>
              <w:t xml:space="preserve"> (Emotional,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DC1CEB" w:rsidRDefault="000700C9" w14:paraId="12E76E37" w14:textId="52C76C8C">
            <w:pPr>
              <w:rPr>
                <w:rFonts w:ascii="Arial" w:hAnsi="Arial" w:cs="Arial"/>
                <w:sz w:val="20"/>
                <w:szCs w:val="20"/>
                <w:lang w:val="de-DE"/>
              </w:rPr>
            </w:pPr>
            <w:r w:rsidRPr="00BF53D6">
              <w:rPr>
                <w:rFonts w:ascii="Arial" w:hAnsi="Arial" w:cs="Arial"/>
                <w:b/>
                <w:bCs/>
                <w:sz w:val="20"/>
                <w:szCs w:val="20"/>
                <w:lang w:val="de-DE"/>
              </w:rPr>
              <w:t>Das gute Gefühl, wenn alles perfekt zusammenpasst.</w:t>
            </w:r>
          </w:p>
          <w:p w:rsidRPr="00BF53D6" w:rsidR="000700C9" w:rsidP="00536BA8" w:rsidRDefault="000700C9" w14:paraId="0B2CDC97" w14:textId="77777777">
            <w:pPr>
              <w:spacing w:line="240" w:lineRule="exact"/>
              <w:rPr>
                <w:rFonts w:ascii="Arial" w:hAnsi="Arial" w:cs="Arial"/>
                <w:b/>
                <w:sz w:val="20"/>
                <w:szCs w:val="20"/>
                <w:lang w:val="de-DE"/>
              </w:rPr>
            </w:pPr>
          </w:p>
        </w:tc>
      </w:tr>
      <w:tr w:rsidRPr="003D47E4" w:rsidR="007B5014" w:rsidTr="6209374E" w14:paraId="6FF08BDB" w14:textId="77777777">
        <w:trPr>
          <w:trHeight w:val="190"/>
        </w:trPr>
        <w:tc>
          <w:tcPr>
            <w:tcW w:w="5070" w:type="dxa"/>
            <w:tcMar/>
          </w:tcPr>
          <w:p w:rsidRPr="00A044EC" w:rsidR="000700C9" w:rsidP="00536BA8" w:rsidRDefault="000700C9" w14:paraId="6AD2E94C" w14:textId="77777777">
            <w:pPr>
              <w:rPr>
                <w:rFonts w:ascii="Arial" w:hAnsi="Arial" w:cs="Arial"/>
                <w:sz w:val="20"/>
                <w:szCs w:val="20"/>
                <w:lang w:val="de-DE"/>
              </w:rPr>
            </w:pPr>
          </w:p>
        </w:tc>
        <w:tc>
          <w:tcPr>
            <w:tcW w:w="5528" w:type="dxa"/>
            <w:tcMar/>
          </w:tcPr>
          <w:p w:rsidRPr="00A044EC" w:rsidR="000700C9" w:rsidP="00536BA8" w:rsidRDefault="000700C9" w14:paraId="384CFF99" w14:textId="492877BD">
            <w:pPr>
              <w:rPr>
                <w:rFonts w:ascii="Arial" w:hAnsi="Arial" w:cs="Arial"/>
                <w:sz w:val="20"/>
                <w:szCs w:val="20"/>
                <w:lang w:val="de-DE"/>
              </w:rPr>
            </w:pPr>
            <w:r w:rsidRPr="00A044EC">
              <w:rPr>
                <w:rFonts w:ascii="Arial" w:hAnsi="Arial" w:cs="Arial"/>
                <w:b/>
                <w:bCs/>
                <w:sz w:val="20"/>
                <w:szCs w:val="20"/>
                <w:lang w:val="de-DE"/>
              </w:rPr>
              <w:t>Sub-HL 2</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tcMar/>
          </w:tcPr>
          <w:p w:rsidRPr="00BF53D6" w:rsidR="000700C9" w:rsidP="00536BA8" w:rsidRDefault="000700C9" w14:paraId="0AD2BCCD" w14:textId="77777777">
            <w:pPr>
              <w:rPr>
                <w:rFonts w:ascii="Arial" w:hAnsi="Arial" w:cs="Arial"/>
                <w:sz w:val="20"/>
                <w:szCs w:val="20"/>
                <w:lang w:val="de-DE"/>
              </w:rPr>
            </w:pPr>
            <w:r w:rsidRPr="00BF53D6">
              <w:rPr>
                <w:rFonts w:ascii="Arial" w:hAnsi="Arial" w:cs="Arial"/>
                <w:sz w:val="20"/>
                <w:szCs w:val="20"/>
                <w:lang w:val="de-DE"/>
              </w:rPr>
              <w:t>BLANCO UNIT: Höchster Komfort vereint an einem Ort.</w:t>
            </w:r>
          </w:p>
          <w:p w:rsidRPr="00BF53D6" w:rsidR="000700C9" w:rsidP="00536BA8" w:rsidRDefault="000700C9" w14:paraId="112D27A3" w14:textId="77777777">
            <w:pPr>
              <w:spacing w:line="240" w:lineRule="exact"/>
              <w:rPr>
                <w:rFonts w:ascii="Arial" w:hAnsi="Arial" w:cs="Arial"/>
                <w:b/>
                <w:sz w:val="20"/>
                <w:szCs w:val="20"/>
                <w:lang w:val="de-DE"/>
              </w:rPr>
            </w:pPr>
          </w:p>
        </w:tc>
      </w:tr>
      <w:tr w:rsidRPr="003D47E4" w:rsidR="007B5014" w:rsidTr="6209374E" w14:paraId="61B6581E" w14:textId="77777777">
        <w:trPr>
          <w:trHeight w:val="190"/>
        </w:trPr>
        <w:tc>
          <w:tcPr>
            <w:tcW w:w="5070" w:type="dxa"/>
            <w:tcMar/>
          </w:tcPr>
          <w:p w:rsidRPr="00A044EC" w:rsidR="000700C9" w:rsidP="00536BA8" w:rsidRDefault="000700C9" w14:paraId="62890DBA" w14:textId="77777777">
            <w:pPr>
              <w:rPr>
                <w:rFonts w:ascii="Arial" w:hAnsi="Arial" w:cs="Arial"/>
                <w:sz w:val="20"/>
                <w:szCs w:val="20"/>
                <w:lang w:val="de-DE"/>
              </w:rPr>
            </w:pPr>
          </w:p>
        </w:tc>
        <w:tc>
          <w:tcPr>
            <w:tcW w:w="5528" w:type="dxa"/>
            <w:tcMar/>
          </w:tcPr>
          <w:p w:rsidRPr="00A044EC" w:rsidR="000700C9" w:rsidP="00536BA8" w:rsidRDefault="000700C9" w14:paraId="3FACC7B6" w14:textId="30866BC5">
            <w:pPr>
              <w:rPr>
                <w:rFonts w:ascii="Arial" w:hAnsi="Arial" w:cs="Arial"/>
                <w:b/>
                <w:bCs/>
                <w:sz w:val="20"/>
                <w:szCs w:val="20"/>
                <w:lang w:val="de-DE"/>
              </w:rPr>
            </w:pPr>
            <w:r w:rsidRPr="00A044EC">
              <w:rPr>
                <w:rFonts w:ascii="Arial" w:hAnsi="Arial" w:cs="Arial"/>
                <w:b/>
                <w:bCs/>
                <w:sz w:val="20"/>
                <w:szCs w:val="20"/>
                <w:lang w:val="de-DE"/>
              </w:rPr>
              <w:t>Copy</w:t>
            </w:r>
          </w:p>
          <w:p w:rsidRPr="00A044EC" w:rsidR="000700C9" w:rsidP="00536BA8" w:rsidRDefault="000700C9" w14:paraId="75FA5344" w14:textId="77777777">
            <w:pPr>
              <w:rPr>
                <w:rFonts w:ascii="Arial" w:hAnsi="Arial" w:cs="Arial"/>
                <w:sz w:val="20"/>
                <w:szCs w:val="20"/>
                <w:lang w:val="de-DE"/>
              </w:rPr>
            </w:pPr>
          </w:p>
          <w:p w:rsidRPr="00A044EC" w:rsidR="000700C9" w:rsidP="00536BA8" w:rsidRDefault="000700C9" w14:paraId="3EE088E3" w14:textId="5912523E">
            <w:pPr>
              <w:rPr>
                <w:rFonts w:ascii="Arial" w:hAnsi="Arial" w:cs="Arial"/>
                <w:sz w:val="20"/>
                <w:szCs w:val="20"/>
                <w:lang w:val="de-DE"/>
              </w:rPr>
            </w:pPr>
            <w:r w:rsidRPr="00A044EC">
              <w:rPr>
                <w:rFonts w:ascii="Arial" w:hAnsi="Arial" w:cs="Arial"/>
                <w:sz w:val="20"/>
                <w:szCs w:val="20"/>
                <w:lang w:val="de-DE"/>
              </w:rPr>
              <w:t>(enthält den themenspezifischen Kerngedanken)</w:t>
            </w:r>
          </w:p>
        </w:tc>
        <w:tc>
          <w:tcPr>
            <w:tcW w:w="12296" w:type="dxa"/>
            <w:tcMar/>
          </w:tcPr>
          <w:p w:rsidRPr="00BF53D6" w:rsidR="000700C9" w:rsidP="00462011" w:rsidRDefault="000700C9" w14:paraId="0C60FD85" w14:textId="115766D5">
            <w:pPr>
              <w:rPr>
                <w:rFonts w:ascii="Arial" w:hAnsi="Arial" w:cs="Arial"/>
                <w:sz w:val="20"/>
                <w:szCs w:val="20"/>
                <w:lang w:val="de-DE"/>
              </w:rPr>
            </w:pPr>
            <w:proofErr w:type="spellStart"/>
            <w:r w:rsidRPr="00BF53D6">
              <w:rPr>
                <w:rFonts w:ascii="Arial" w:hAnsi="Arial" w:cs="Arial"/>
                <w:sz w:val="20"/>
                <w:szCs w:val="20"/>
                <w:lang w:val="de-DE"/>
              </w:rPr>
              <w:t>Spüle</w:t>
            </w:r>
            <w:proofErr w:type="spellEnd"/>
            <w:r w:rsidRPr="00BF53D6">
              <w:rPr>
                <w:rFonts w:ascii="Arial" w:hAnsi="Arial" w:cs="Arial"/>
                <w:sz w:val="20"/>
                <w:szCs w:val="20"/>
                <w:lang w:val="de-DE"/>
              </w:rPr>
              <w:t>, Armatur, Abfallsystem: Diese drei Elemente bilden bei uns eine integrierte Einheit – die BLANCO UNIT. Jede UNIT ist ein komplett aufeinander abgestimmtes System aus Material, Design, Funktionalität und Verarbeitung – so auch unsere innovativen Systeme für Wassergenuss direkt aus dem Hahn.</w:t>
            </w:r>
          </w:p>
        </w:tc>
      </w:tr>
      <w:tr w:rsidRPr="000700C9" w:rsidR="007B5014" w:rsidTr="6209374E" w14:paraId="29C71ED8" w14:textId="77777777">
        <w:trPr>
          <w:trHeight w:val="190"/>
        </w:trPr>
        <w:tc>
          <w:tcPr>
            <w:tcW w:w="5070" w:type="dxa"/>
            <w:shd w:val="clear" w:color="auto" w:fill="8DB3E2" w:themeFill="text2" w:themeFillTint="66"/>
            <w:tcMar/>
          </w:tcPr>
          <w:p w:rsidRPr="00A044EC" w:rsidR="000700C9" w:rsidP="00536BA8" w:rsidRDefault="000700C9" w14:paraId="1C8584E8" w14:textId="77777777">
            <w:pPr>
              <w:rPr>
                <w:rFonts w:ascii="Arial" w:hAnsi="Arial" w:cs="Arial"/>
                <w:color w:val="000000" w:themeColor="text1"/>
                <w:sz w:val="20"/>
                <w:szCs w:val="20"/>
                <w:lang w:val="de-DE"/>
              </w:rPr>
            </w:pPr>
          </w:p>
        </w:tc>
        <w:tc>
          <w:tcPr>
            <w:tcW w:w="5528" w:type="dxa"/>
            <w:shd w:val="clear" w:color="auto" w:fill="8DB3E2" w:themeFill="text2" w:themeFillTint="66"/>
            <w:tcMar/>
          </w:tcPr>
          <w:p w:rsidRPr="00A044EC" w:rsidR="000700C9" w:rsidP="00536BA8" w:rsidRDefault="000700C9" w14:paraId="49487918" w14:textId="0F4B731F">
            <w:pPr>
              <w:rPr>
                <w:rFonts w:ascii="Arial" w:hAnsi="Arial" w:cs="Arial"/>
                <w:b/>
                <w:bCs/>
                <w:color w:val="000000" w:themeColor="text1"/>
                <w:sz w:val="20"/>
                <w:szCs w:val="20"/>
              </w:rPr>
            </w:pPr>
            <w:r w:rsidRPr="00A044EC">
              <w:rPr>
                <w:rFonts w:ascii="Arial" w:hAnsi="Arial" w:cs="Arial"/>
                <w:b/>
                <w:bCs/>
                <w:color w:val="000000" w:themeColor="text1"/>
                <w:sz w:val="20"/>
                <w:szCs w:val="20"/>
              </w:rPr>
              <w:t>Why this UNIT?</w:t>
            </w:r>
          </w:p>
        </w:tc>
        <w:tc>
          <w:tcPr>
            <w:tcW w:w="12296" w:type="dxa"/>
            <w:shd w:val="clear" w:color="auto" w:fill="8DB3E2" w:themeFill="text2" w:themeFillTint="66"/>
            <w:tcMar/>
          </w:tcPr>
          <w:p w:rsidRPr="00BF53D6" w:rsidR="000700C9" w:rsidP="00536BA8" w:rsidRDefault="000700C9" w14:paraId="33F302BC" w14:textId="77777777">
            <w:pPr>
              <w:spacing w:line="240" w:lineRule="exact"/>
              <w:rPr>
                <w:rFonts w:ascii="Arial" w:hAnsi="Arial" w:cs="Arial"/>
                <w:b/>
                <w:sz w:val="20"/>
                <w:szCs w:val="20"/>
                <w:lang w:val="de-DE"/>
              </w:rPr>
            </w:pPr>
          </w:p>
        </w:tc>
      </w:tr>
      <w:tr w:rsidRPr="000700C9" w:rsidR="007B5014" w:rsidTr="6209374E" w14:paraId="0761ACD5" w14:textId="77777777">
        <w:trPr>
          <w:trHeight w:val="190"/>
        </w:trPr>
        <w:tc>
          <w:tcPr>
            <w:tcW w:w="5070" w:type="dxa"/>
            <w:tcMar/>
          </w:tcPr>
          <w:p w:rsidRPr="00A044EC" w:rsidR="000700C9" w:rsidP="00536BA8" w:rsidRDefault="000700C9" w14:paraId="1FAD08B4" w14:textId="77777777">
            <w:pPr>
              <w:rPr>
                <w:rFonts w:ascii="Arial" w:hAnsi="Arial" w:cs="Arial"/>
                <w:sz w:val="20"/>
                <w:szCs w:val="20"/>
                <w:lang w:val="de-DE"/>
              </w:rPr>
            </w:pPr>
          </w:p>
        </w:tc>
        <w:tc>
          <w:tcPr>
            <w:tcW w:w="5528" w:type="dxa"/>
            <w:tcMar/>
          </w:tcPr>
          <w:p w:rsidRPr="00A044EC" w:rsidR="000700C9" w:rsidP="00536BA8" w:rsidRDefault="000700C9" w14:paraId="01A3FA4D"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4C339F0B" w14:textId="06262D49">
            <w:pPr>
              <w:rPr>
                <w:rFonts w:ascii="Arial" w:hAnsi="Arial" w:cs="Arial"/>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536BA8" w:rsidRDefault="000700C9" w14:paraId="297AA0DC" w14:textId="77777777">
            <w:pPr>
              <w:rPr>
                <w:rFonts w:ascii="Arial" w:hAnsi="Arial" w:cs="Arial"/>
                <w:sz w:val="20"/>
                <w:szCs w:val="20"/>
              </w:rPr>
            </w:pPr>
            <w:proofErr w:type="spellStart"/>
            <w:r w:rsidRPr="00BF53D6">
              <w:rPr>
                <w:rFonts w:ascii="Arial" w:hAnsi="Arial" w:cs="Arial"/>
                <w:sz w:val="20"/>
                <w:szCs w:val="20"/>
              </w:rPr>
              <w:t>Einfach</w:t>
            </w:r>
            <w:proofErr w:type="spellEnd"/>
            <w:r w:rsidRPr="00BF53D6">
              <w:rPr>
                <w:rFonts w:ascii="Arial" w:hAnsi="Arial" w:cs="Arial"/>
                <w:sz w:val="20"/>
                <w:szCs w:val="20"/>
              </w:rPr>
              <w:t xml:space="preserve"> </w:t>
            </w:r>
            <w:proofErr w:type="spellStart"/>
            <w:r w:rsidRPr="00BF53D6">
              <w:rPr>
                <w:rFonts w:ascii="Arial" w:hAnsi="Arial" w:cs="Arial"/>
                <w:sz w:val="20"/>
                <w:szCs w:val="20"/>
              </w:rPr>
              <w:t>ein</w:t>
            </w:r>
            <w:proofErr w:type="spellEnd"/>
            <w:r w:rsidRPr="00BF53D6">
              <w:rPr>
                <w:rFonts w:ascii="Arial" w:hAnsi="Arial" w:cs="Arial"/>
                <w:sz w:val="20"/>
                <w:szCs w:val="20"/>
              </w:rPr>
              <w:t xml:space="preserve"> </w:t>
            </w:r>
            <w:proofErr w:type="spellStart"/>
            <w:r w:rsidRPr="00BF53D6">
              <w:rPr>
                <w:rFonts w:ascii="Arial" w:hAnsi="Arial" w:cs="Arial"/>
                <w:sz w:val="20"/>
                <w:szCs w:val="20"/>
              </w:rPr>
              <w:t>Genuss</w:t>
            </w:r>
            <w:proofErr w:type="spellEnd"/>
            <w:r w:rsidRPr="00BF53D6">
              <w:rPr>
                <w:rFonts w:ascii="Arial" w:hAnsi="Arial" w:cs="Arial"/>
                <w:sz w:val="20"/>
                <w:szCs w:val="20"/>
              </w:rPr>
              <w:t>!</w:t>
            </w:r>
          </w:p>
          <w:p w:rsidRPr="00BF53D6" w:rsidR="000700C9" w:rsidP="00536BA8" w:rsidRDefault="000700C9" w14:paraId="2952709D" w14:textId="77777777">
            <w:pPr>
              <w:spacing w:line="240" w:lineRule="exact"/>
              <w:rPr>
                <w:rFonts w:ascii="Arial" w:hAnsi="Arial" w:cs="Arial"/>
                <w:b/>
                <w:sz w:val="20"/>
                <w:szCs w:val="20"/>
                <w:lang w:val="de-DE"/>
              </w:rPr>
            </w:pPr>
          </w:p>
        </w:tc>
      </w:tr>
      <w:tr w:rsidRPr="003D47E4" w:rsidR="007B5014" w:rsidTr="6209374E" w14:paraId="1A9DDAB5" w14:textId="77777777">
        <w:trPr>
          <w:trHeight w:val="190"/>
        </w:trPr>
        <w:tc>
          <w:tcPr>
            <w:tcW w:w="5070" w:type="dxa"/>
            <w:tcMar/>
          </w:tcPr>
          <w:p w:rsidRPr="00A044EC" w:rsidR="000700C9" w:rsidP="00536BA8" w:rsidRDefault="000700C9" w14:paraId="175B9FB3" w14:textId="77777777">
            <w:pPr>
              <w:rPr>
                <w:rFonts w:ascii="Arial" w:hAnsi="Arial" w:cs="Arial"/>
                <w:sz w:val="20"/>
                <w:szCs w:val="20"/>
                <w:lang w:val="de-DE"/>
              </w:rPr>
            </w:pPr>
          </w:p>
        </w:tc>
        <w:tc>
          <w:tcPr>
            <w:tcW w:w="5528" w:type="dxa"/>
            <w:tcMar/>
          </w:tcPr>
          <w:p w:rsidRPr="00A044EC" w:rsidR="000700C9" w:rsidP="00536BA8" w:rsidRDefault="000700C9" w14:paraId="7F7A28C7" w14:textId="77777777">
            <w:pPr>
              <w:rPr>
                <w:rFonts w:ascii="Arial" w:hAnsi="Arial" w:cs="Arial"/>
                <w:b/>
                <w:bCs/>
                <w:sz w:val="20"/>
                <w:szCs w:val="20"/>
                <w:lang w:val="de-DE"/>
              </w:rPr>
            </w:pPr>
            <w:r w:rsidRPr="00A044EC">
              <w:rPr>
                <w:rFonts w:ascii="Arial" w:hAnsi="Arial" w:cs="Arial"/>
                <w:b/>
                <w:bCs/>
                <w:sz w:val="20"/>
                <w:szCs w:val="20"/>
                <w:lang w:val="de-DE"/>
              </w:rPr>
              <w:t xml:space="preserve">Sub-HL 2: </w:t>
            </w:r>
          </w:p>
          <w:p w:rsidRPr="00A044EC" w:rsidR="000700C9" w:rsidP="00536BA8" w:rsidRDefault="000700C9" w14:paraId="310A653A" w14:textId="6CB89006">
            <w:pPr>
              <w:rPr>
                <w:rFonts w:ascii="Arial" w:hAnsi="Arial" w:cs="Arial"/>
                <w:sz w:val="20"/>
                <w:szCs w:val="20"/>
                <w:lang w:val="de-DE"/>
              </w:rPr>
            </w:pPr>
            <w:r w:rsidRPr="00A044EC">
              <w:rPr>
                <w:rFonts w:ascii="Arial" w:hAnsi="Arial" w:cs="Arial"/>
                <w:sz w:val="20"/>
                <w:szCs w:val="20"/>
                <w:lang w:val="de-DE"/>
              </w:rPr>
              <w:t>Überschrift zum Text</w:t>
            </w:r>
          </w:p>
        </w:tc>
        <w:tc>
          <w:tcPr>
            <w:tcW w:w="12296" w:type="dxa"/>
            <w:tcMar/>
          </w:tcPr>
          <w:p w:rsidRPr="00BF53D6" w:rsidR="000700C9" w:rsidP="00536BA8" w:rsidRDefault="000700C9" w14:paraId="3F3A1A2A" w14:textId="45F6A59E">
            <w:pPr>
              <w:rPr>
                <w:rFonts w:ascii="Arial" w:hAnsi="Arial" w:cs="Arial"/>
                <w:sz w:val="20"/>
                <w:szCs w:val="20"/>
                <w:lang w:val="de-DE"/>
              </w:rPr>
            </w:pPr>
            <w:r w:rsidRPr="00BF53D6">
              <w:rPr>
                <w:rFonts w:ascii="Arial" w:hAnsi="Arial" w:cs="Arial"/>
                <w:sz w:val="20"/>
                <w:szCs w:val="20"/>
                <w:lang w:val="de-DE"/>
              </w:rPr>
              <w:t>Still, sprudelnd, kalt, heiß, gefiltert... Ihr Wasser kann jetzt mehr.</w:t>
            </w:r>
          </w:p>
          <w:p w:rsidRPr="00BF53D6" w:rsidR="000700C9" w:rsidP="00536BA8" w:rsidRDefault="000700C9" w14:paraId="2D308BB5" w14:textId="77777777">
            <w:pPr>
              <w:spacing w:line="240" w:lineRule="exact"/>
              <w:rPr>
                <w:rFonts w:ascii="Arial" w:hAnsi="Arial" w:cs="Arial"/>
                <w:b/>
                <w:sz w:val="20"/>
                <w:szCs w:val="20"/>
                <w:lang w:val="de-DE"/>
              </w:rPr>
            </w:pPr>
          </w:p>
        </w:tc>
      </w:tr>
      <w:tr w:rsidRPr="003D47E4" w:rsidR="007B5014" w:rsidTr="6209374E" w14:paraId="00196476" w14:textId="77777777">
        <w:trPr>
          <w:trHeight w:val="190"/>
        </w:trPr>
        <w:tc>
          <w:tcPr>
            <w:tcW w:w="5070" w:type="dxa"/>
            <w:tcMar/>
          </w:tcPr>
          <w:p w:rsidRPr="00A044EC" w:rsidR="000700C9" w:rsidP="00536BA8" w:rsidRDefault="000700C9" w14:paraId="7D24D621" w14:textId="372A0B27">
            <w:pPr>
              <w:rPr>
                <w:rFonts w:ascii="Arial" w:hAnsi="Arial" w:cs="Arial"/>
                <w:sz w:val="20"/>
                <w:szCs w:val="20"/>
                <w:lang w:val="de-DE"/>
              </w:rPr>
            </w:pPr>
          </w:p>
        </w:tc>
        <w:tc>
          <w:tcPr>
            <w:tcW w:w="5528" w:type="dxa"/>
            <w:tcMar/>
          </w:tcPr>
          <w:p w:rsidRPr="00A044EC" w:rsidR="000700C9" w:rsidP="00536BA8" w:rsidRDefault="000700C9" w14:paraId="4587009C" w14:textId="77777777">
            <w:pPr>
              <w:rPr>
                <w:rFonts w:ascii="Arial" w:hAnsi="Arial" w:cs="Arial"/>
                <w:b/>
                <w:bCs/>
                <w:sz w:val="20"/>
                <w:szCs w:val="20"/>
              </w:rPr>
            </w:pPr>
            <w:r w:rsidRPr="00A044EC">
              <w:rPr>
                <w:rFonts w:ascii="Arial" w:hAnsi="Arial" w:cs="Arial"/>
                <w:b/>
                <w:bCs/>
                <w:sz w:val="20"/>
                <w:szCs w:val="20"/>
              </w:rPr>
              <w:t>Copy Benefit</w:t>
            </w:r>
          </w:p>
          <w:p w:rsidRPr="00A044EC" w:rsidR="000700C9" w:rsidP="00536BA8" w:rsidRDefault="000700C9" w14:paraId="1BB9102F" w14:textId="77777777">
            <w:pPr>
              <w:rPr>
                <w:rFonts w:ascii="Arial" w:hAnsi="Arial" w:cs="Arial"/>
                <w:b/>
                <w:bCs/>
                <w:sz w:val="20"/>
                <w:szCs w:val="20"/>
              </w:rPr>
            </w:pPr>
          </w:p>
          <w:p w:rsidRPr="00A044EC" w:rsidR="000700C9" w:rsidP="00536BA8" w:rsidRDefault="000700C9" w14:paraId="7F57A74E" w14:textId="53520765">
            <w:pPr>
              <w:rPr>
                <w:rFonts w:ascii="Arial" w:hAnsi="Arial" w:cs="Arial"/>
                <w:b/>
                <w:bCs/>
                <w:sz w:val="20"/>
                <w:szCs w:val="20"/>
              </w:rPr>
            </w:pPr>
          </w:p>
        </w:tc>
        <w:tc>
          <w:tcPr>
            <w:tcW w:w="12296" w:type="dxa"/>
            <w:tcMar/>
          </w:tcPr>
          <w:p w:rsidRPr="00BF53D6" w:rsidR="000700C9" w:rsidP="00536BA8" w:rsidRDefault="000700C9" w14:paraId="7406B55C" w14:textId="2AE748EC">
            <w:pPr>
              <w:rPr>
                <w:rFonts w:ascii="Arial" w:hAnsi="Arial" w:cs="Arial"/>
                <w:sz w:val="20"/>
                <w:szCs w:val="20"/>
                <w:lang w:val="de-DE"/>
              </w:rPr>
            </w:pPr>
            <w:r w:rsidRPr="00BF53D6">
              <w:rPr>
                <w:rFonts w:ascii="Arial" w:hAnsi="Arial" w:cs="Arial"/>
                <w:sz w:val="20"/>
                <w:szCs w:val="20"/>
                <w:lang w:val="de-DE"/>
              </w:rPr>
              <w:t xml:space="preserve">Wer genug Wasser trinkt, fühlt sich einfach wohler. Die </w:t>
            </w:r>
            <w:proofErr w:type="spellStart"/>
            <w:r w:rsidRPr="00BF53D6">
              <w:rPr>
                <w:rFonts w:ascii="Arial" w:hAnsi="Arial" w:cs="Arial"/>
                <w:sz w:val="20"/>
                <w:szCs w:val="20"/>
                <w:lang w:val="de-DE"/>
              </w:rPr>
              <w:t>drink.systems</w:t>
            </w:r>
            <w:proofErr w:type="spellEnd"/>
            <w:r w:rsidRPr="00BF53D6">
              <w:rPr>
                <w:rFonts w:ascii="Arial" w:hAnsi="Arial" w:cs="Arial"/>
                <w:sz w:val="20"/>
                <w:szCs w:val="20"/>
                <w:lang w:val="de-DE"/>
              </w:rPr>
              <w:t xml:space="preserve"> von BLANCO </w:t>
            </w:r>
            <w:r w:rsidRPr="00BF53D6">
              <w:rPr>
                <w:rFonts w:ascii="Arial" w:hAnsi="Arial" w:cs="Arial"/>
                <w:sz w:val="20"/>
                <w:szCs w:val="20"/>
                <w:shd w:val="clear" w:color="auto" w:fill="FFFFFF"/>
                <w:lang w:val="de-DE"/>
              </w:rPr>
              <w:t xml:space="preserve">bieten Ihnen ganz neue Möglichkeiten, im Handumdrehen mehr aus Ihrem Leitungswasser zu machen. Ob </w:t>
            </w:r>
            <w:r w:rsidRPr="00BF53D6">
              <w:rPr>
                <w:rFonts w:ascii="Arial" w:hAnsi="Arial" w:cs="Arial"/>
                <w:sz w:val="20"/>
                <w:szCs w:val="20"/>
                <w:lang w:val="de-DE"/>
              </w:rPr>
              <w:t>Sie Ihr Wasser still oder sprudelnd, kalt oder heiß und gefiltert genießen möchten, liegt ganz in Ihrer Hand. Und ist per intuitiver Bedienung direkt an der Armatur wählbar. Die Steuereinheit und der Mehrstufenfilter verschwindet unsichtbar im Unterschrank der Spüle. Mehr Komfort dank intelligenter Technik in herausragender Gestaltung. So geht Genuss, ganz einfach!</w:t>
            </w:r>
          </w:p>
          <w:p w:rsidRPr="00BF53D6" w:rsidR="000700C9" w:rsidP="00F34D13" w:rsidRDefault="000700C9" w14:paraId="68A14B84" w14:textId="77777777">
            <w:pPr>
              <w:rPr>
                <w:rFonts w:ascii="Arial" w:hAnsi="Arial" w:cs="Arial"/>
                <w:sz w:val="20"/>
                <w:szCs w:val="20"/>
                <w:lang w:val="de-DE"/>
              </w:rPr>
            </w:pPr>
          </w:p>
        </w:tc>
      </w:tr>
      <w:tr w:rsidRPr="000700C9" w:rsidR="007B5014" w:rsidTr="6209374E" w14:paraId="110FF7ED" w14:textId="77777777">
        <w:trPr>
          <w:trHeight w:val="190"/>
        </w:trPr>
        <w:tc>
          <w:tcPr>
            <w:tcW w:w="5070" w:type="dxa"/>
            <w:shd w:val="clear" w:color="auto" w:fill="8DB3E2" w:themeFill="text2" w:themeFillTint="66"/>
            <w:tcMar/>
          </w:tcPr>
          <w:p w:rsidRPr="00A044EC" w:rsidR="000700C9" w:rsidP="00536BA8" w:rsidRDefault="000700C9" w14:paraId="2B7E280E" w14:textId="77777777">
            <w:pPr>
              <w:rPr>
                <w:rFonts w:ascii="Arial" w:hAnsi="Arial" w:cs="Arial"/>
                <w:color w:val="000000" w:themeColor="text1"/>
                <w:sz w:val="20"/>
                <w:szCs w:val="20"/>
                <w:lang w:val="de-DE"/>
              </w:rPr>
            </w:pPr>
          </w:p>
        </w:tc>
        <w:tc>
          <w:tcPr>
            <w:tcW w:w="5528" w:type="dxa"/>
            <w:shd w:val="clear" w:color="auto" w:fill="8DB3E2" w:themeFill="text2" w:themeFillTint="66"/>
            <w:tcMar/>
          </w:tcPr>
          <w:p w:rsidRPr="00A044EC" w:rsidR="000700C9" w:rsidP="00536BA8" w:rsidRDefault="000700C9" w14:paraId="21D364E6" w14:textId="387FA7AE">
            <w:pPr>
              <w:rPr>
                <w:rFonts w:ascii="Arial" w:hAnsi="Arial" w:cs="Arial"/>
                <w:b/>
                <w:bCs/>
                <w:color w:val="000000" w:themeColor="text1"/>
                <w:sz w:val="20"/>
                <w:szCs w:val="20"/>
              </w:rPr>
            </w:pPr>
            <w:r w:rsidRPr="00A044EC">
              <w:rPr>
                <w:rFonts w:ascii="Arial" w:hAnsi="Arial" w:cs="Arial"/>
                <w:b/>
                <w:bCs/>
                <w:color w:val="000000" w:themeColor="text1"/>
                <w:sz w:val="20"/>
                <w:szCs w:val="20"/>
              </w:rPr>
              <w:t>Hero-Product</w:t>
            </w:r>
          </w:p>
        </w:tc>
        <w:tc>
          <w:tcPr>
            <w:tcW w:w="12296" w:type="dxa"/>
            <w:shd w:val="clear" w:color="auto" w:fill="8DB3E2" w:themeFill="text2" w:themeFillTint="66"/>
            <w:tcMar/>
          </w:tcPr>
          <w:p w:rsidRPr="00BF53D6" w:rsidR="000700C9" w:rsidP="00536BA8" w:rsidRDefault="000700C9" w14:paraId="39966E1A" w14:textId="77777777">
            <w:pPr>
              <w:spacing w:line="240" w:lineRule="exact"/>
              <w:rPr>
                <w:rFonts w:ascii="Arial" w:hAnsi="Arial" w:cs="Arial"/>
                <w:b/>
                <w:sz w:val="20"/>
                <w:szCs w:val="20"/>
              </w:rPr>
            </w:pPr>
          </w:p>
        </w:tc>
      </w:tr>
      <w:tr w:rsidRPr="003D47E4" w:rsidR="007B5014" w:rsidTr="6209374E" w14:paraId="1FE8230A" w14:textId="77777777">
        <w:trPr>
          <w:trHeight w:val="190"/>
        </w:trPr>
        <w:tc>
          <w:tcPr>
            <w:tcW w:w="5070" w:type="dxa"/>
            <w:tcMar/>
          </w:tcPr>
          <w:p w:rsidRPr="00A044EC" w:rsidR="000700C9" w:rsidP="00536BA8" w:rsidRDefault="000700C9" w14:paraId="2DEBE5AB" w14:textId="77777777">
            <w:pPr>
              <w:rPr>
                <w:rFonts w:ascii="Arial" w:hAnsi="Arial" w:cs="Arial"/>
                <w:sz w:val="20"/>
                <w:szCs w:val="20"/>
                <w:lang w:val="de-DE"/>
              </w:rPr>
            </w:pPr>
          </w:p>
        </w:tc>
        <w:tc>
          <w:tcPr>
            <w:tcW w:w="5528" w:type="dxa"/>
            <w:tcMar/>
          </w:tcPr>
          <w:p w:rsidRPr="00A044EC" w:rsidR="000700C9" w:rsidP="00536BA8" w:rsidRDefault="000700C9" w14:paraId="5589827D"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4DD6A2B8" w14:textId="6BD495F3">
            <w:pPr>
              <w:rPr>
                <w:rFonts w:ascii="Arial" w:hAnsi="Arial" w:cs="Arial"/>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536BA8" w:rsidRDefault="000700C9" w14:paraId="2CEC7D86" w14:textId="77777777">
            <w:pPr>
              <w:rPr>
                <w:rFonts w:ascii="Arial" w:hAnsi="Arial" w:cs="Arial"/>
                <w:sz w:val="20"/>
                <w:szCs w:val="20"/>
                <w:lang w:val="de-DE"/>
              </w:rPr>
            </w:pPr>
            <w:r w:rsidRPr="00BF53D6">
              <w:rPr>
                <w:rFonts w:ascii="Arial" w:hAnsi="Arial" w:cs="Arial"/>
                <w:sz w:val="20"/>
                <w:szCs w:val="20"/>
                <w:lang w:val="de-DE"/>
              </w:rPr>
              <w:t xml:space="preserve">Schön und gut. Intuitiv und ressourcenschonend. </w:t>
            </w:r>
          </w:p>
          <w:p w:rsidRPr="00BF53D6" w:rsidR="000700C9" w:rsidP="00536BA8" w:rsidRDefault="000700C9" w14:paraId="68E0E60C" w14:textId="77777777">
            <w:pPr>
              <w:spacing w:line="240" w:lineRule="exact"/>
              <w:rPr>
                <w:rFonts w:ascii="Arial" w:hAnsi="Arial" w:cs="Arial"/>
                <w:b/>
                <w:sz w:val="20"/>
                <w:szCs w:val="20"/>
                <w:lang w:val="de-DE"/>
              </w:rPr>
            </w:pPr>
          </w:p>
        </w:tc>
      </w:tr>
      <w:tr w:rsidRPr="003D47E4" w:rsidR="007B5014" w:rsidTr="6209374E" w14:paraId="65A3A305" w14:textId="77777777">
        <w:trPr>
          <w:trHeight w:val="1046"/>
        </w:trPr>
        <w:tc>
          <w:tcPr>
            <w:tcW w:w="5070" w:type="dxa"/>
            <w:tcMar/>
          </w:tcPr>
          <w:p w:rsidRPr="00A044EC" w:rsidR="000700C9" w:rsidP="00536BA8" w:rsidRDefault="000700C9" w14:paraId="409C6A1B" w14:textId="77777777">
            <w:pPr>
              <w:rPr>
                <w:rFonts w:ascii="Arial" w:hAnsi="Arial" w:cs="Arial"/>
                <w:sz w:val="20"/>
                <w:szCs w:val="20"/>
                <w:lang w:val="de-DE"/>
              </w:rPr>
            </w:pPr>
          </w:p>
        </w:tc>
        <w:tc>
          <w:tcPr>
            <w:tcW w:w="5528" w:type="dxa"/>
            <w:tcMar/>
          </w:tcPr>
          <w:p w:rsidRPr="00A044EC" w:rsidR="000700C9" w:rsidP="00536BA8" w:rsidRDefault="000700C9" w14:paraId="4B9F6D0B" w14:textId="175FCEF4">
            <w:pPr>
              <w:rPr>
                <w:rFonts w:ascii="Arial" w:hAnsi="Arial" w:cs="Arial"/>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tcMar/>
          </w:tcPr>
          <w:p w:rsidRPr="00BF53D6" w:rsidR="000700C9" w:rsidP="00536BA8" w:rsidRDefault="000700C9" w14:paraId="773A9F53" w14:textId="77777777">
            <w:pPr>
              <w:rPr>
                <w:rFonts w:ascii="Arial" w:hAnsi="Arial" w:cs="Arial"/>
                <w:sz w:val="20"/>
                <w:szCs w:val="20"/>
                <w:lang w:val="de-DE"/>
              </w:rPr>
            </w:pPr>
            <w:r w:rsidRPr="00BF53D6">
              <w:rPr>
                <w:rFonts w:ascii="Arial" w:hAnsi="Arial" w:cs="Arial"/>
                <w:sz w:val="20"/>
                <w:szCs w:val="20"/>
                <w:lang w:val="de-DE"/>
              </w:rPr>
              <w:t>BLANCO Wassersysteme: Quelle des guten Geschmacks.</w:t>
            </w:r>
          </w:p>
          <w:p w:rsidRPr="00BF53D6" w:rsidR="000700C9" w:rsidP="00536BA8" w:rsidRDefault="000700C9" w14:paraId="7C2A4456" w14:textId="00ED8728">
            <w:pPr>
              <w:spacing w:line="240" w:lineRule="exact"/>
              <w:rPr>
                <w:rFonts w:ascii="Arial" w:hAnsi="Arial" w:cs="Arial"/>
                <w:b/>
                <w:sz w:val="20"/>
                <w:szCs w:val="20"/>
                <w:lang w:val="de-DE"/>
              </w:rPr>
            </w:pPr>
          </w:p>
        </w:tc>
      </w:tr>
      <w:tr w:rsidRPr="003D47E4" w:rsidR="007B5014" w:rsidTr="6209374E" w14:paraId="4352C83B" w14:textId="77777777">
        <w:trPr>
          <w:trHeight w:val="190"/>
        </w:trPr>
        <w:tc>
          <w:tcPr>
            <w:tcW w:w="5070" w:type="dxa"/>
            <w:tcMar/>
          </w:tcPr>
          <w:p w:rsidR="00D83A5B" w:rsidP="00536BA8" w:rsidRDefault="00D83A5B" w14:paraId="79073962" w14:textId="77777777">
            <w:pPr>
              <w:rPr>
                <w:rFonts w:ascii="Arial" w:hAnsi="Arial" w:cs="Arial"/>
                <w:sz w:val="20"/>
                <w:szCs w:val="20"/>
                <w:lang w:val="de-DE"/>
              </w:rPr>
            </w:pPr>
            <w:r w:rsidRPr="00AB34F9">
              <w:rPr>
                <w:rFonts w:ascii="Arial" w:hAnsi="Arial" w:cs="Arial"/>
                <w:sz w:val="20"/>
                <w:szCs w:val="20"/>
                <w:lang w:val="de-DE"/>
              </w:rPr>
              <w:drawing>
                <wp:inline distT="0" distB="0" distL="0" distR="0" wp14:anchorId="792F280A" wp14:editId="1FD9E008">
                  <wp:extent cx="1895475" cy="1368954"/>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98862" cy="1371400"/>
                          </a:xfrm>
                          <a:prstGeom prst="rect">
                            <a:avLst/>
                          </a:prstGeom>
                        </pic:spPr>
                      </pic:pic>
                    </a:graphicData>
                  </a:graphic>
                </wp:inline>
              </w:drawing>
            </w:r>
          </w:p>
          <w:p w:rsidR="00D83A5B" w:rsidP="00536BA8" w:rsidRDefault="00D83A5B" w14:paraId="05667E40" w14:textId="77777777">
            <w:pPr>
              <w:rPr>
                <w:rFonts w:ascii="Arial" w:hAnsi="Arial" w:cs="Arial"/>
                <w:sz w:val="20"/>
                <w:szCs w:val="20"/>
                <w:lang w:val="de-DE"/>
              </w:rPr>
            </w:pPr>
            <w:r>
              <w:rPr>
                <w:rFonts w:ascii="Arial" w:hAnsi="Arial" w:cs="Arial"/>
                <w:sz w:val="20"/>
                <w:szCs w:val="20"/>
                <w:lang w:val="de-DE"/>
              </w:rPr>
              <w:t>ID 100761</w:t>
            </w:r>
          </w:p>
          <w:p w:rsidR="00D83A5B" w:rsidP="00536BA8" w:rsidRDefault="00D83A5B" w14:paraId="2AAB6D88" w14:textId="77777777">
            <w:pPr>
              <w:rPr>
                <w:rFonts w:ascii="Arial" w:hAnsi="Arial" w:cs="Arial"/>
                <w:sz w:val="20"/>
                <w:szCs w:val="20"/>
                <w:lang w:val="de-DE"/>
              </w:rPr>
            </w:pPr>
          </w:p>
          <w:p w:rsidR="00A179EF" w:rsidP="00A179EF" w:rsidRDefault="00A179EF" w14:paraId="7C9A5571" w14:textId="54D3B61B">
            <w:pPr>
              <w:rPr>
                <w:rFonts w:ascii="Arial" w:hAnsi="Arial" w:cs="Arial"/>
                <w:sz w:val="20"/>
                <w:szCs w:val="20"/>
              </w:rPr>
            </w:pPr>
            <w:r>
              <w:rPr>
                <w:rFonts w:ascii="Arial" w:hAnsi="Arial" w:cs="Arial"/>
                <w:noProof/>
                <w:sz w:val="20"/>
                <w:szCs w:val="20"/>
              </w:rPr>
              <w:drawing>
                <wp:inline distT="0" distB="0" distL="0" distR="0" wp14:anchorId="0EA57586" wp14:editId="5202E9E4">
                  <wp:extent cx="1847850" cy="130492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47850" cy="1304925"/>
                          </a:xfrm>
                          <a:prstGeom prst="rect">
                            <a:avLst/>
                          </a:prstGeom>
                          <a:noFill/>
                          <a:ln>
                            <a:noFill/>
                          </a:ln>
                        </pic:spPr>
                      </pic:pic>
                    </a:graphicData>
                  </a:graphic>
                </wp:inline>
              </w:drawing>
            </w:r>
          </w:p>
          <w:p w:rsidRPr="00A044EC" w:rsidR="000700C9" w:rsidP="00A179EF" w:rsidRDefault="00A179EF" w14:paraId="6EF28464" w14:textId="47CCBFFE">
            <w:pPr>
              <w:rPr>
                <w:rFonts w:ascii="Arial" w:hAnsi="Arial" w:cs="Arial"/>
                <w:sz w:val="20"/>
                <w:szCs w:val="20"/>
                <w:lang w:val="de-DE"/>
              </w:rPr>
            </w:pPr>
            <w:r>
              <w:rPr>
                <w:rFonts w:ascii="Arial" w:hAnsi="Arial" w:cs="Arial"/>
                <w:sz w:val="20"/>
                <w:szCs w:val="20"/>
              </w:rPr>
              <w:t>ID: 98728</w:t>
            </w:r>
            <w:r w:rsidRPr="00A044EC" w:rsidR="000700C9">
              <w:rPr>
                <w:rFonts w:ascii="Arial" w:hAnsi="Arial" w:cs="Arial"/>
                <w:sz w:val="20"/>
                <w:szCs w:val="20"/>
                <w:lang w:val="de-DE"/>
              </w:rPr>
              <w:br/>
            </w:r>
          </w:p>
          <w:p w:rsidRPr="00A044EC" w:rsidR="000700C9" w:rsidP="00536BA8" w:rsidRDefault="000700C9" w14:paraId="53D6ECF9" w14:textId="2AC20A95">
            <w:pPr>
              <w:rPr>
                <w:rFonts w:ascii="Arial" w:hAnsi="Arial" w:cs="Arial"/>
                <w:sz w:val="20"/>
                <w:szCs w:val="20"/>
                <w:lang w:val="de-DE"/>
              </w:rPr>
            </w:pPr>
          </w:p>
        </w:tc>
        <w:tc>
          <w:tcPr>
            <w:tcW w:w="5528" w:type="dxa"/>
            <w:tcMar/>
          </w:tcPr>
          <w:p w:rsidRPr="00A044EC" w:rsidR="000700C9" w:rsidP="00536BA8" w:rsidRDefault="000700C9" w14:paraId="3346167B" w14:textId="77777777">
            <w:pPr>
              <w:rPr>
                <w:rFonts w:ascii="Arial" w:hAnsi="Arial" w:cs="Arial"/>
                <w:b/>
                <w:bCs/>
                <w:sz w:val="20"/>
                <w:szCs w:val="20"/>
              </w:rPr>
            </w:pPr>
            <w:r w:rsidRPr="00A044EC">
              <w:rPr>
                <w:rFonts w:ascii="Arial" w:hAnsi="Arial" w:cs="Arial"/>
                <w:b/>
                <w:bCs/>
                <w:sz w:val="20"/>
                <w:szCs w:val="20"/>
              </w:rPr>
              <w:t xml:space="preserve">Copy: </w:t>
            </w:r>
          </w:p>
          <w:p w:rsidRPr="00A044EC" w:rsidR="000700C9" w:rsidP="00536BA8" w:rsidRDefault="000700C9" w14:paraId="6D4C585D" w14:textId="77777777">
            <w:pPr>
              <w:rPr>
                <w:rFonts w:ascii="Arial" w:hAnsi="Arial" w:cs="Arial"/>
                <w:b/>
                <w:bCs/>
                <w:sz w:val="20"/>
                <w:szCs w:val="20"/>
              </w:rPr>
            </w:pPr>
          </w:p>
          <w:p w:rsidRPr="00A044EC" w:rsidR="000700C9" w:rsidP="00536BA8" w:rsidRDefault="000700C9" w14:paraId="5799ED48" w14:textId="13BB1ACB">
            <w:pPr>
              <w:rPr>
                <w:rFonts w:ascii="Arial" w:hAnsi="Arial" w:cs="Arial"/>
                <w:b/>
                <w:bCs/>
                <w:sz w:val="20"/>
                <w:szCs w:val="20"/>
                <w:lang w:val="de-DE"/>
              </w:rPr>
            </w:pPr>
          </w:p>
        </w:tc>
        <w:tc>
          <w:tcPr>
            <w:tcW w:w="12296" w:type="dxa"/>
            <w:tcMar/>
          </w:tcPr>
          <w:p w:rsidRPr="00BF53D6" w:rsidR="000700C9" w:rsidP="00536BA8" w:rsidRDefault="000700C9" w14:paraId="4061D039" w14:textId="77777777">
            <w:pPr>
              <w:rPr>
                <w:rFonts w:ascii="Arial" w:hAnsi="Arial" w:cs="Arial"/>
                <w:sz w:val="20"/>
                <w:szCs w:val="20"/>
                <w:lang w:val="de-DE"/>
              </w:rPr>
            </w:pPr>
            <w:r w:rsidRPr="00BF53D6">
              <w:rPr>
                <w:rFonts w:ascii="Arial" w:hAnsi="Arial" w:cs="Arial"/>
                <w:sz w:val="20"/>
                <w:szCs w:val="20"/>
                <w:lang w:val="de-DE"/>
              </w:rPr>
              <w:t xml:space="preserve">Vier innovative BLANCO UNIT </w:t>
            </w:r>
            <w:proofErr w:type="spellStart"/>
            <w:r w:rsidRPr="00BF53D6">
              <w:rPr>
                <w:rFonts w:ascii="Arial" w:hAnsi="Arial" w:cs="Arial"/>
                <w:sz w:val="20"/>
                <w:szCs w:val="20"/>
                <w:lang w:val="de-DE"/>
              </w:rPr>
              <w:t>drink.systems</w:t>
            </w:r>
            <w:proofErr w:type="spellEnd"/>
            <w:r w:rsidRPr="00BF53D6">
              <w:rPr>
                <w:rFonts w:ascii="Arial" w:hAnsi="Arial" w:cs="Arial"/>
                <w:sz w:val="20"/>
                <w:szCs w:val="20"/>
                <w:lang w:val="de-DE"/>
              </w:rPr>
              <w:t xml:space="preserve"> – eine Idee: Vielfalt und Genuss, gesund und ressourcenschonend, komfortabel gestaltet. Während aus der klassischen Armatur wie gewohnt kaltes und warmes Leitungswasser fließt, liefert ein separater, schwenkbarer Auslauf gefiltertes Wasser. Je nach Modell kochend heiß, eisgekühlt, sprudelnd oder still. Und das schmeckt nicht nur – das sieht auch fantastisch aus.</w:t>
            </w:r>
          </w:p>
          <w:p w:rsidRPr="00BF53D6" w:rsidR="000700C9" w:rsidP="00536BA8" w:rsidRDefault="000700C9" w14:paraId="340311FB" w14:textId="77777777">
            <w:pPr>
              <w:rPr>
                <w:rFonts w:ascii="Arial" w:hAnsi="Arial" w:cs="Arial"/>
                <w:sz w:val="20"/>
                <w:szCs w:val="20"/>
                <w:lang w:val="de-DE"/>
              </w:rPr>
            </w:pPr>
          </w:p>
        </w:tc>
      </w:tr>
      <w:tr w:rsidRPr="000700C9" w:rsidR="007B5014" w:rsidTr="6209374E" w14:paraId="26487B7E" w14:textId="77777777">
        <w:trPr>
          <w:trHeight w:val="190"/>
        </w:trPr>
        <w:tc>
          <w:tcPr>
            <w:tcW w:w="5070" w:type="dxa"/>
            <w:shd w:val="clear" w:color="auto" w:fill="8DB3E2" w:themeFill="text2" w:themeFillTint="66"/>
            <w:tcMar/>
          </w:tcPr>
          <w:p w:rsidRPr="00A044EC" w:rsidR="000700C9" w:rsidP="00536BA8" w:rsidRDefault="000700C9" w14:paraId="46463E1A" w14:textId="77777777">
            <w:pPr>
              <w:pStyle w:val="paragraph"/>
              <w:textAlignment w:val="baseline"/>
              <w:rPr>
                <w:rStyle w:val="normaltextrun"/>
                <w:rFonts w:ascii="Arial" w:hAnsi="Arial" w:cs="Arial"/>
                <w:color w:val="000000" w:themeColor="text1"/>
                <w:sz w:val="22"/>
                <w:szCs w:val="22"/>
              </w:rPr>
            </w:pPr>
          </w:p>
        </w:tc>
        <w:tc>
          <w:tcPr>
            <w:tcW w:w="5528" w:type="dxa"/>
            <w:shd w:val="clear" w:color="auto" w:fill="8DB3E2" w:themeFill="text2" w:themeFillTint="66"/>
            <w:tcMar/>
          </w:tcPr>
          <w:p w:rsidRPr="00A044EC" w:rsidR="000700C9" w:rsidP="00536BA8" w:rsidRDefault="000700C9" w14:paraId="0FC93B8C" w14:textId="68A798B9">
            <w:pPr>
              <w:rPr>
                <w:rFonts w:ascii="Arial" w:hAnsi="Arial" w:cs="Arial"/>
                <w:b/>
                <w:bCs/>
                <w:color w:val="000000" w:themeColor="text1"/>
                <w:sz w:val="20"/>
                <w:szCs w:val="20"/>
              </w:rPr>
            </w:pPr>
            <w:r w:rsidRPr="00A044EC">
              <w:rPr>
                <w:rFonts w:ascii="Arial" w:hAnsi="Arial" w:cs="Arial"/>
                <w:b/>
                <w:bCs/>
                <w:color w:val="000000" w:themeColor="text1"/>
                <w:sz w:val="20"/>
                <w:szCs w:val="20"/>
              </w:rPr>
              <w:t>Hero-Sub-Product 1</w:t>
            </w:r>
          </w:p>
        </w:tc>
        <w:tc>
          <w:tcPr>
            <w:tcW w:w="12296" w:type="dxa"/>
            <w:shd w:val="clear" w:color="auto" w:fill="8DB3E2" w:themeFill="text2" w:themeFillTint="66"/>
            <w:tcMar/>
          </w:tcPr>
          <w:p w:rsidRPr="00BF53D6" w:rsidR="000700C9" w:rsidP="00536BA8" w:rsidRDefault="000700C9" w14:paraId="71B81267" w14:textId="77777777">
            <w:pPr>
              <w:spacing w:line="240" w:lineRule="exact"/>
              <w:rPr>
                <w:rFonts w:ascii="Arial" w:hAnsi="Arial" w:cs="Arial"/>
                <w:b/>
                <w:bCs/>
                <w:sz w:val="20"/>
                <w:szCs w:val="20"/>
                <w:lang w:val="de-DE"/>
              </w:rPr>
            </w:pPr>
          </w:p>
        </w:tc>
      </w:tr>
      <w:tr w:rsidRPr="003D47E4" w:rsidR="007B5014" w:rsidTr="6209374E" w14:paraId="795AA01D" w14:textId="77777777">
        <w:trPr>
          <w:trHeight w:val="190"/>
        </w:trPr>
        <w:tc>
          <w:tcPr>
            <w:tcW w:w="5070" w:type="dxa"/>
            <w:tcMar/>
          </w:tcPr>
          <w:p w:rsidRPr="00A044EC" w:rsidR="000700C9" w:rsidP="00536BA8" w:rsidRDefault="000700C9" w14:paraId="3D85B5DD" w14:textId="541F4BA9">
            <w:pPr>
              <w:pStyle w:val="paragraph"/>
              <w:textAlignment w:val="baseline"/>
              <w:rPr>
                <w:rStyle w:val="normaltextrun"/>
                <w:rFonts w:ascii="Arial" w:hAnsi="Arial" w:cs="Arial"/>
                <w:sz w:val="20"/>
                <w:szCs w:val="20"/>
              </w:rPr>
            </w:pPr>
          </w:p>
        </w:tc>
        <w:tc>
          <w:tcPr>
            <w:tcW w:w="5528" w:type="dxa"/>
            <w:tcMar/>
          </w:tcPr>
          <w:p w:rsidRPr="00A044EC" w:rsidR="000700C9" w:rsidP="00536BA8" w:rsidRDefault="000700C9" w14:paraId="049A6834"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4D9EBFF1" w14:textId="329C41B9">
            <w:pPr>
              <w:rPr>
                <w:rFonts w:ascii="Arial" w:hAnsi="Arial" w:cs="Arial"/>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BC08F6" w:rsidRDefault="000700C9" w14:paraId="7EAB9706" w14:textId="77777777">
            <w:pPr>
              <w:rPr>
                <w:rFonts w:ascii="Arial" w:hAnsi="Arial" w:cs="Arial"/>
                <w:sz w:val="20"/>
                <w:szCs w:val="20"/>
                <w:lang w:val="de-DE"/>
              </w:rPr>
            </w:pPr>
            <w:proofErr w:type="spellStart"/>
            <w:r w:rsidRPr="00BF53D6">
              <w:rPr>
                <w:rFonts w:ascii="Arial" w:hAnsi="Arial" w:cs="Arial"/>
                <w:sz w:val="20"/>
                <w:szCs w:val="20"/>
                <w:lang w:val="de-DE"/>
              </w:rPr>
              <w:t>drink.soda</w:t>
            </w:r>
            <w:proofErr w:type="spellEnd"/>
            <w:r w:rsidRPr="00BF53D6">
              <w:rPr>
                <w:rFonts w:ascii="Arial" w:hAnsi="Arial" w:cs="Arial"/>
                <w:sz w:val="20"/>
                <w:szCs w:val="20"/>
                <w:lang w:val="de-DE"/>
              </w:rPr>
              <w:t xml:space="preserve"> EVOL-S Pro: Der Alleskönner im Profi-Look.</w:t>
            </w:r>
          </w:p>
          <w:p w:rsidRPr="00BF53D6" w:rsidR="000700C9" w:rsidP="00536BA8" w:rsidRDefault="000700C9" w14:paraId="68082B0C" w14:textId="00E3DF64">
            <w:pPr>
              <w:spacing w:line="240" w:lineRule="exact"/>
              <w:rPr>
                <w:rFonts w:ascii="Arial" w:hAnsi="Arial" w:cs="Arial"/>
                <w:b/>
                <w:bCs/>
                <w:sz w:val="20"/>
                <w:szCs w:val="20"/>
                <w:lang w:val="de-DE"/>
              </w:rPr>
            </w:pPr>
          </w:p>
        </w:tc>
      </w:tr>
      <w:tr w:rsidRPr="003D47E4" w:rsidR="007B5014" w:rsidTr="6209374E" w14:paraId="7ADB5EA7" w14:textId="77777777">
        <w:trPr>
          <w:trHeight w:val="190"/>
        </w:trPr>
        <w:tc>
          <w:tcPr>
            <w:tcW w:w="5070" w:type="dxa"/>
            <w:tcMar/>
          </w:tcPr>
          <w:p w:rsidRPr="00A044EC" w:rsidR="000700C9" w:rsidP="00536BA8" w:rsidRDefault="000700C9" w14:paraId="0EA86F8E" w14:textId="77777777">
            <w:pPr>
              <w:pStyle w:val="paragraph"/>
              <w:textAlignment w:val="baseline"/>
              <w:rPr>
                <w:rStyle w:val="normaltextrun"/>
                <w:rFonts w:ascii="Arial" w:hAnsi="Arial" w:cs="Arial"/>
                <w:sz w:val="22"/>
                <w:szCs w:val="22"/>
              </w:rPr>
            </w:pPr>
          </w:p>
        </w:tc>
        <w:tc>
          <w:tcPr>
            <w:tcW w:w="5528" w:type="dxa"/>
            <w:tcMar/>
          </w:tcPr>
          <w:p w:rsidRPr="00A044EC" w:rsidR="000700C9" w:rsidP="00536BA8" w:rsidRDefault="000700C9" w14:paraId="6ECC4657" w14:textId="2F921DD7">
            <w:pPr>
              <w:rPr>
                <w:rFonts w:ascii="Arial" w:hAnsi="Arial" w:cs="Arial"/>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tcMar/>
          </w:tcPr>
          <w:p w:rsidRPr="00BF53D6" w:rsidR="000700C9" w:rsidP="00BC08F6" w:rsidRDefault="000700C9" w14:paraId="4ACB866C" w14:textId="77777777">
            <w:pPr>
              <w:rPr>
                <w:rFonts w:ascii="Arial" w:hAnsi="Arial" w:cs="Arial"/>
                <w:sz w:val="20"/>
                <w:szCs w:val="20"/>
                <w:lang w:val="de-DE"/>
              </w:rPr>
            </w:pPr>
            <w:r w:rsidRPr="00BF53D6">
              <w:rPr>
                <w:rFonts w:ascii="Arial" w:hAnsi="Arial" w:cs="Arial"/>
                <w:sz w:val="20"/>
                <w:szCs w:val="20"/>
                <w:lang w:val="de-DE"/>
              </w:rPr>
              <w:t>Die 3-in-1 Armatur für kaltes, warmes und gefiltertes Wasser.</w:t>
            </w:r>
          </w:p>
          <w:p w:rsidRPr="00BF53D6" w:rsidR="000700C9" w:rsidP="00536BA8" w:rsidRDefault="000700C9" w14:paraId="597B0CC6" w14:textId="77777777">
            <w:pPr>
              <w:spacing w:line="240" w:lineRule="exact"/>
              <w:rPr>
                <w:rFonts w:ascii="Arial" w:hAnsi="Arial" w:cs="Arial"/>
                <w:b/>
                <w:bCs/>
                <w:sz w:val="20"/>
                <w:szCs w:val="20"/>
                <w:lang w:val="de-DE"/>
              </w:rPr>
            </w:pPr>
          </w:p>
        </w:tc>
      </w:tr>
      <w:tr w:rsidRPr="000700C9" w:rsidR="007B5014" w:rsidTr="6209374E" w14:paraId="5DF8D803" w14:textId="77777777">
        <w:trPr>
          <w:trHeight w:val="190"/>
        </w:trPr>
        <w:tc>
          <w:tcPr>
            <w:tcW w:w="5070" w:type="dxa"/>
            <w:tcMar/>
          </w:tcPr>
          <w:p w:rsidRPr="00A044EC" w:rsidR="000700C9" w:rsidP="00536BA8" w:rsidRDefault="000700C9" w14:paraId="39A98078" w14:textId="40FDA923">
            <w:pPr>
              <w:pStyle w:val="paragraph"/>
              <w:textAlignment w:val="baseline"/>
              <w:rPr>
                <w:rStyle w:val="normaltextrun"/>
                <w:rFonts w:ascii="Arial" w:hAnsi="Arial" w:cs="Arial"/>
                <w:sz w:val="22"/>
                <w:szCs w:val="22"/>
              </w:rPr>
            </w:pPr>
          </w:p>
        </w:tc>
        <w:tc>
          <w:tcPr>
            <w:tcW w:w="5528" w:type="dxa"/>
            <w:tcMar/>
          </w:tcPr>
          <w:p w:rsidRPr="00A044EC" w:rsidR="000700C9" w:rsidP="00536BA8" w:rsidRDefault="000700C9" w14:paraId="57C10CB4" w14:textId="77777777">
            <w:pPr>
              <w:rPr>
                <w:rFonts w:ascii="Arial" w:hAnsi="Arial" w:cs="Arial"/>
                <w:b/>
                <w:bCs/>
                <w:sz w:val="20"/>
                <w:szCs w:val="20"/>
              </w:rPr>
            </w:pPr>
            <w:r w:rsidRPr="00A044EC">
              <w:rPr>
                <w:rFonts w:ascii="Arial" w:hAnsi="Arial" w:cs="Arial"/>
                <w:b/>
                <w:bCs/>
                <w:sz w:val="20"/>
                <w:szCs w:val="20"/>
              </w:rPr>
              <w:t>Copy Benefit</w:t>
            </w:r>
          </w:p>
          <w:p w:rsidRPr="00A044EC" w:rsidR="000700C9" w:rsidP="00536BA8" w:rsidRDefault="000700C9" w14:paraId="36B24DF1" w14:textId="5E4E8B31">
            <w:pPr>
              <w:rPr>
                <w:rFonts w:ascii="Arial" w:hAnsi="Arial" w:cs="Arial"/>
                <w:b/>
                <w:bCs/>
                <w:sz w:val="20"/>
                <w:szCs w:val="20"/>
              </w:rPr>
            </w:pPr>
          </w:p>
        </w:tc>
        <w:tc>
          <w:tcPr>
            <w:tcW w:w="12296" w:type="dxa"/>
            <w:tcMar/>
          </w:tcPr>
          <w:p w:rsidRPr="00BF53D6" w:rsidR="000700C9" w:rsidP="00BC08F6" w:rsidRDefault="000700C9" w14:paraId="3844D5BE" w14:textId="7C83FE04">
            <w:pPr>
              <w:rPr>
                <w:rFonts w:ascii="Arial" w:hAnsi="Arial" w:cs="Arial"/>
                <w:sz w:val="20"/>
                <w:szCs w:val="20"/>
              </w:rPr>
            </w:pPr>
            <w:r w:rsidRPr="00BF53D6">
              <w:rPr>
                <w:rFonts w:ascii="Arial" w:hAnsi="Arial" w:cs="Arial"/>
                <w:sz w:val="20"/>
                <w:szCs w:val="20"/>
                <w:lang w:val="de-DE"/>
              </w:rPr>
              <w:t xml:space="preserve">Eine edle, mattschwarze Armatur auf den ersten Blick. Auf den zweiten ein innovativer Alleskönner für Wasser ganz nach Ihrem Geschmack. </w:t>
            </w:r>
            <w:r w:rsidRPr="00BF53D6">
              <w:rPr>
                <w:rFonts w:ascii="Arial" w:hAnsi="Arial" w:cs="Arial"/>
                <w:sz w:val="20"/>
                <w:szCs w:val="20"/>
              </w:rPr>
              <w:t xml:space="preserve">Das </w:t>
            </w:r>
            <w:proofErr w:type="spellStart"/>
            <w:r w:rsidRPr="00BF53D6">
              <w:rPr>
                <w:rFonts w:ascii="Arial" w:hAnsi="Arial" w:cs="Arial"/>
                <w:sz w:val="20"/>
                <w:szCs w:val="20"/>
              </w:rPr>
              <w:t>drink.soda</w:t>
            </w:r>
            <w:proofErr w:type="spellEnd"/>
            <w:r w:rsidRPr="00BF53D6">
              <w:rPr>
                <w:rFonts w:ascii="Arial" w:hAnsi="Arial" w:cs="Arial"/>
                <w:sz w:val="20"/>
                <w:szCs w:val="20"/>
              </w:rPr>
              <w:t xml:space="preserve"> EVOL-S Pro </w:t>
            </w:r>
            <w:proofErr w:type="spellStart"/>
            <w:r w:rsidRPr="00BF53D6">
              <w:rPr>
                <w:rFonts w:ascii="Arial" w:hAnsi="Arial" w:cs="Arial"/>
                <w:sz w:val="20"/>
                <w:szCs w:val="20"/>
              </w:rPr>
              <w:t>Wassersystem</w:t>
            </w:r>
            <w:proofErr w:type="spellEnd"/>
            <w:r w:rsidRPr="00BF53D6">
              <w:rPr>
                <w:rFonts w:ascii="Arial" w:hAnsi="Arial" w:cs="Arial"/>
                <w:sz w:val="20"/>
                <w:szCs w:val="20"/>
              </w:rPr>
              <w:t xml:space="preserve"> </w:t>
            </w:r>
            <w:proofErr w:type="spellStart"/>
            <w:r w:rsidRPr="00BF53D6">
              <w:rPr>
                <w:rFonts w:ascii="Arial" w:hAnsi="Arial" w:cs="Arial"/>
                <w:sz w:val="20"/>
                <w:szCs w:val="20"/>
              </w:rPr>
              <w:t>bietet</w:t>
            </w:r>
            <w:proofErr w:type="spellEnd"/>
            <w:r w:rsidRPr="00BF53D6">
              <w:rPr>
                <w:rFonts w:ascii="Arial" w:hAnsi="Arial" w:cs="Arial"/>
                <w:sz w:val="20"/>
                <w:szCs w:val="20"/>
              </w:rPr>
              <w:t xml:space="preserve"> </w:t>
            </w:r>
            <w:proofErr w:type="spellStart"/>
            <w:r w:rsidRPr="00BF53D6">
              <w:rPr>
                <w:rFonts w:ascii="Arial" w:hAnsi="Arial" w:cs="Arial"/>
                <w:sz w:val="20"/>
                <w:szCs w:val="20"/>
              </w:rPr>
              <w:t>Ihnen</w:t>
            </w:r>
            <w:proofErr w:type="spellEnd"/>
            <w:r w:rsidRPr="00BF53D6">
              <w:rPr>
                <w:rFonts w:ascii="Arial" w:hAnsi="Arial" w:cs="Arial"/>
                <w:sz w:val="20"/>
                <w:szCs w:val="20"/>
              </w:rPr>
              <w:t>:</w:t>
            </w:r>
          </w:p>
          <w:p w:rsidRPr="00BF53D6" w:rsidR="000700C9" w:rsidP="00536BA8" w:rsidRDefault="000700C9" w14:paraId="463C36F6" w14:textId="2EE00BAE">
            <w:pPr>
              <w:spacing w:line="240" w:lineRule="exact"/>
              <w:rPr>
                <w:rFonts w:ascii="Arial" w:hAnsi="Arial" w:cs="Arial"/>
                <w:b/>
                <w:bCs/>
                <w:sz w:val="20"/>
                <w:szCs w:val="20"/>
                <w:lang w:val="de-DE"/>
              </w:rPr>
            </w:pPr>
          </w:p>
        </w:tc>
      </w:tr>
      <w:tr w:rsidRPr="003D47E4" w:rsidR="007B5014" w:rsidTr="6209374E" w14:paraId="67F160E1" w14:textId="77777777">
        <w:trPr>
          <w:trHeight w:val="190"/>
        </w:trPr>
        <w:tc>
          <w:tcPr>
            <w:tcW w:w="5070" w:type="dxa"/>
            <w:tcMar/>
          </w:tcPr>
          <w:p w:rsidR="000700C9" w:rsidP="00536BA8" w:rsidRDefault="0079540B" w14:paraId="45CE471C" w14:textId="079C4B26">
            <w:pPr>
              <w:spacing w:before="100" w:beforeAutospacing="1" w:after="100" w:afterAutospacing="1"/>
              <w:rPr>
                <w:rFonts w:ascii="Arial" w:hAnsi="Arial" w:cs="Arial"/>
                <w:sz w:val="20"/>
                <w:szCs w:val="20"/>
                <w:lang w:val="de-DE"/>
              </w:rPr>
            </w:pPr>
            <w:r w:rsidRPr="0079540B">
              <w:rPr>
                <w:rFonts w:ascii="Arial" w:hAnsi="Arial" w:cs="Arial"/>
                <w:sz w:val="20"/>
                <w:szCs w:val="20"/>
                <w:lang w:val="de-DE"/>
              </w:rPr>
              <w:drawing>
                <wp:inline distT="0" distB="0" distL="0" distR="0" wp14:anchorId="416E2FDA" wp14:editId="6F919F0C">
                  <wp:extent cx="2305050" cy="1656009"/>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8360" cy="1658387"/>
                          </a:xfrm>
                          <a:prstGeom prst="rect">
                            <a:avLst/>
                          </a:prstGeom>
                        </pic:spPr>
                      </pic:pic>
                    </a:graphicData>
                  </a:graphic>
                </wp:inline>
              </w:drawing>
            </w:r>
          </w:p>
          <w:p w:rsidRPr="00A044EC" w:rsidR="00AB34F9" w:rsidP="00536BA8" w:rsidRDefault="0079540B" w14:paraId="6A605CBD" w14:textId="0417211A">
            <w:pPr>
              <w:spacing w:before="100" w:beforeAutospacing="1" w:after="100" w:afterAutospacing="1"/>
              <w:rPr>
                <w:rFonts w:ascii="Arial" w:hAnsi="Arial" w:cs="Arial"/>
                <w:sz w:val="20"/>
                <w:szCs w:val="20"/>
                <w:lang w:val="de-DE"/>
              </w:rPr>
            </w:pPr>
            <w:r>
              <w:rPr>
                <w:rFonts w:ascii="Arial" w:hAnsi="Arial" w:cs="Arial"/>
                <w:sz w:val="20"/>
                <w:szCs w:val="20"/>
                <w:lang w:val="de-DE"/>
              </w:rPr>
              <w:t>ID: 98741</w:t>
            </w:r>
          </w:p>
        </w:tc>
        <w:tc>
          <w:tcPr>
            <w:tcW w:w="5528" w:type="dxa"/>
            <w:tcMar/>
          </w:tcPr>
          <w:p w:rsidRPr="00A044EC" w:rsidR="000700C9" w:rsidP="00536BA8" w:rsidRDefault="000700C9" w14:paraId="3D72B150" w14:textId="42303EAB">
            <w:pPr>
              <w:rPr>
                <w:rFonts w:ascii="Arial" w:hAnsi="Arial" w:cs="Arial"/>
                <w:b/>
                <w:bCs/>
                <w:sz w:val="20"/>
                <w:szCs w:val="20"/>
              </w:rPr>
            </w:pPr>
            <w:r w:rsidRPr="00A044EC">
              <w:rPr>
                <w:rFonts w:ascii="Arial" w:hAnsi="Arial" w:cs="Arial"/>
                <w:b/>
                <w:bCs/>
                <w:sz w:val="20"/>
                <w:szCs w:val="20"/>
              </w:rPr>
              <w:t>Copy Feature</w:t>
            </w:r>
          </w:p>
          <w:p w:rsidRPr="00A044EC" w:rsidR="000700C9" w:rsidP="00536BA8" w:rsidRDefault="000700C9" w14:paraId="1E797DAB" w14:textId="77777777">
            <w:pPr>
              <w:rPr>
                <w:rFonts w:ascii="Arial" w:hAnsi="Arial" w:cs="Arial"/>
                <w:sz w:val="20"/>
                <w:szCs w:val="20"/>
              </w:rPr>
            </w:pPr>
          </w:p>
          <w:p w:rsidRPr="00A044EC" w:rsidR="000700C9" w:rsidP="00536BA8" w:rsidRDefault="000700C9" w14:paraId="24FBF23B" w14:textId="3C1CFCF2">
            <w:pPr>
              <w:rPr>
                <w:rFonts w:ascii="Arial" w:hAnsi="Arial" w:cs="Arial"/>
                <w:sz w:val="20"/>
                <w:szCs w:val="20"/>
              </w:rPr>
            </w:pPr>
          </w:p>
          <w:p w:rsidRPr="00A044EC" w:rsidR="000700C9" w:rsidP="00536BA8" w:rsidRDefault="000700C9" w14:paraId="0DD2B3DA" w14:textId="6BAECDB6">
            <w:pPr>
              <w:rPr>
                <w:rFonts w:ascii="Arial" w:hAnsi="Arial" w:cs="Arial"/>
                <w:sz w:val="20"/>
                <w:szCs w:val="20"/>
              </w:rPr>
            </w:pPr>
          </w:p>
        </w:tc>
        <w:tc>
          <w:tcPr>
            <w:tcW w:w="12296" w:type="dxa"/>
            <w:tcMar/>
          </w:tcPr>
          <w:p w:rsidRPr="00BF53D6" w:rsidR="000700C9" w:rsidP="00BC08F6" w:rsidRDefault="000700C9" w14:paraId="40AD04B3"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mattschwarzes Finish, abgestimmt auf BLANCO Spülen und Accessoires</w:t>
            </w:r>
          </w:p>
          <w:p w:rsidRPr="00BF53D6" w:rsidR="000700C9" w:rsidP="00BC08F6" w:rsidRDefault="000700C9" w14:paraId="489A20F1"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kaltes, warmes, sowie gekühltes, veredeltes und aufgesprudeltes Wasser</w:t>
            </w:r>
          </w:p>
          <w:p w:rsidRPr="00BF53D6" w:rsidR="000700C9" w:rsidP="00BC08F6" w:rsidRDefault="000700C9" w14:paraId="5BEE9631"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Kohlensäuregehalt über separates Drehrad wählbar: still, medium, sprudelnd</w:t>
            </w:r>
          </w:p>
          <w:p w:rsidRPr="00BF53D6" w:rsidR="000700C9" w:rsidP="00BC08F6" w:rsidRDefault="000700C9" w14:paraId="6B04AB11"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Click &amp; Touch: individuelle Einstellung der Wassermenge dank präzisem Drehrad </w:t>
            </w:r>
          </w:p>
          <w:p w:rsidRPr="00BF53D6" w:rsidR="000700C9" w:rsidP="00BC08F6" w:rsidRDefault="000700C9" w14:paraId="2D23A024"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intuitive Touch-Bedienung für bedarfsgerechten Wasserverbrauch</w:t>
            </w:r>
          </w:p>
          <w:p w:rsidRPr="00BF53D6" w:rsidR="000700C9" w:rsidP="00BC08F6" w:rsidRDefault="000700C9" w14:paraId="4AC34D62"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separaten Auslauf </w:t>
            </w:r>
            <w:proofErr w:type="spellStart"/>
            <w:r w:rsidRPr="00BF53D6">
              <w:rPr>
                <w:rFonts w:ascii="Arial" w:hAnsi="Arial" w:cs="Arial"/>
                <w:sz w:val="20"/>
                <w:szCs w:val="20"/>
                <w:lang w:val="de-DE"/>
              </w:rPr>
              <w:t>für</w:t>
            </w:r>
            <w:proofErr w:type="spellEnd"/>
            <w:r w:rsidRPr="00BF53D6">
              <w:rPr>
                <w:rFonts w:ascii="Arial" w:hAnsi="Arial" w:cs="Arial"/>
                <w:sz w:val="20"/>
                <w:szCs w:val="20"/>
                <w:lang w:val="de-DE"/>
              </w:rPr>
              <w:t xml:space="preserve"> veredeltes Wasser</w:t>
            </w:r>
          </w:p>
          <w:p w:rsidRPr="00BF53D6" w:rsidR="000700C9" w:rsidP="00BC08F6" w:rsidRDefault="000700C9" w14:paraId="417C8D4E"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Zweistrahlbrause mit präziser Magnethalterung</w:t>
            </w:r>
          </w:p>
          <w:p w:rsidRPr="00BF53D6" w:rsidR="000700C9" w:rsidP="00536BA8" w:rsidRDefault="000700C9" w14:paraId="2CA9C378" w14:textId="77777777">
            <w:pPr>
              <w:spacing w:line="240" w:lineRule="exact"/>
              <w:rPr>
                <w:rFonts w:ascii="Arial" w:hAnsi="Arial" w:cs="Arial"/>
                <w:sz w:val="20"/>
                <w:szCs w:val="20"/>
                <w:lang w:val="de-DE"/>
              </w:rPr>
            </w:pPr>
          </w:p>
        </w:tc>
      </w:tr>
      <w:tr w:rsidRPr="000700C9" w:rsidR="007B5014" w:rsidTr="6209374E" w14:paraId="530935FD" w14:textId="77777777">
        <w:trPr>
          <w:trHeight w:val="190"/>
        </w:trPr>
        <w:tc>
          <w:tcPr>
            <w:tcW w:w="5070" w:type="dxa"/>
            <w:shd w:val="clear" w:color="auto" w:fill="8DB3E2" w:themeFill="text2" w:themeFillTint="66"/>
            <w:tcMar/>
          </w:tcPr>
          <w:p w:rsidRPr="00A044EC" w:rsidR="000700C9" w:rsidP="00536BA8" w:rsidRDefault="000700C9" w14:paraId="726253C1"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8DB3E2" w:themeFill="text2" w:themeFillTint="66"/>
            <w:tcMar/>
          </w:tcPr>
          <w:p w:rsidRPr="00A044EC" w:rsidR="000700C9" w:rsidP="00536BA8" w:rsidRDefault="000700C9" w14:paraId="4134139E" w14:textId="14A10B4F">
            <w:pPr>
              <w:rPr>
                <w:rFonts w:ascii="Arial" w:hAnsi="Arial" w:cs="Arial"/>
                <w:b/>
                <w:bCs/>
                <w:color w:val="000000" w:themeColor="text1"/>
                <w:sz w:val="20"/>
                <w:szCs w:val="20"/>
              </w:rPr>
            </w:pPr>
            <w:r w:rsidRPr="00A044EC">
              <w:rPr>
                <w:rFonts w:ascii="Arial" w:hAnsi="Arial" w:cs="Arial"/>
                <w:b/>
                <w:bCs/>
                <w:color w:val="000000" w:themeColor="text1"/>
                <w:sz w:val="20"/>
                <w:szCs w:val="20"/>
              </w:rPr>
              <w:t>Hero-Sub-Product 2</w:t>
            </w:r>
          </w:p>
        </w:tc>
        <w:tc>
          <w:tcPr>
            <w:tcW w:w="12296" w:type="dxa"/>
            <w:shd w:val="clear" w:color="auto" w:fill="8DB3E2" w:themeFill="text2" w:themeFillTint="66"/>
            <w:tcMar/>
          </w:tcPr>
          <w:p w:rsidRPr="00BF53D6" w:rsidR="000700C9" w:rsidP="00536BA8" w:rsidRDefault="000700C9" w14:paraId="31860BE8" w14:textId="77777777">
            <w:pPr>
              <w:spacing w:line="240" w:lineRule="exact"/>
              <w:rPr>
                <w:rFonts w:ascii="Arial" w:hAnsi="Arial" w:cs="Arial"/>
                <w:b/>
                <w:bCs/>
                <w:sz w:val="20"/>
                <w:szCs w:val="20"/>
                <w:lang w:val="de-DE"/>
              </w:rPr>
            </w:pPr>
          </w:p>
        </w:tc>
      </w:tr>
      <w:tr w:rsidRPr="003D47E4" w:rsidR="007B5014" w:rsidTr="6209374E" w14:paraId="7292DFE3" w14:textId="77777777">
        <w:trPr>
          <w:trHeight w:val="190"/>
        </w:trPr>
        <w:tc>
          <w:tcPr>
            <w:tcW w:w="5070" w:type="dxa"/>
            <w:shd w:val="clear" w:color="auto" w:fill="auto"/>
            <w:tcMar/>
          </w:tcPr>
          <w:p w:rsidRPr="00A044EC" w:rsidR="000700C9" w:rsidP="000700C9" w:rsidRDefault="000700C9" w14:paraId="242BBE2D" w14:textId="770512D3">
            <w:pPr>
              <w:pStyle w:val="paragraph"/>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54BB1CB9"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3D2B7CFE" w14:textId="2949BE73">
            <w:pPr>
              <w:rPr>
                <w:rFonts w:ascii="Arial" w:hAnsi="Arial" w:cs="Arial"/>
                <w:b/>
                <w:bCs/>
                <w:color w:val="000000" w:themeColor="text1"/>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shd w:val="clear" w:color="auto" w:fill="auto"/>
            <w:tcMar/>
          </w:tcPr>
          <w:p w:rsidRPr="00BF53D6" w:rsidR="000700C9" w:rsidP="00BC08F6" w:rsidRDefault="000700C9" w14:paraId="2A155EBF" w14:textId="77777777">
            <w:pPr>
              <w:rPr>
                <w:rFonts w:ascii="Arial" w:hAnsi="Arial" w:cs="Arial"/>
                <w:sz w:val="20"/>
                <w:szCs w:val="20"/>
                <w:lang w:val="de-DE"/>
              </w:rPr>
            </w:pPr>
            <w:proofErr w:type="spellStart"/>
            <w:r w:rsidRPr="00BF53D6">
              <w:rPr>
                <w:rFonts w:ascii="Arial" w:hAnsi="Arial" w:cs="Arial"/>
                <w:sz w:val="20"/>
                <w:szCs w:val="20"/>
                <w:lang w:val="de-DE"/>
              </w:rPr>
              <w:t>drink.filter</w:t>
            </w:r>
            <w:proofErr w:type="spellEnd"/>
            <w:r w:rsidRPr="00BF53D6">
              <w:rPr>
                <w:rFonts w:ascii="Arial" w:hAnsi="Arial" w:cs="Arial"/>
                <w:sz w:val="20"/>
                <w:szCs w:val="20"/>
                <w:lang w:val="de-DE"/>
              </w:rPr>
              <w:t xml:space="preserve"> EVOL-S Pro: Die reine Freude!</w:t>
            </w:r>
          </w:p>
          <w:p w:rsidRPr="00BF53D6" w:rsidR="000700C9" w:rsidP="00536BA8" w:rsidRDefault="000700C9" w14:paraId="32D3F300" w14:textId="77777777">
            <w:pPr>
              <w:spacing w:line="240" w:lineRule="exact"/>
              <w:rPr>
                <w:rFonts w:ascii="Arial" w:hAnsi="Arial" w:cs="Arial"/>
                <w:b/>
                <w:bCs/>
                <w:sz w:val="20"/>
                <w:szCs w:val="20"/>
                <w:lang w:val="de-DE"/>
              </w:rPr>
            </w:pPr>
          </w:p>
        </w:tc>
      </w:tr>
      <w:tr w:rsidRPr="003D47E4" w:rsidR="007B5014" w:rsidTr="6209374E" w14:paraId="6D47DE91" w14:textId="77777777">
        <w:trPr>
          <w:trHeight w:val="190"/>
        </w:trPr>
        <w:tc>
          <w:tcPr>
            <w:tcW w:w="5070" w:type="dxa"/>
            <w:shd w:val="clear" w:color="auto" w:fill="auto"/>
            <w:tcMar/>
          </w:tcPr>
          <w:p w:rsidRPr="00A044EC" w:rsidR="000700C9" w:rsidP="00536BA8" w:rsidRDefault="000700C9" w14:paraId="40C4D810"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5AA1B52D" w14:textId="0D1C0212">
            <w:pPr>
              <w:rPr>
                <w:rFonts w:ascii="Arial" w:hAnsi="Arial" w:cs="Arial"/>
                <w:b/>
                <w:bCs/>
                <w:color w:val="000000" w:themeColor="text1"/>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shd w:val="clear" w:color="auto" w:fill="auto"/>
            <w:tcMar/>
          </w:tcPr>
          <w:p w:rsidRPr="00BF53D6" w:rsidR="000700C9" w:rsidP="00BC08F6" w:rsidRDefault="000700C9" w14:paraId="0F304076" w14:textId="77777777">
            <w:pPr>
              <w:rPr>
                <w:rFonts w:ascii="Arial" w:hAnsi="Arial" w:cs="Arial"/>
                <w:sz w:val="20"/>
                <w:szCs w:val="20"/>
                <w:lang w:val="de-DE"/>
              </w:rPr>
            </w:pPr>
            <w:r w:rsidRPr="00BF53D6">
              <w:rPr>
                <w:rFonts w:ascii="Arial" w:hAnsi="Arial" w:cs="Arial"/>
                <w:sz w:val="20"/>
                <w:szCs w:val="20"/>
                <w:lang w:val="de-DE"/>
              </w:rPr>
              <w:t>Frisch gefiltertes Wasser direkt aus der Leitung.</w:t>
            </w:r>
          </w:p>
          <w:p w:rsidRPr="00BF53D6" w:rsidR="000700C9" w:rsidP="00536BA8" w:rsidRDefault="000700C9" w14:paraId="74E9639A" w14:textId="77777777">
            <w:pPr>
              <w:spacing w:line="240" w:lineRule="exact"/>
              <w:rPr>
                <w:rFonts w:ascii="Arial" w:hAnsi="Arial" w:cs="Arial"/>
                <w:b/>
                <w:bCs/>
                <w:sz w:val="20"/>
                <w:szCs w:val="20"/>
                <w:lang w:val="de-DE"/>
              </w:rPr>
            </w:pPr>
          </w:p>
        </w:tc>
      </w:tr>
      <w:tr w:rsidRPr="000700C9" w:rsidR="007B5014" w:rsidTr="6209374E" w14:paraId="55036726" w14:textId="77777777">
        <w:trPr>
          <w:trHeight w:val="190"/>
        </w:trPr>
        <w:tc>
          <w:tcPr>
            <w:tcW w:w="5070" w:type="dxa"/>
            <w:shd w:val="clear" w:color="auto" w:fill="auto"/>
            <w:tcMar/>
          </w:tcPr>
          <w:p w:rsidRPr="00A044EC" w:rsidR="000700C9" w:rsidP="00536BA8" w:rsidRDefault="000700C9" w14:paraId="6328FB06"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06881A2D" w14:textId="77777777">
            <w:pPr>
              <w:rPr>
                <w:rFonts w:ascii="Arial" w:hAnsi="Arial" w:cs="Arial"/>
                <w:b/>
                <w:bCs/>
                <w:sz w:val="20"/>
                <w:szCs w:val="20"/>
              </w:rPr>
            </w:pPr>
            <w:r w:rsidRPr="00A044EC">
              <w:rPr>
                <w:rFonts w:ascii="Arial" w:hAnsi="Arial" w:cs="Arial"/>
                <w:b/>
                <w:bCs/>
                <w:sz w:val="20"/>
                <w:szCs w:val="20"/>
              </w:rPr>
              <w:t>Copy Benefit</w:t>
            </w:r>
          </w:p>
          <w:p w:rsidRPr="00A044EC" w:rsidR="000700C9" w:rsidP="00536BA8" w:rsidRDefault="000700C9" w14:paraId="363311A3"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426D6BAD" w14:textId="77777777">
            <w:pPr>
              <w:rPr>
                <w:rFonts w:ascii="Arial" w:hAnsi="Arial" w:cs="Arial"/>
                <w:sz w:val="20"/>
                <w:szCs w:val="20"/>
                <w:lang w:val="de-DE"/>
              </w:rPr>
            </w:pPr>
            <w:r w:rsidRPr="00BF53D6">
              <w:rPr>
                <w:rFonts w:ascii="Arial" w:hAnsi="Arial" w:cs="Arial"/>
                <w:sz w:val="20"/>
                <w:szCs w:val="20"/>
                <w:lang w:val="de-DE"/>
              </w:rPr>
              <w:t xml:space="preserve">Gefilterter Wassergenuss für zuhause – die komfortable und nachhaltige Lösung für Ihre Küche. Das </w:t>
            </w:r>
            <w:proofErr w:type="spellStart"/>
            <w:r w:rsidRPr="00BF53D6">
              <w:rPr>
                <w:rFonts w:ascii="Arial" w:hAnsi="Arial" w:cs="Arial"/>
                <w:sz w:val="20"/>
                <w:szCs w:val="20"/>
                <w:lang w:val="de-DE"/>
              </w:rPr>
              <w:t>drink.filter</w:t>
            </w:r>
            <w:proofErr w:type="spellEnd"/>
            <w:r w:rsidRPr="00BF53D6">
              <w:rPr>
                <w:rFonts w:ascii="Arial" w:hAnsi="Arial" w:cs="Arial"/>
                <w:sz w:val="20"/>
                <w:szCs w:val="20"/>
                <w:lang w:val="de-DE"/>
              </w:rPr>
              <w:t xml:space="preserve"> EVOL-S Pro Wassersystem bietet Ihnen:</w:t>
            </w:r>
          </w:p>
          <w:p w:rsidRPr="00BF53D6" w:rsidR="000700C9" w:rsidP="00536BA8" w:rsidRDefault="000700C9" w14:paraId="6F170249" w14:textId="77777777">
            <w:pPr>
              <w:spacing w:line="240" w:lineRule="exact"/>
              <w:rPr>
                <w:rFonts w:ascii="Arial" w:hAnsi="Arial" w:cs="Arial"/>
                <w:b/>
                <w:bCs/>
                <w:sz w:val="20"/>
                <w:szCs w:val="20"/>
                <w:lang w:val="de-DE"/>
              </w:rPr>
            </w:pPr>
          </w:p>
        </w:tc>
      </w:tr>
      <w:tr w:rsidRPr="003D47E4" w:rsidR="007B5014" w:rsidTr="6209374E" w14:paraId="732E2F19" w14:textId="77777777">
        <w:trPr>
          <w:trHeight w:val="190"/>
        </w:trPr>
        <w:tc>
          <w:tcPr>
            <w:tcW w:w="5070" w:type="dxa"/>
            <w:shd w:val="clear" w:color="auto" w:fill="auto"/>
            <w:tcMar/>
          </w:tcPr>
          <w:p w:rsidR="000700C9" w:rsidP="001F46AD" w:rsidRDefault="001F46AD" w14:paraId="36C90CF1" w14:textId="77777777">
            <w:pPr>
              <w:pStyle w:val="paragraph"/>
              <w:textAlignment w:val="baseline"/>
              <w:rPr>
                <w:rStyle w:val="normaltextrun"/>
                <w:rFonts w:ascii="Arial" w:hAnsi="Arial" w:cs="Arial"/>
                <w:color w:val="000000" w:themeColor="text1"/>
                <w:sz w:val="22"/>
                <w:szCs w:val="22"/>
              </w:rPr>
            </w:pPr>
            <w:r w:rsidRPr="001F46AD">
              <w:rPr>
                <w:rStyle w:val="normaltextrun"/>
                <w:rFonts w:ascii="Arial" w:hAnsi="Arial" w:cs="Arial"/>
                <w:color w:val="000000" w:themeColor="text1"/>
                <w:sz w:val="22"/>
                <w:szCs w:val="22"/>
              </w:rPr>
              <w:drawing>
                <wp:inline distT="0" distB="0" distL="0" distR="0" wp14:anchorId="3B8E9ACF" wp14:editId="244B89DB">
                  <wp:extent cx="2552700" cy="177619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59797" cy="1781134"/>
                          </a:xfrm>
                          <a:prstGeom prst="rect">
                            <a:avLst/>
                          </a:prstGeom>
                        </pic:spPr>
                      </pic:pic>
                    </a:graphicData>
                  </a:graphic>
                </wp:inline>
              </w:drawing>
            </w:r>
          </w:p>
          <w:p w:rsidRPr="001F46AD" w:rsidR="001F46AD" w:rsidP="001F46AD" w:rsidRDefault="001F46AD" w14:paraId="1A6983B8" w14:textId="795EAA9E">
            <w:pPr>
              <w:pStyle w:val="paragraph"/>
              <w:textAlignment w:val="baseline"/>
              <w:rPr>
                <w:rStyle w:val="normaltextrun"/>
                <w:rFonts w:ascii="Arial" w:hAnsi="Arial" w:cs="Arial"/>
                <w:color w:val="000000" w:themeColor="text1"/>
                <w:sz w:val="20"/>
                <w:szCs w:val="20"/>
              </w:rPr>
            </w:pPr>
            <w:r w:rsidRPr="001F46AD">
              <w:rPr>
                <w:rStyle w:val="normaltextrun"/>
                <w:rFonts w:ascii="Arial" w:hAnsi="Arial" w:cs="Arial"/>
                <w:color w:val="000000" w:themeColor="text1"/>
                <w:sz w:val="20"/>
                <w:szCs w:val="20"/>
              </w:rPr>
              <w:t>ID: 100761</w:t>
            </w:r>
          </w:p>
        </w:tc>
        <w:tc>
          <w:tcPr>
            <w:tcW w:w="5528" w:type="dxa"/>
            <w:shd w:val="clear" w:color="auto" w:fill="auto"/>
            <w:tcMar/>
          </w:tcPr>
          <w:p w:rsidRPr="00A044EC" w:rsidR="000700C9" w:rsidP="00536BA8" w:rsidRDefault="000700C9" w14:paraId="2E60D537" w14:textId="77777777">
            <w:pPr>
              <w:rPr>
                <w:rFonts w:ascii="Arial" w:hAnsi="Arial" w:cs="Arial"/>
                <w:b/>
                <w:bCs/>
                <w:sz w:val="20"/>
                <w:szCs w:val="20"/>
              </w:rPr>
            </w:pPr>
            <w:r w:rsidRPr="00A044EC">
              <w:rPr>
                <w:rFonts w:ascii="Arial" w:hAnsi="Arial" w:cs="Arial"/>
                <w:b/>
                <w:bCs/>
                <w:sz w:val="20"/>
                <w:szCs w:val="20"/>
              </w:rPr>
              <w:t>Copy Feature</w:t>
            </w:r>
          </w:p>
          <w:p w:rsidRPr="00A044EC" w:rsidR="000700C9" w:rsidP="00536BA8" w:rsidRDefault="000700C9" w14:paraId="53E0608B" w14:textId="77777777">
            <w:pPr>
              <w:rPr>
                <w:rFonts w:ascii="Arial" w:hAnsi="Arial" w:cs="Arial"/>
                <w:sz w:val="20"/>
                <w:szCs w:val="20"/>
              </w:rPr>
            </w:pPr>
          </w:p>
          <w:p w:rsidRPr="00A044EC" w:rsidR="000700C9" w:rsidP="00536BA8" w:rsidRDefault="000700C9" w14:paraId="61E48BDC" w14:textId="77777777">
            <w:pPr>
              <w:rPr>
                <w:rFonts w:ascii="Arial" w:hAnsi="Arial" w:cs="Arial"/>
                <w:sz w:val="20"/>
                <w:szCs w:val="20"/>
              </w:rPr>
            </w:pPr>
          </w:p>
          <w:p w:rsidRPr="00A044EC" w:rsidR="000700C9" w:rsidP="00536BA8" w:rsidRDefault="000700C9" w14:paraId="5CEEDAC5"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301839D9"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3-in-1 Semi-Profi-Armatur: Kaltes, warmes und gefiltertes Wasser</w:t>
            </w:r>
          </w:p>
          <w:p w:rsidRPr="00BF53D6" w:rsidR="000700C9" w:rsidP="00BC08F6" w:rsidRDefault="000700C9" w14:paraId="2C6FF5A0"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Click &amp; Touch: individuelle Einstellung der Wassermenge dank präzisem Drehrad </w:t>
            </w:r>
          </w:p>
          <w:p w:rsidRPr="00BF53D6" w:rsidR="000700C9" w:rsidP="00BC08F6" w:rsidRDefault="000700C9" w14:paraId="5E2ED304"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intuitive Touch-Bedienung für bedarfsgerechten Wasserverbrauch </w:t>
            </w:r>
          </w:p>
          <w:p w:rsidRPr="00BF53D6" w:rsidR="000700C9" w:rsidP="00BC08F6" w:rsidRDefault="000700C9" w14:paraId="45621CC4"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hochwertiger BWT Mehrstufenfilter zur Kalkreduzierung und Geschmacksverbesserung</w:t>
            </w:r>
          </w:p>
          <w:p w:rsidRPr="00BF53D6" w:rsidR="000700C9" w:rsidP="00BC08F6" w:rsidRDefault="000700C9" w14:paraId="5FF65CA6"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separater Auslauf für gefiltertes Trinkwasser</w:t>
            </w:r>
          </w:p>
          <w:p w:rsidRPr="00BF53D6" w:rsidR="000700C9" w:rsidP="00BC08F6" w:rsidRDefault="000700C9" w14:paraId="094D3728"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Zweistrahlbrause mit präziser Magnethalterung</w:t>
            </w:r>
          </w:p>
          <w:p w:rsidRPr="00BF53D6" w:rsidR="000700C9" w:rsidP="00536BA8" w:rsidRDefault="000700C9" w14:paraId="3B99CBFA" w14:textId="77777777">
            <w:pPr>
              <w:spacing w:line="240" w:lineRule="exact"/>
              <w:rPr>
                <w:rFonts w:ascii="Arial" w:hAnsi="Arial" w:cs="Arial"/>
                <w:b/>
                <w:bCs/>
                <w:sz w:val="20"/>
                <w:szCs w:val="20"/>
                <w:lang w:val="de-DE"/>
              </w:rPr>
            </w:pPr>
          </w:p>
        </w:tc>
      </w:tr>
      <w:tr w:rsidRPr="000700C9" w:rsidR="007B5014" w:rsidTr="6209374E" w14:paraId="12CFC493" w14:textId="77777777">
        <w:trPr>
          <w:trHeight w:val="190"/>
        </w:trPr>
        <w:tc>
          <w:tcPr>
            <w:tcW w:w="5070" w:type="dxa"/>
            <w:shd w:val="clear" w:color="auto" w:fill="8DB3E2" w:themeFill="text2" w:themeFillTint="66"/>
            <w:tcMar/>
          </w:tcPr>
          <w:p w:rsidRPr="00A044EC" w:rsidR="000700C9" w:rsidP="00536BA8" w:rsidRDefault="000700C9" w14:paraId="408B722D"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8DB3E2" w:themeFill="text2" w:themeFillTint="66"/>
            <w:tcMar/>
          </w:tcPr>
          <w:p w:rsidRPr="00A044EC" w:rsidR="000700C9" w:rsidP="00536BA8" w:rsidRDefault="000700C9" w14:paraId="40A7F6DF" w14:textId="1556E68E">
            <w:pPr>
              <w:rPr>
                <w:rFonts w:ascii="Arial" w:hAnsi="Arial" w:cs="Arial"/>
                <w:b/>
                <w:bCs/>
                <w:color w:val="000000" w:themeColor="text1"/>
                <w:sz w:val="20"/>
                <w:szCs w:val="20"/>
              </w:rPr>
            </w:pPr>
            <w:r w:rsidRPr="00A044EC">
              <w:rPr>
                <w:rFonts w:ascii="Arial" w:hAnsi="Arial" w:cs="Arial"/>
                <w:b/>
                <w:bCs/>
                <w:color w:val="000000" w:themeColor="text1"/>
                <w:sz w:val="20"/>
                <w:szCs w:val="20"/>
              </w:rPr>
              <w:t>Hero-Sub-Product 3</w:t>
            </w:r>
          </w:p>
        </w:tc>
        <w:tc>
          <w:tcPr>
            <w:tcW w:w="12296" w:type="dxa"/>
            <w:shd w:val="clear" w:color="auto" w:fill="8DB3E2" w:themeFill="text2" w:themeFillTint="66"/>
            <w:tcMar/>
          </w:tcPr>
          <w:p w:rsidRPr="00BF53D6" w:rsidR="000700C9" w:rsidP="00536BA8" w:rsidRDefault="000700C9" w14:paraId="29A33F13" w14:textId="77777777">
            <w:pPr>
              <w:spacing w:line="240" w:lineRule="exact"/>
              <w:rPr>
                <w:rFonts w:ascii="Arial" w:hAnsi="Arial" w:cs="Arial"/>
                <w:b/>
                <w:bCs/>
                <w:sz w:val="20"/>
                <w:szCs w:val="20"/>
                <w:lang w:val="de-DE"/>
              </w:rPr>
            </w:pPr>
          </w:p>
        </w:tc>
      </w:tr>
      <w:tr w:rsidRPr="003D47E4" w:rsidR="007B5014" w:rsidTr="6209374E" w14:paraId="017EAF4D" w14:textId="77777777">
        <w:trPr>
          <w:trHeight w:val="190"/>
        </w:trPr>
        <w:tc>
          <w:tcPr>
            <w:tcW w:w="5070" w:type="dxa"/>
            <w:shd w:val="clear" w:color="auto" w:fill="auto"/>
            <w:tcMar/>
          </w:tcPr>
          <w:p w:rsidRPr="00A044EC" w:rsidR="000700C9" w:rsidP="00536BA8" w:rsidRDefault="000700C9" w14:paraId="4947080B" w14:textId="35E8F03D">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0774647E"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450C6FB4" w14:textId="173FD911">
            <w:pPr>
              <w:rPr>
                <w:rFonts w:ascii="Arial" w:hAnsi="Arial" w:cs="Arial"/>
                <w:b/>
                <w:bCs/>
                <w:color w:val="000000" w:themeColor="text1"/>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shd w:val="clear" w:color="auto" w:fill="auto"/>
            <w:tcMar/>
          </w:tcPr>
          <w:p w:rsidRPr="00BF53D6" w:rsidR="000700C9" w:rsidP="00BC08F6" w:rsidRDefault="000700C9" w14:paraId="0F9BB61C" w14:textId="77777777">
            <w:pPr>
              <w:rPr>
                <w:rFonts w:ascii="Arial" w:hAnsi="Arial" w:cs="Arial"/>
                <w:sz w:val="20"/>
                <w:szCs w:val="20"/>
                <w:lang w:val="de-DE"/>
              </w:rPr>
            </w:pPr>
            <w:proofErr w:type="spellStart"/>
            <w:r w:rsidRPr="00BF53D6">
              <w:rPr>
                <w:rFonts w:ascii="Arial" w:hAnsi="Arial" w:cs="Arial"/>
                <w:sz w:val="20"/>
                <w:szCs w:val="20"/>
                <w:lang w:val="de-DE"/>
              </w:rPr>
              <w:t>drink.hot</w:t>
            </w:r>
            <w:proofErr w:type="spellEnd"/>
            <w:r w:rsidRPr="00BF53D6">
              <w:rPr>
                <w:rFonts w:ascii="Arial" w:hAnsi="Arial" w:cs="Arial"/>
                <w:sz w:val="20"/>
                <w:szCs w:val="20"/>
                <w:lang w:val="de-DE"/>
              </w:rPr>
              <w:t xml:space="preserve"> EVOL-S Pro: Die heiße Verführung.</w:t>
            </w:r>
          </w:p>
          <w:p w:rsidRPr="00BF53D6" w:rsidR="000700C9" w:rsidP="00536BA8" w:rsidRDefault="000700C9" w14:paraId="16C6806B" w14:textId="77777777">
            <w:pPr>
              <w:spacing w:line="240" w:lineRule="exact"/>
              <w:rPr>
                <w:rFonts w:ascii="Arial" w:hAnsi="Arial" w:cs="Arial"/>
                <w:b/>
                <w:bCs/>
                <w:sz w:val="20"/>
                <w:szCs w:val="20"/>
                <w:lang w:val="de-DE"/>
              </w:rPr>
            </w:pPr>
          </w:p>
        </w:tc>
      </w:tr>
      <w:tr w:rsidRPr="003D47E4" w:rsidR="007B5014" w:rsidTr="6209374E" w14:paraId="3B098F38" w14:textId="77777777">
        <w:trPr>
          <w:trHeight w:val="190"/>
        </w:trPr>
        <w:tc>
          <w:tcPr>
            <w:tcW w:w="5070" w:type="dxa"/>
            <w:shd w:val="clear" w:color="auto" w:fill="auto"/>
            <w:tcMar/>
          </w:tcPr>
          <w:p w:rsidRPr="00A044EC" w:rsidR="000700C9" w:rsidP="00536BA8" w:rsidRDefault="000700C9" w14:paraId="2979A94F"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3B6117A3" w14:textId="077729DC">
            <w:pPr>
              <w:rPr>
                <w:rFonts w:ascii="Arial" w:hAnsi="Arial" w:cs="Arial"/>
                <w:b/>
                <w:bCs/>
                <w:color w:val="000000" w:themeColor="text1"/>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shd w:val="clear" w:color="auto" w:fill="auto"/>
            <w:tcMar/>
          </w:tcPr>
          <w:p w:rsidRPr="00BF53D6" w:rsidR="000700C9" w:rsidP="00536BA8" w:rsidRDefault="000700C9" w14:paraId="759EED29" w14:textId="72684EAA">
            <w:pPr>
              <w:spacing w:line="240" w:lineRule="exact"/>
              <w:rPr>
                <w:rFonts w:ascii="Arial" w:hAnsi="Arial" w:cs="Arial"/>
                <w:b/>
                <w:bCs/>
                <w:sz w:val="20"/>
                <w:szCs w:val="20"/>
                <w:lang w:val="de-DE"/>
              </w:rPr>
            </w:pPr>
            <w:r w:rsidRPr="00BF53D6">
              <w:rPr>
                <w:rFonts w:ascii="Arial" w:hAnsi="Arial" w:cs="Arial"/>
                <w:sz w:val="20"/>
                <w:szCs w:val="20"/>
                <w:lang w:val="de-DE"/>
              </w:rPr>
              <w:t>Nicht nur Teeliebhaber werden es genießen.</w:t>
            </w:r>
          </w:p>
        </w:tc>
      </w:tr>
      <w:tr w:rsidRPr="000700C9" w:rsidR="007B5014" w:rsidTr="6209374E" w14:paraId="4D6FE6A0" w14:textId="77777777">
        <w:trPr>
          <w:trHeight w:val="190"/>
        </w:trPr>
        <w:tc>
          <w:tcPr>
            <w:tcW w:w="5070" w:type="dxa"/>
            <w:shd w:val="clear" w:color="auto" w:fill="auto"/>
            <w:tcMar/>
          </w:tcPr>
          <w:p w:rsidRPr="00A044EC" w:rsidR="000700C9" w:rsidP="00536BA8" w:rsidRDefault="000700C9" w14:paraId="4C4C0426"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018D97BF" w14:textId="77777777">
            <w:pPr>
              <w:rPr>
                <w:rFonts w:ascii="Arial" w:hAnsi="Arial" w:cs="Arial"/>
                <w:b/>
                <w:bCs/>
                <w:sz w:val="20"/>
                <w:szCs w:val="20"/>
              </w:rPr>
            </w:pPr>
            <w:r w:rsidRPr="00A044EC">
              <w:rPr>
                <w:rFonts w:ascii="Arial" w:hAnsi="Arial" w:cs="Arial"/>
                <w:b/>
                <w:bCs/>
                <w:sz w:val="20"/>
                <w:szCs w:val="20"/>
              </w:rPr>
              <w:t>Copy Benefit</w:t>
            </w:r>
          </w:p>
          <w:p w:rsidRPr="00A044EC" w:rsidR="000700C9" w:rsidP="00536BA8" w:rsidRDefault="000700C9" w14:paraId="1B480890"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7A72EEDA" w14:textId="77777777">
            <w:pPr>
              <w:rPr>
                <w:rFonts w:ascii="Arial" w:hAnsi="Arial" w:cs="Arial"/>
                <w:sz w:val="20"/>
                <w:szCs w:val="20"/>
              </w:rPr>
            </w:pPr>
            <w:r w:rsidRPr="00BF53D6">
              <w:rPr>
                <w:rFonts w:ascii="Arial" w:hAnsi="Arial" w:cs="Arial"/>
                <w:sz w:val="20"/>
                <w:szCs w:val="20"/>
                <w:lang w:val="de-DE"/>
              </w:rPr>
              <w:t xml:space="preserve">Ab jetzt stört kein Wasserkocher mehr auf der Arbeitsfläche. Denn heißes Wasser zur Zubereitung von Getränken und Speisen kommt jetzt direkt aus der Armatur. </w:t>
            </w:r>
            <w:r w:rsidRPr="00BF53D6">
              <w:rPr>
                <w:rFonts w:ascii="Arial" w:hAnsi="Arial" w:cs="Arial"/>
                <w:sz w:val="20"/>
                <w:szCs w:val="20"/>
              </w:rPr>
              <w:t xml:space="preserve">Das </w:t>
            </w:r>
            <w:proofErr w:type="spellStart"/>
            <w:r w:rsidRPr="00BF53D6">
              <w:rPr>
                <w:rFonts w:ascii="Arial" w:hAnsi="Arial" w:cs="Arial"/>
                <w:sz w:val="20"/>
                <w:szCs w:val="20"/>
              </w:rPr>
              <w:t>drink.hot</w:t>
            </w:r>
            <w:proofErr w:type="spellEnd"/>
            <w:r w:rsidRPr="00BF53D6">
              <w:rPr>
                <w:rFonts w:ascii="Arial" w:hAnsi="Arial" w:cs="Arial"/>
                <w:sz w:val="20"/>
                <w:szCs w:val="20"/>
              </w:rPr>
              <w:t xml:space="preserve"> EVOL-S Pro </w:t>
            </w:r>
            <w:proofErr w:type="spellStart"/>
            <w:r w:rsidRPr="00BF53D6">
              <w:rPr>
                <w:rFonts w:ascii="Arial" w:hAnsi="Arial" w:cs="Arial"/>
                <w:sz w:val="20"/>
                <w:szCs w:val="20"/>
              </w:rPr>
              <w:t>Wassersystem</w:t>
            </w:r>
            <w:proofErr w:type="spellEnd"/>
            <w:r w:rsidRPr="00BF53D6">
              <w:rPr>
                <w:rFonts w:ascii="Arial" w:hAnsi="Arial" w:cs="Arial"/>
                <w:sz w:val="20"/>
                <w:szCs w:val="20"/>
              </w:rPr>
              <w:t xml:space="preserve"> </w:t>
            </w:r>
            <w:proofErr w:type="spellStart"/>
            <w:r w:rsidRPr="00BF53D6">
              <w:rPr>
                <w:rFonts w:ascii="Arial" w:hAnsi="Arial" w:cs="Arial"/>
                <w:sz w:val="20"/>
                <w:szCs w:val="20"/>
              </w:rPr>
              <w:t>bietet</w:t>
            </w:r>
            <w:proofErr w:type="spellEnd"/>
            <w:r w:rsidRPr="00BF53D6">
              <w:rPr>
                <w:rFonts w:ascii="Arial" w:hAnsi="Arial" w:cs="Arial"/>
                <w:sz w:val="20"/>
                <w:szCs w:val="20"/>
              </w:rPr>
              <w:t xml:space="preserve"> </w:t>
            </w:r>
            <w:proofErr w:type="spellStart"/>
            <w:r w:rsidRPr="00BF53D6">
              <w:rPr>
                <w:rFonts w:ascii="Arial" w:hAnsi="Arial" w:cs="Arial"/>
                <w:sz w:val="20"/>
                <w:szCs w:val="20"/>
              </w:rPr>
              <w:t>Ihnen</w:t>
            </w:r>
            <w:proofErr w:type="spellEnd"/>
            <w:r w:rsidRPr="00BF53D6">
              <w:rPr>
                <w:rFonts w:ascii="Arial" w:hAnsi="Arial" w:cs="Arial"/>
                <w:sz w:val="20"/>
                <w:szCs w:val="20"/>
              </w:rPr>
              <w:t>:</w:t>
            </w:r>
          </w:p>
          <w:p w:rsidRPr="00BF53D6" w:rsidR="000700C9" w:rsidP="00536BA8" w:rsidRDefault="000700C9" w14:paraId="20EF4F6A" w14:textId="77777777">
            <w:pPr>
              <w:spacing w:line="240" w:lineRule="exact"/>
              <w:rPr>
                <w:rFonts w:ascii="Arial" w:hAnsi="Arial" w:cs="Arial"/>
                <w:b/>
                <w:bCs/>
                <w:sz w:val="20"/>
                <w:szCs w:val="20"/>
                <w:lang w:val="de-DE"/>
              </w:rPr>
            </w:pPr>
          </w:p>
        </w:tc>
      </w:tr>
      <w:tr w:rsidRPr="000700C9" w:rsidR="007B5014" w:rsidTr="6209374E" w14:paraId="6C9A7293" w14:textId="77777777">
        <w:trPr>
          <w:trHeight w:val="190"/>
        </w:trPr>
        <w:tc>
          <w:tcPr>
            <w:tcW w:w="5070" w:type="dxa"/>
            <w:shd w:val="clear" w:color="auto" w:fill="auto"/>
            <w:tcMar/>
          </w:tcPr>
          <w:p w:rsidR="000700C9" w:rsidP="00D600E2" w:rsidRDefault="00D600E2" w14:paraId="6F09439C" w14:textId="77777777">
            <w:pPr>
              <w:pStyle w:val="paragraph"/>
              <w:textAlignment w:val="baseline"/>
              <w:rPr>
                <w:rStyle w:val="normaltextrun"/>
                <w:rFonts w:ascii="Arial" w:hAnsi="Arial" w:cs="Arial"/>
                <w:color w:val="000000" w:themeColor="text1"/>
                <w:sz w:val="22"/>
                <w:szCs w:val="22"/>
              </w:rPr>
            </w:pPr>
            <w:r w:rsidRPr="00D600E2">
              <w:rPr>
                <w:rStyle w:val="normaltextrun"/>
                <w:rFonts w:ascii="Arial" w:hAnsi="Arial" w:cs="Arial"/>
                <w:color w:val="000000" w:themeColor="text1"/>
                <w:sz w:val="22"/>
                <w:szCs w:val="22"/>
              </w:rPr>
              <w:lastRenderedPageBreak/>
              <w:drawing>
                <wp:inline distT="0" distB="0" distL="0" distR="0" wp14:anchorId="5D216746" wp14:editId="15946587">
                  <wp:extent cx="2957711" cy="20955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63248" cy="2099423"/>
                          </a:xfrm>
                          <a:prstGeom prst="rect">
                            <a:avLst/>
                          </a:prstGeom>
                        </pic:spPr>
                      </pic:pic>
                    </a:graphicData>
                  </a:graphic>
                </wp:inline>
              </w:drawing>
            </w:r>
          </w:p>
          <w:p w:rsidRPr="0085679E" w:rsidR="00D600E2" w:rsidP="00D600E2" w:rsidRDefault="00D600E2" w14:paraId="50B2EBFB" w14:textId="4209FF8C">
            <w:pPr>
              <w:pStyle w:val="paragraph"/>
              <w:textAlignment w:val="baseline"/>
              <w:rPr>
                <w:rStyle w:val="normaltextrun"/>
                <w:rFonts w:ascii="Arial" w:hAnsi="Arial" w:cs="Arial"/>
                <w:color w:val="000000" w:themeColor="text1"/>
                <w:sz w:val="20"/>
                <w:szCs w:val="20"/>
              </w:rPr>
            </w:pPr>
            <w:r w:rsidRPr="0085679E">
              <w:rPr>
                <w:rStyle w:val="normaltextrun"/>
                <w:rFonts w:ascii="Arial" w:hAnsi="Arial" w:cs="Arial"/>
                <w:color w:val="000000" w:themeColor="text1"/>
                <w:sz w:val="20"/>
                <w:szCs w:val="20"/>
              </w:rPr>
              <w:t>ID: 103913</w:t>
            </w:r>
          </w:p>
        </w:tc>
        <w:tc>
          <w:tcPr>
            <w:tcW w:w="5528" w:type="dxa"/>
            <w:shd w:val="clear" w:color="auto" w:fill="auto"/>
            <w:tcMar/>
          </w:tcPr>
          <w:p w:rsidRPr="00A044EC" w:rsidR="000700C9" w:rsidP="00536BA8" w:rsidRDefault="000700C9" w14:paraId="30031E0E" w14:textId="77777777">
            <w:pPr>
              <w:rPr>
                <w:rFonts w:ascii="Arial" w:hAnsi="Arial" w:cs="Arial"/>
                <w:b/>
                <w:bCs/>
                <w:sz w:val="20"/>
                <w:szCs w:val="20"/>
              </w:rPr>
            </w:pPr>
            <w:r w:rsidRPr="00A044EC">
              <w:rPr>
                <w:rFonts w:ascii="Arial" w:hAnsi="Arial" w:cs="Arial"/>
                <w:b/>
                <w:bCs/>
                <w:sz w:val="20"/>
                <w:szCs w:val="20"/>
              </w:rPr>
              <w:t>Copy Feature</w:t>
            </w:r>
          </w:p>
          <w:p w:rsidRPr="00A044EC" w:rsidR="000700C9" w:rsidP="00536BA8" w:rsidRDefault="000700C9" w14:paraId="02A4C440" w14:textId="77777777">
            <w:pPr>
              <w:rPr>
                <w:rFonts w:ascii="Arial" w:hAnsi="Arial" w:cs="Arial"/>
                <w:sz w:val="20"/>
                <w:szCs w:val="20"/>
              </w:rPr>
            </w:pPr>
          </w:p>
          <w:p w:rsidRPr="00A044EC" w:rsidR="000700C9" w:rsidP="00536BA8" w:rsidRDefault="000700C9" w14:paraId="06097CF8" w14:textId="77777777">
            <w:pPr>
              <w:rPr>
                <w:rFonts w:ascii="Arial" w:hAnsi="Arial" w:cs="Arial"/>
                <w:sz w:val="20"/>
                <w:szCs w:val="20"/>
              </w:rPr>
            </w:pPr>
          </w:p>
          <w:p w:rsidRPr="00A044EC" w:rsidR="000700C9" w:rsidP="00536BA8" w:rsidRDefault="000700C9" w14:paraId="7B13D186"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709E7B16"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4-in-1 Semi-Profi-Armatur: Kaltes, warmes, sowie gefiltertes kaltes oder kochend heißes Wasser</w:t>
            </w:r>
          </w:p>
          <w:p w:rsidRPr="00BF53D6" w:rsidR="000700C9" w:rsidP="00BC08F6" w:rsidRDefault="000700C9" w14:paraId="0AE4E279"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Click &amp; Touch: individuelle Einstellung der Wassermenge dank präzisem Drehrad </w:t>
            </w:r>
          </w:p>
          <w:p w:rsidRPr="00BF53D6" w:rsidR="000700C9" w:rsidP="00BC08F6" w:rsidRDefault="000700C9" w14:paraId="09D0E998"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intuitive Touch-Bedienung für bedarfsgerechten Wasserverbrauch </w:t>
            </w:r>
          </w:p>
          <w:p w:rsidRPr="00BF53D6" w:rsidR="000700C9" w:rsidP="00BC08F6" w:rsidRDefault="000700C9" w14:paraId="2E9E1116"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separater, isolierter Auslauf für gefiltertes kaltes und gefiltertes kochend heißes Wasser</w:t>
            </w:r>
          </w:p>
          <w:p w:rsidRPr="00BF53D6" w:rsidR="000700C9" w:rsidP="00BC08F6" w:rsidRDefault="000700C9" w14:paraId="01023A8F"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Sicherheitskonzept für das kochend heiße Wasser</w:t>
            </w:r>
          </w:p>
          <w:p w:rsidRPr="00BF53D6" w:rsidR="000700C9" w:rsidP="00BC08F6" w:rsidRDefault="000700C9" w14:paraId="4D8D30F4" w14:textId="77777777">
            <w:pPr>
              <w:rPr>
                <w:rFonts w:ascii="Arial" w:hAnsi="Arial" w:cs="Arial"/>
                <w:sz w:val="20"/>
                <w:szCs w:val="20"/>
              </w:rPr>
            </w:pPr>
            <w:r w:rsidRPr="00BF53D6">
              <w:rPr>
                <w:rFonts w:ascii="Arial" w:hAnsi="Arial" w:cs="Arial"/>
                <w:sz w:val="20"/>
                <w:szCs w:val="20"/>
              </w:rPr>
              <w:t>•</w:t>
            </w:r>
            <w:r w:rsidRPr="00BF53D6">
              <w:rPr>
                <w:rFonts w:ascii="Arial" w:hAnsi="Arial" w:cs="Arial"/>
                <w:sz w:val="20"/>
                <w:szCs w:val="20"/>
              </w:rPr>
              <w:tab/>
            </w:r>
            <w:proofErr w:type="spellStart"/>
            <w:r w:rsidRPr="00BF53D6">
              <w:rPr>
                <w:rFonts w:ascii="Arial" w:hAnsi="Arial" w:cs="Arial"/>
                <w:sz w:val="20"/>
                <w:szCs w:val="20"/>
              </w:rPr>
              <w:t>Zweistrahlbrause</w:t>
            </w:r>
            <w:proofErr w:type="spellEnd"/>
            <w:r w:rsidRPr="00BF53D6">
              <w:rPr>
                <w:rFonts w:ascii="Arial" w:hAnsi="Arial" w:cs="Arial"/>
                <w:sz w:val="20"/>
                <w:szCs w:val="20"/>
              </w:rPr>
              <w:t xml:space="preserve"> </w:t>
            </w:r>
            <w:proofErr w:type="spellStart"/>
            <w:r w:rsidRPr="00BF53D6">
              <w:rPr>
                <w:rFonts w:ascii="Arial" w:hAnsi="Arial" w:cs="Arial"/>
                <w:sz w:val="20"/>
                <w:szCs w:val="20"/>
              </w:rPr>
              <w:t>mit</w:t>
            </w:r>
            <w:proofErr w:type="spellEnd"/>
            <w:r w:rsidRPr="00BF53D6">
              <w:rPr>
                <w:rFonts w:ascii="Arial" w:hAnsi="Arial" w:cs="Arial"/>
                <w:sz w:val="20"/>
                <w:szCs w:val="20"/>
              </w:rPr>
              <w:t xml:space="preserve"> </w:t>
            </w:r>
            <w:proofErr w:type="spellStart"/>
            <w:r w:rsidRPr="00BF53D6">
              <w:rPr>
                <w:rFonts w:ascii="Arial" w:hAnsi="Arial" w:cs="Arial"/>
                <w:sz w:val="20"/>
                <w:szCs w:val="20"/>
              </w:rPr>
              <w:t>präziser</w:t>
            </w:r>
            <w:proofErr w:type="spellEnd"/>
            <w:r w:rsidRPr="00BF53D6">
              <w:rPr>
                <w:rFonts w:ascii="Arial" w:hAnsi="Arial" w:cs="Arial"/>
                <w:sz w:val="20"/>
                <w:szCs w:val="20"/>
              </w:rPr>
              <w:t xml:space="preserve"> </w:t>
            </w:r>
            <w:proofErr w:type="spellStart"/>
            <w:r w:rsidRPr="00BF53D6">
              <w:rPr>
                <w:rFonts w:ascii="Arial" w:hAnsi="Arial" w:cs="Arial"/>
                <w:sz w:val="20"/>
                <w:szCs w:val="20"/>
              </w:rPr>
              <w:t>Magnethalterung</w:t>
            </w:r>
            <w:proofErr w:type="spellEnd"/>
          </w:p>
          <w:p w:rsidRPr="00BF53D6" w:rsidR="000700C9" w:rsidP="00536BA8" w:rsidRDefault="000700C9" w14:paraId="1163344C" w14:textId="77777777">
            <w:pPr>
              <w:spacing w:line="240" w:lineRule="exact"/>
              <w:rPr>
                <w:rFonts w:ascii="Arial" w:hAnsi="Arial" w:cs="Arial"/>
                <w:b/>
                <w:bCs/>
                <w:sz w:val="20"/>
                <w:szCs w:val="20"/>
                <w:lang w:val="de-DE"/>
              </w:rPr>
            </w:pPr>
          </w:p>
        </w:tc>
      </w:tr>
      <w:tr w:rsidRPr="000700C9" w:rsidR="007B5014" w:rsidTr="6209374E" w14:paraId="17143FC6" w14:textId="77777777">
        <w:trPr>
          <w:trHeight w:val="337"/>
        </w:trPr>
        <w:tc>
          <w:tcPr>
            <w:tcW w:w="5070" w:type="dxa"/>
            <w:shd w:val="clear" w:color="auto" w:fill="8DB3E2" w:themeFill="text2" w:themeFillTint="66"/>
            <w:tcMar/>
          </w:tcPr>
          <w:p w:rsidRPr="00A044EC" w:rsidR="000700C9" w:rsidP="00536BA8" w:rsidRDefault="000700C9" w14:paraId="0431E2A4"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8DB3E2" w:themeFill="text2" w:themeFillTint="66"/>
            <w:tcMar/>
          </w:tcPr>
          <w:p w:rsidRPr="00A044EC" w:rsidR="000700C9" w:rsidP="00536BA8" w:rsidRDefault="000700C9" w14:paraId="08D05ECF" w14:textId="19CD8E43">
            <w:pPr>
              <w:rPr>
                <w:rFonts w:ascii="Arial" w:hAnsi="Arial" w:cs="Arial"/>
                <w:b/>
                <w:bCs/>
                <w:color w:val="000000" w:themeColor="text1"/>
                <w:sz w:val="20"/>
                <w:szCs w:val="20"/>
              </w:rPr>
            </w:pPr>
            <w:r w:rsidRPr="00A044EC">
              <w:rPr>
                <w:rFonts w:ascii="Arial" w:hAnsi="Arial" w:cs="Arial"/>
                <w:b/>
                <w:bCs/>
                <w:color w:val="000000" w:themeColor="text1"/>
                <w:sz w:val="20"/>
                <w:szCs w:val="20"/>
              </w:rPr>
              <w:t>Hero-Sub-Product 4</w:t>
            </w:r>
          </w:p>
        </w:tc>
        <w:tc>
          <w:tcPr>
            <w:tcW w:w="12296" w:type="dxa"/>
            <w:shd w:val="clear" w:color="auto" w:fill="8DB3E2" w:themeFill="text2" w:themeFillTint="66"/>
            <w:tcMar/>
          </w:tcPr>
          <w:p w:rsidRPr="00BF53D6" w:rsidR="000700C9" w:rsidP="00536BA8" w:rsidRDefault="000700C9" w14:paraId="5C49AE25" w14:textId="77777777">
            <w:pPr>
              <w:spacing w:line="240" w:lineRule="exact"/>
              <w:rPr>
                <w:rFonts w:ascii="Arial" w:hAnsi="Arial" w:cs="Arial"/>
                <w:b/>
                <w:bCs/>
                <w:sz w:val="20"/>
                <w:szCs w:val="20"/>
                <w:lang w:val="de-DE"/>
              </w:rPr>
            </w:pPr>
          </w:p>
        </w:tc>
      </w:tr>
      <w:tr w:rsidRPr="003D47E4" w:rsidR="007B5014" w:rsidTr="6209374E" w14:paraId="461FE7FA" w14:textId="77777777">
        <w:trPr>
          <w:trHeight w:val="892"/>
        </w:trPr>
        <w:tc>
          <w:tcPr>
            <w:tcW w:w="5070" w:type="dxa"/>
            <w:shd w:val="clear" w:color="auto" w:fill="auto"/>
            <w:tcMar/>
          </w:tcPr>
          <w:p w:rsidRPr="00A044EC" w:rsidR="000700C9" w:rsidP="00536BA8" w:rsidRDefault="000700C9" w14:paraId="36A685A6" w14:textId="18B01381">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110B83D2"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2D61F1F9" w14:textId="01CCCBFC">
            <w:pPr>
              <w:rPr>
                <w:rFonts w:ascii="Arial" w:hAnsi="Arial" w:cs="Arial"/>
                <w:b/>
                <w:bCs/>
                <w:color w:val="000000" w:themeColor="text1"/>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shd w:val="clear" w:color="auto" w:fill="auto"/>
            <w:tcMar/>
          </w:tcPr>
          <w:p w:rsidRPr="00BF53D6" w:rsidR="000700C9" w:rsidP="00BC08F6" w:rsidRDefault="000700C9" w14:paraId="2AAC1AF6" w14:textId="29C5ABC8">
            <w:pPr>
              <w:spacing w:line="240" w:lineRule="exact"/>
              <w:rPr>
                <w:rFonts w:ascii="Arial" w:hAnsi="Arial" w:cs="Arial"/>
                <w:b/>
                <w:bCs/>
                <w:sz w:val="20"/>
                <w:szCs w:val="20"/>
                <w:lang w:val="de-DE"/>
              </w:rPr>
            </w:pPr>
            <w:proofErr w:type="spellStart"/>
            <w:r w:rsidRPr="00BF53D6">
              <w:rPr>
                <w:rFonts w:ascii="Arial" w:hAnsi="Arial" w:cs="Arial"/>
                <w:sz w:val="20"/>
                <w:szCs w:val="20"/>
                <w:lang w:val="de-DE"/>
              </w:rPr>
              <w:t>drink.hot</w:t>
            </w:r>
            <w:proofErr w:type="spellEnd"/>
            <w:r w:rsidRPr="00BF53D6">
              <w:rPr>
                <w:rFonts w:ascii="Arial" w:hAnsi="Arial" w:cs="Arial"/>
                <w:sz w:val="20"/>
                <w:szCs w:val="20"/>
                <w:lang w:val="de-DE"/>
              </w:rPr>
              <w:t xml:space="preserve"> EVOL Mono: Stilvoll, praktisch, schlau.</w:t>
            </w:r>
          </w:p>
        </w:tc>
      </w:tr>
      <w:tr w:rsidRPr="003D47E4" w:rsidR="007B5014" w:rsidTr="6209374E" w14:paraId="1BE6F163" w14:textId="77777777">
        <w:trPr>
          <w:trHeight w:val="931"/>
        </w:trPr>
        <w:tc>
          <w:tcPr>
            <w:tcW w:w="5070" w:type="dxa"/>
            <w:shd w:val="clear" w:color="auto" w:fill="auto"/>
            <w:tcMar/>
          </w:tcPr>
          <w:p w:rsidRPr="00A044EC" w:rsidR="000700C9" w:rsidP="00536BA8" w:rsidRDefault="000700C9" w14:paraId="04579DED"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30523855" w14:textId="28BA3AF8">
            <w:pPr>
              <w:rPr>
                <w:rFonts w:ascii="Arial" w:hAnsi="Arial" w:cs="Arial"/>
                <w:b/>
                <w:bCs/>
                <w:color w:val="000000" w:themeColor="text1"/>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shd w:val="clear" w:color="auto" w:fill="auto"/>
            <w:tcMar/>
          </w:tcPr>
          <w:p w:rsidRPr="00BF53D6" w:rsidR="000700C9" w:rsidP="00BC08F6" w:rsidRDefault="000700C9" w14:paraId="0CFCBA93" w14:textId="77777777">
            <w:pPr>
              <w:rPr>
                <w:rFonts w:ascii="Arial" w:hAnsi="Arial" w:cs="Arial"/>
                <w:sz w:val="20"/>
                <w:szCs w:val="20"/>
                <w:lang w:val="de-DE"/>
              </w:rPr>
            </w:pPr>
            <w:r w:rsidRPr="00BF53D6">
              <w:rPr>
                <w:rFonts w:ascii="Arial" w:hAnsi="Arial" w:cs="Arial"/>
                <w:sz w:val="20"/>
                <w:szCs w:val="20"/>
                <w:lang w:val="de-DE"/>
              </w:rPr>
              <w:t>Das clevere Wassersystem in trendig-mattem schwarz.</w:t>
            </w:r>
          </w:p>
          <w:p w:rsidRPr="00BF53D6" w:rsidR="000700C9" w:rsidP="00536BA8" w:rsidRDefault="000700C9" w14:paraId="2A814752" w14:textId="77777777">
            <w:pPr>
              <w:spacing w:line="240" w:lineRule="exact"/>
              <w:rPr>
                <w:rFonts w:ascii="Arial" w:hAnsi="Arial" w:cs="Arial"/>
                <w:b/>
                <w:bCs/>
                <w:sz w:val="20"/>
                <w:szCs w:val="20"/>
                <w:lang w:val="de-DE"/>
              </w:rPr>
            </w:pPr>
          </w:p>
        </w:tc>
      </w:tr>
      <w:tr w:rsidRPr="000700C9" w:rsidR="007B5014" w:rsidTr="6209374E" w14:paraId="60CD8BD5" w14:textId="77777777">
        <w:trPr>
          <w:trHeight w:val="1824"/>
        </w:trPr>
        <w:tc>
          <w:tcPr>
            <w:tcW w:w="5070" w:type="dxa"/>
            <w:shd w:val="clear" w:color="auto" w:fill="auto"/>
            <w:tcMar/>
          </w:tcPr>
          <w:p w:rsidRPr="00A044EC" w:rsidR="000700C9" w:rsidP="00536BA8" w:rsidRDefault="000700C9" w14:paraId="3821C5C2"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auto"/>
            <w:tcMar/>
          </w:tcPr>
          <w:p w:rsidRPr="00A044EC" w:rsidR="000700C9" w:rsidP="00536BA8" w:rsidRDefault="000700C9" w14:paraId="0B750D52" w14:textId="77777777">
            <w:pPr>
              <w:rPr>
                <w:rFonts w:ascii="Arial" w:hAnsi="Arial" w:cs="Arial"/>
                <w:b/>
                <w:bCs/>
                <w:sz w:val="20"/>
                <w:szCs w:val="20"/>
              </w:rPr>
            </w:pPr>
            <w:r w:rsidRPr="00A044EC">
              <w:rPr>
                <w:rFonts w:ascii="Arial" w:hAnsi="Arial" w:cs="Arial"/>
                <w:b/>
                <w:bCs/>
                <w:sz w:val="20"/>
                <w:szCs w:val="20"/>
              </w:rPr>
              <w:t>Copy Benefit</w:t>
            </w:r>
          </w:p>
          <w:p w:rsidRPr="00A044EC" w:rsidR="000700C9" w:rsidP="00536BA8" w:rsidRDefault="000700C9" w14:paraId="02AC790C"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2C112672" w14:textId="77777777">
            <w:pPr>
              <w:rPr>
                <w:rFonts w:ascii="Arial" w:hAnsi="Arial" w:cs="Arial"/>
                <w:sz w:val="20"/>
                <w:szCs w:val="20"/>
              </w:rPr>
            </w:pPr>
            <w:r w:rsidRPr="00BF53D6">
              <w:rPr>
                <w:rFonts w:ascii="Arial" w:hAnsi="Arial" w:cs="Arial"/>
                <w:sz w:val="20"/>
                <w:szCs w:val="20"/>
                <w:lang w:val="de-DE"/>
              </w:rPr>
              <w:t xml:space="preserve">Heißes Wasser, wann immer Sie es wünschen. Praktisch, nachhaltig und elegant in mattem schwarz. </w:t>
            </w:r>
            <w:r w:rsidRPr="00BF53D6">
              <w:rPr>
                <w:rFonts w:ascii="Arial" w:hAnsi="Arial" w:cs="Arial"/>
                <w:sz w:val="20"/>
                <w:szCs w:val="20"/>
              </w:rPr>
              <w:t xml:space="preserve">Das </w:t>
            </w:r>
            <w:proofErr w:type="spellStart"/>
            <w:r w:rsidRPr="00BF53D6">
              <w:rPr>
                <w:rFonts w:ascii="Arial" w:hAnsi="Arial" w:cs="Arial"/>
                <w:sz w:val="20"/>
                <w:szCs w:val="20"/>
              </w:rPr>
              <w:t>drink.filter</w:t>
            </w:r>
            <w:proofErr w:type="spellEnd"/>
            <w:r w:rsidRPr="00BF53D6">
              <w:rPr>
                <w:rFonts w:ascii="Arial" w:hAnsi="Arial" w:cs="Arial"/>
                <w:sz w:val="20"/>
                <w:szCs w:val="20"/>
              </w:rPr>
              <w:t xml:space="preserve"> EVOL Mono </w:t>
            </w:r>
            <w:proofErr w:type="spellStart"/>
            <w:r w:rsidRPr="00BF53D6">
              <w:rPr>
                <w:rFonts w:ascii="Arial" w:hAnsi="Arial" w:cs="Arial"/>
                <w:sz w:val="20"/>
                <w:szCs w:val="20"/>
              </w:rPr>
              <w:t>Wassersystem</w:t>
            </w:r>
            <w:proofErr w:type="spellEnd"/>
            <w:r w:rsidRPr="00BF53D6">
              <w:rPr>
                <w:rFonts w:ascii="Arial" w:hAnsi="Arial" w:cs="Arial"/>
                <w:sz w:val="20"/>
                <w:szCs w:val="20"/>
              </w:rPr>
              <w:t xml:space="preserve"> </w:t>
            </w:r>
            <w:proofErr w:type="spellStart"/>
            <w:r w:rsidRPr="00BF53D6">
              <w:rPr>
                <w:rFonts w:ascii="Arial" w:hAnsi="Arial" w:cs="Arial"/>
                <w:sz w:val="20"/>
                <w:szCs w:val="20"/>
              </w:rPr>
              <w:t>bietet</w:t>
            </w:r>
            <w:proofErr w:type="spellEnd"/>
            <w:r w:rsidRPr="00BF53D6">
              <w:rPr>
                <w:rFonts w:ascii="Arial" w:hAnsi="Arial" w:cs="Arial"/>
                <w:sz w:val="20"/>
                <w:szCs w:val="20"/>
              </w:rPr>
              <w:t xml:space="preserve"> </w:t>
            </w:r>
            <w:proofErr w:type="spellStart"/>
            <w:r w:rsidRPr="00BF53D6">
              <w:rPr>
                <w:rFonts w:ascii="Arial" w:hAnsi="Arial" w:cs="Arial"/>
                <w:sz w:val="20"/>
                <w:szCs w:val="20"/>
              </w:rPr>
              <w:t>Ihnen</w:t>
            </w:r>
            <w:proofErr w:type="spellEnd"/>
            <w:r w:rsidRPr="00BF53D6">
              <w:rPr>
                <w:rFonts w:ascii="Arial" w:hAnsi="Arial" w:cs="Arial"/>
                <w:sz w:val="20"/>
                <w:szCs w:val="20"/>
              </w:rPr>
              <w:t>:</w:t>
            </w:r>
          </w:p>
          <w:p w:rsidRPr="00BF53D6" w:rsidR="000700C9" w:rsidP="00536BA8" w:rsidRDefault="000700C9" w14:paraId="4E892AB5" w14:textId="77777777">
            <w:pPr>
              <w:spacing w:line="240" w:lineRule="exact"/>
              <w:rPr>
                <w:rFonts w:ascii="Arial" w:hAnsi="Arial" w:cs="Arial"/>
                <w:b/>
                <w:bCs/>
                <w:sz w:val="20"/>
                <w:szCs w:val="20"/>
                <w:lang w:val="de-DE"/>
              </w:rPr>
            </w:pPr>
          </w:p>
        </w:tc>
      </w:tr>
      <w:tr w:rsidRPr="003D47E4" w:rsidR="007B5014" w:rsidTr="6209374E" w14:paraId="436BEB15" w14:textId="77777777">
        <w:trPr>
          <w:trHeight w:val="2205"/>
        </w:trPr>
        <w:tc>
          <w:tcPr>
            <w:tcW w:w="5070" w:type="dxa"/>
            <w:shd w:val="clear" w:color="auto" w:fill="auto"/>
            <w:tcMar/>
          </w:tcPr>
          <w:p w:rsidR="000700C9" w:rsidP="0085679E" w:rsidRDefault="007B5014" w14:paraId="792D8B62" w14:textId="77777777">
            <w:pPr>
              <w:pStyle w:val="paragraph"/>
              <w:textAlignment w:val="baseline"/>
              <w:rPr>
                <w:rStyle w:val="normaltextrun"/>
                <w:rFonts w:ascii="Arial" w:hAnsi="Arial" w:cs="Arial"/>
                <w:color w:val="000000" w:themeColor="text1"/>
                <w:sz w:val="22"/>
                <w:szCs w:val="22"/>
              </w:rPr>
            </w:pPr>
            <w:r w:rsidRPr="007B5014">
              <w:rPr>
                <w:rStyle w:val="normaltextrun"/>
                <w:rFonts w:ascii="Arial" w:hAnsi="Arial" w:cs="Arial"/>
                <w:color w:val="000000" w:themeColor="text1"/>
                <w:sz w:val="22"/>
                <w:szCs w:val="22"/>
              </w:rPr>
              <w:drawing>
                <wp:inline distT="0" distB="0" distL="0" distR="0" wp14:anchorId="65D8019E" wp14:editId="12D44C29">
                  <wp:extent cx="3028950" cy="213551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2072" cy="2137720"/>
                          </a:xfrm>
                          <a:prstGeom prst="rect">
                            <a:avLst/>
                          </a:prstGeom>
                        </pic:spPr>
                      </pic:pic>
                    </a:graphicData>
                  </a:graphic>
                </wp:inline>
              </w:drawing>
            </w:r>
          </w:p>
          <w:p w:rsidRPr="007B5014" w:rsidR="007B5014" w:rsidP="0085679E" w:rsidRDefault="007B5014" w14:paraId="6DEAE852" w14:textId="732E3C0E">
            <w:pPr>
              <w:pStyle w:val="paragraph"/>
              <w:textAlignment w:val="baseline"/>
              <w:rPr>
                <w:rStyle w:val="normaltextrun"/>
                <w:rFonts w:ascii="Arial" w:hAnsi="Arial" w:cs="Arial"/>
                <w:color w:val="000000" w:themeColor="text1"/>
                <w:sz w:val="20"/>
                <w:szCs w:val="20"/>
              </w:rPr>
            </w:pPr>
            <w:r w:rsidRPr="007B5014">
              <w:rPr>
                <w:rStyle w:val="normaltextrun"/>
                <w:rFonts w:ascii="Arial" w:hAnsi="Arial" w:cs="Arial"/>
                <w:color w:val="000000" w:themeColor="text1"/>
                <w:sz w:val="20"/>
                <w:szCs w:val="20"/>
              </w:rPr>
              <w:t>ID: 100492</w:t>
            </w:r>
          </w:p>
        </w:tc>
        <w:tc>
          <w:tcPr>
            <w:tcW w:w="5528" w:type="dxa"/>
            <w:shd w:val="clear" w:color="auto" w:fill="auto"/>
            <w:tcMar/>
          </w:tcPr>
          <w:p w:rsidRPr="00A044EC" w:rsidR="000700C9" w:rsidP="00536BA8" w:rsidRDefault="000700C9" w14:paraId="248CC960" w14:textId="77777777">
            <w:pPr>
              <w:rPr>
                <w:rFonts w:ascii="Arial" w:hAnsi="Arial" w:cs="Arial"/>
                <w:b/>
                <w:bCs/>
                <w:sz w:val="20"/>
                <w:szCs w:val="20"/>
              </w:rPr>
            </w:pPr>
            <w:r w:rsidRPr="00A044EC">
              <w:rPr>
                <w:rFonts w:ascii="Arial" w:hAnsi="Arial" w:cs="Arial"/>
                <w:b/>
                <w:bCs/>
                <w:sz w:val="20"/>
                <w:szCs w:val="20"/>
              </w:rPr>
              <w:t>Copy Feature</w:t>
            </w:r>
          </w:p>
          <w:p w:rsidRPr="00A044EC" w:rsidR="000700C9" w:rsidP="00536BA8" w:rsidRDefault="000700C9" w14:paraId="67DF918A" w14:textId="77777777">
            <w:pPr>
              <w:rPr>
                <w:rFonts w:ascii="Arial" w:hAnsi="Arial" w:cs="Arial"/>
                <w:b/>
                <w:bCs/>
                <w:color w:val="000000" w:themeColor="text1"/>
                <w:sz w:val="20"/>
                <w:szCs w:val="20"/>
              </w:rPr>
            </w:pPr>
          </w:p>
        </w:tc>
        <w:tc>
          <w:tcPr>
            <w:tcW w:w="12296" w:type="dxa"/>
            <w:shd w:val="clear" w:color="auto" w:fill="auto"/>
            <w:tcMar/>
          </w:tcPr>
          <w:p w:rsidRPr="00BF53D6" w:rsidR="000700C9" w:rsidP="00BC08F6" w:rsidRDefault="000700C9" w14:paraId="01CDDBA6"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Gefiltertes kaltes und gefiltertes kochend heißes Wasser aus einer Armatur</w:t>
            </w:r>
          </w:p>
          <w:p w:rsidRPr="00BF53D6" w:rsidR="000700C9" w:rsidP="00BC08F6" w:rsidRDefault="000700C9" w14:paraId="51702DDE"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 xml:space="preserve">Click &amp; Touch: individuelle Einstellung der Wassermenge dank präzisem Drehrad </w:t>
            </w:r>
          </w:p>
          <w:p w:rsidRPr="00BF53D6" w:rsidR="000700C9" w:rsidP="00BC08F6" w:rsidRDefault="000700C9" w14:paraId="579C9130"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intuitive Touch-Bedienung für bedarfsgerechten Wasserverbrauch</w:t>
            </w:r>
          </w:p>
          <w:p w:rsidRPr="00BF53D6" w:rsidR="000700C9" w:rsidP="00BC08F6" w:rsidRDefault="000700C9" w14:paraId="2C7AD2BA" w14:textId="77777777">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isolierter Auslauf für gefiltertes kaltes und gefiltertes kochend heißes Wasser</w:t>
            </w:r>
          </w:p>
          <w:p w:rsidRPr="0085679E" w:rsidR="000700C9" w:rsidP="0085679E" w:rsidRDefault="000700C9" w14:paraId="400517D5" w14:textId="4DF23805">
            <w:pPr>
              <w:rPr>
                <w:rFonts w:ascii="Arial" w:hAnsi="Arial" w:cs="Arial"/>
                <w:sz w:val="20"/>
                <w:szCs w:val="20"/>
                <w:lang w:val="de-DE"/>
              </w:rPr>
            </w:pPr>
            <w:r w:rsidRPr="00BF53D6">
              <w:rPr>
                <w:rFonts w:ascii="Arial" w:hAnsi="Arial" w:cs="Arial"/>
                <w:sz w:val="20"/>
                <w:szCs w:val="20"/>
                <w:lang w:val="de-DE"/>
              </w:rPr>
              <w:t>•</w:t>
            </w:r>
            <w:r w:rsidRPr="00BF53D6">
              <w:rPr>
                <w:rFonts w:ascii="Arial" w:hAnsi="Arial" w:cs="Arial"/>
                <w:sz w:val="20"/>
                <w:szCs w:val="20"/>
                <w:lang w:val="de-DE"/>
              </w:rPr>
              <w:tab/>
            </w:r>
            <w:r w:rsidRPr="00BF53D6">
              <w:rPr>
                <w:rFonts w:ascii="Arial" w:hAnsi="Arial" w:cs="Arial"/>
                <w:sz w:val="20"/>
                <w:szCs w:val="20"/>
                <w:lang w:val="de-DE"/>
              </w:rPr>
              <w:t>Sicherheitskonzept für das kochend heiße Wasser</w:t>
            </w:r>
          </w:p>
        </w:tc>
      </w:tr>
      <w:tr w:rsidRPr="000700C9" w:rsidR="007B5014" w:rsidTr="6209374E" w14:paraId="4066CDCA" w14:textId="77777777">
        <w:trPr>
          <w:trHeight w:val="337"/>
        </w:trPr>
        <w:tc>
          <w:tcPr>
            <w:tcW w:w="5070" w:type="dxa"/>
            <w:shd w:val="clear" w:color="auto" w:fill="8DB3E2" w:themeFill="text2" w:themeFillTint="66"/>
            <w:tcMar/>
          </w:tcPr>
          <w:p w:rsidRPr="00A044EC" w:rsidR="000700C9" w:rsidP="00536BA8" w:rsidRDefault="000700C9" w14:paraId="477F04FD" w14:textId="77777777">
            <w:pPr>
              <w:pStyle w:val="paragraph"/>
              <w:ind w:left="720"/>
              <w:textAlignment w:val="baseline"/>
              <w:rPr>
                <w:rStyle w:val="normaltextrun"/>
                <w:rFonts w:ascii="Arial" w:hAnsi="Arial" w:cs="Arial"/>
                <w:color w:val="000000" w:themeColor="text1"/>
                <w:sz w:val="22"/>
                <w:szCs w:val="22"/>
              </w:rPr>
            </w:pPr>
          </w:p>
        </w:tc>
        <w:tc>
          <w:tcPr>
            <w:tcW w:w="5528" w:type="dxa"/>
            <w:shd w:val="clear" w:color="auto" w:fill="8DB3E2" w:themeFill="text2" w:themeFillTint="66"/>
            <w:tcMar/>
          </w:tcPr>
          <w:p w:rsidRPr="00A044EC" w:rsidR="000700C9" w:rsidP="00536BA8" w:rsidRDefault="000700C9" w14:paraId="6EEF3247" w14:textId="18A6177C">
            <w:pPr>
              <w:rPr>
                <w:rFonts w:ascii="Arial" w:hAnsi="Arial" w:cs="Arial"/>
                <w:b/>
                <w:bCs/>
                <w:color w:val="000000" w:themeColor="text1"/>
                <w:sz w:val="20"/>
                <w:szCs w:val="20"/>
              </w:rPr>
            </w:pPr>
            <w:r w:rsidRPr="00A044EC">
              <w:rPr>
                <w:rFonts w:ascii="Arial" w:hAnsi="Arial" w:cs="Arial"/>
                <w:b/>
                <w:bCs/>
                <w:color w:val="000000" w:themeColor="text1"/>
                <w:sz w:val="20"/>
                <w:szCs w:val="20"/>
              </w:rPr>
              <w:t>Additional product 1</w:t>
            </w:r>
          </w:p>
        </w:tc>
        <w:tc>
          <w:tcPr>
            <w:tcW w:w="12296" w:type="dxa"/>
            <w:shd w:val="clear" w:color="auto" w:fill="8DB3E2" w:themeFill="text2" w:themeFillTint="66"/>
            <w:tcMar/>
          </w:tcPr>
          <w:p w:rsidRPr="00BF53D6" w:rsidR="000700C9" w:rsidP="00536BA8" w:rsidRDefault="000700C9" w14:paraId="71FBE0AD" w14:textId="77777777">
            <w:pPr>
              <w:spacing w:line="240" w:lineRule="exact"/>
              <w:rPr>
                <w:rFonts w:ascii="Arial" w:hAnsi="Arial" w:cs="Arial"/>
                <w:b/>
                <w:bCs/>
                <w:color w:val="000000" w:themeColor="text1"/>
                <w:sz w:val="20"/>
                <w:szCs w:val="20"/>
                <w:lang w:val="de-DE"/>
              </w:rPr>
            </w:pPr>
          </w:p>
        </w:tc>
      </w:tr>
      <w:tr w:rsidRPr="003D47E4" w:rsidR="007B5014" w:rsidTr="6209374E" w14:paraId="6F72C09F" w14:textId="77777777">
        <w:trPr>
          <w:trHeight w:val="1244"/>
        </w:trPr>
        <w:tc>
          <w:tcPr>
            <w:tcW w:w="5070" w:type="dxa"/>
            <w:tcMar/>
          </w:tcPr>
          <w:p w:rsidRPr="00A044EC" w:rsidR="000700C9" w:rsidP="000700C9" w:rsidRDefault="000700C9" w14:paraId="63386A30" w14:textId="44552CBA">
            <w:pPr>
              <w:pStyle w:val="paragraph"/>
              <w:textAlignment w:val="baseline"/>
              <w:rPr>
                <w:rStyle w:val="normaltextrun"/>
                <w:rFonts w:ascii="Arial" w:hAnsi="Arial" w:cs="Arial"/>
                <w:sz w:val="20"/>
                <w:szCs w:val="20"/>
              </w:rPr>
            </w:pPr>
          </w:p>
        </w:tc>
        <w:tc>
          <w:tcPr>
            <w:tcW w:w="5528" w:type="dxa"/>
            <w:tcMar/>
          </w:tcPr>
          <w:p w:rsidRPr="00A044EC" w:rsidR="000700C9" w:rsidP="00536BA8" w:rsidRDefault="000700C9" w14:paraId="0E9FFE3B"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064E92FA" w14:textId="2AE8E4EB">
            <w:pPr>
              <w:rPr>
                <w:rFonts w:ascii="Arial" w:hAnsi="Arial" w:cs="Arial"/>
                <w:sz w:val="20"/>
                <w:szCs w:val="20"/>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BF53D6" w:rsidR="000700C9" w:rsidP="00BC08F6" w:rsidRDefault="000700C9" w14:paraId="5749E4B6" w14:textId="77777777">
            <w:pPr>
              <w:rPr>
                <w:rFonts w:ascii="Arial" w:hAnsi="Arial" w:cs="Arial"/>
                <w:sz w:val="20"/>
                <w:szCs w:val="20"/>
                <w:lang w:val="de-DE"/>
              </w:rPr>
            </w:pPr>
            <w:r w:rsidRPr="00BF53D6">
              <w:rPr>
                <w:rFonts w:ascii="Arial" w:hAnsi="Arial" w:cs="Arial"/>
                <w:sz w:val="20"/>
                <w:szCs w:val="20"/>
                <w:lang w:val="de-DE"/>
              </w:rPr>
              <w:t>ETAGON: Ästhetik in neuer Dimension.</w:t>
            </w:r>
          </w:p>
          <w:p w:rsidRPr="00BF53D6" w:rsidR="000700C9" w:rsidP="00536BA8" w:rsidRDefault="000700C9" w14:paraId="4FAF544F" w14:textId="77777777">
            <w:pPr>
              <w:spacing w:line="240" w:lineRule="exact"/>
              <w:rPr>
                <w:rFonts w:ascii="Arial" w:hAnsi="Arial" w:cs="Arial"/>
                <w:b/>
                <w:bCs/>
                <w:sz w:val="20"/>
                <w:szCs w:val="20"/>
                <w:lang w:val="de-DE"/>
              </w:rPr>
            </w:pPr>
          </w:p>
        </w:tc>
      </w:tr>
      <w:tr w:rsidRPr="003D47E4" w:rsidR="007B5014" w:rsidTr="6209374E" w14:paraId="194EC161" w14:textId="77777777">
        <w:trPr>
          <w:trHeight w:val="421"/>
        </w:trPr>
        <w:tc>
          <w:tcPr>
            <w:tcW w:w="5070" w:type="dxa"/>
            <w:tcMar/>
          </w:tcPr>
          <w:p w:rsidRPr="00A044EC" w:rsidR="000700C9" w:rsidP="00536BA8" w:rsidRDefault="000700C9" w14:paraId="28ACF4BD" w14:textId="77777777">
            <w:pPr>
              <w:pStyle w:val="paragraph"/>
              <w:ind w:left="720"/>
              <w:textAlignment w:val="baseline"/>
              <w:rPr>
                <w:rStyle w:val="normaltextrun"/>
                <w:rFonts w:ascii="Arial" w:hAnsi="Arial" w:cs="Arial"/>
                <w:sz w:val="22"/>
                <w:szCs w:val="22"/>
              </w:rPr>
            </w:pPr>
          </w:p>
        </w:tc>
        <w:tc>
          <w:tcPr>
            <w:tcW w:w="5528" w:type="dxa"/>
            <w:tcMar/>
          </w:tcPr>
          <w:p w:rsidRPr="00A044EC" w:rsidR="000700C9" w:rsidP="00536BA8" w:rsidRDefault="000700C9" w14:paraId="0E35CF01" w14:textId="43A2C9C9">
            <w:pPr>
              <w:rPr>
                <w:rFonts w:ascii="Arial" w:hAnsi="Arial" w:cs="Arial"/>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tcMar/>
          </w:tcPr>
          <w:p w:rsidRPr="00BF53D6" w:rsidR="000700C9" w:rsidP="00BC08F6" w:rsidRDefault="000700C9" w14:paraId="231DC87E" w14:textId="77777777">
            <w:pPr>
              <w:rPr>
                <w:rFonts w:ascii="Arial" w:hAnsi="Arial" w:cs="Arial"/>
                <w:sz w:val="20"/>
                <w:szCs w:val="20"/>
                <w:lang w:val="de-DE"/>
              </w:rPr>
            </w:pPr>
            <w:r w:rsidRPr="00BF53D6">
              <w:rPr>
                <w:rFonts w:ascii="Arial" w:hAnsi="Arial" w:cs="Arial"/>
                <w:sz w:val="20"/>
                <w:szCs w:val="20"/>
                <w:lang w:val="de-DE"/>
              </w:rPr>
              <w:t xml:space="preserve">Das geniale Etagenbecken: perfekt kombiniert mit BLANCO UNIT </w:t>
            </w:r>
            <w:proofErr w:type="spellStart"/>
            <w:r w:rsidRPr="00BF53D6">
              <w:rPr>
                <w:rFonts w:ascii="Arial" w:hAnsi="Arial" w:cs="Arial"/>
                <w:sz w:val="20"/>
                <w:szCs w:val="20"/>
                <w:lang w:val="de-DE"/>
              </w:rPr>
              <w:t>drink.systems</w:t>
            </w:r>
            <w:proofErr w:type="spellEnd"/>
            <w:r w:rsidRPr="00BF53D6">
              <w:rPr>
                <w:rFonts w:ascii="Arial" w:hAnsi="Arial" w:cs="Arial"/>
                <w:sz w:val="20"/>
                <w:szCs w:val="20"/>
                <w:lang w:val="de-DE"/>
              </w:rPr>
              <w:t>.</w:t>
            </w:r>
          </w:p>
          <w:p w:rsidRPr="00BF53D6" w:rsidR="000700C9" w:rsidP="00536BA8" w:rsidRDefault="000700C9" w14:paraId="2B037B90" w14:textId="77777777">
            <w:pPr>
              <w:spacing w:line="240" w:lineRule="exact"/>
              <w:rPr>
                <w:rFonts w:ascii="Arial" w:hAnsi="Arial" w:cs="Arial"/>
                <w:b/>
                <w:bCs/>
                <w:sz w:val="20"/>
                <w:szCs w:val="20"/>
                <w:lang w:val="de-DE"/>
              </w:rPr>
            </w:pPr>
          </w:p>
        </w:tc>
      </w:tr>
      <w:tr w:rsidRPr="003D47E4" w:rsidR="007B5014" w:rsidTr="6209374E" w14:paraId="4E8A00D2" w14:textId="77777777">
        <w:trPr>
          <w:trHeight w:val="1586"/>
        </w:trPr>
        <w:tc>
          <w:tcPr>
            <w:tcW w:w="5070" w:type="dxa"/>
            <w:tcMar/>
          </w:tcPr>
          <w:p w:rsidRPr="00A044EC" w:rsidR="000700C9" w:rsidP="000700C9" w:rsidRDefault="000700C9" w14:paraId="234918BC" w14:textId="202A6451">
            <w:pPr>
              <w:jc w:val="both"/>
              <w:rPr>
                <w:rFonts w:ascii="Arial" w:hAnsi="Arial" w:cs="Arial"/>
                <w:sz w:val="20"/>
                <w:szCs w:val="20"/>
                <w:lang w:val="de-DE"/>
              </w:rPr>
            </w:pPr>
          </w:p>
        </w:tc>
        <w:tc>
          <w:tcPr>
            <w:tcW w:w="5528" w:type="dxa"/>
            <w:tcMar/>
          </w:tcPr>
          <w:p w:rsidRPr="00A044EC" w:rsidR="000700C9" w:rsidP="00536BA8" w:rsidRDefault="000700C9" w14:paraId="2F367076" w14:textId="77777777">
            <w:pPr>
              <w:rPr>
                <w:rFonts w:ascii="Arial" w:hAnsi="Arial" w:cs="Arial"/>
                <w:b/>
                <w:bCs/>
                <w:sz w:val="20"/>
                <w:szCs w:val="20"/>
                <w:lang w:val="de-DE"/>
              </w:rPr>
            </w:pPr>
            <w:r w:rsidRPr="00A044EC">
              <w:rPr>
                <w:rFonts w:ascii="Arial" w:hAnsi="Arial" w:cs="Arial"/>
                <w:b/>
                <w:bCs/>
                <w:sz w:val="20"/>
                <w:szCs w:val="20"/>
                <w:lang w:val="de-DE"/>
              </w:rPr>
              <w:t>Copy Benefit</w:t>
            </w:r>
          </w:p>
          <w:p w:rsidRPr="00A044EC" w:rsidR="000700C9" w:rsidP="00536BA8" w:rsidRDefault="000700C9" w14:paraId="4646B7FE" w14:textId="6269D248">
            <w:pPr>
              <w:rPr>
                <w:rFonts w:ascii="Arial" w:hAnsi="Arial" w:cs="Arial"/>
                <w:b/>
                <w:bCs/>
                <w:sz w:val="20"/>
                <w:szCs w:val="20"/>
                <w:lang w:val="de-DE"/>
              </w:rPr>
            </w:pPr>
          </w:p>
        </w:tc>
        <w:tc>
          <w:tcPr>
            <w:tcW w:w="12296" w:type="dxa"/>
            <w:tcMar/>
          </w:tcPr>
          <w:p w:rsidRPr="00BF53D6" w:rsidR="000700C9" w:rsidP="00BC08F6" w:rsidRDefault="000700C9" w14:paraId="6F3E54D2" w14:textId="49EC642F">
            <w:pPr>
              <w:rPr>
                <w:rFonts w:ascii="Arial" w:hAnsi="Arial" w:cs="Arial"/>
                <w:color w:val="000000" w:themeColor="text1"/>
                <w:sz w:val="20"/>
                <w:szCs w:val="20"/>
                <w:shd w:val="clear" w:color="auto" w:fill="FFFFFF"/>
                <w:lang w:val="de-DE"/>
              </w:rPr>
            </w:pPr>
            <w:r w:rsidRPr="00BF53D6">
              <w:rPr>
                <w:rFonts w:ascii="Arial" w:hAnsi="Arial" w:cs="Arial"/>
                <w:color w:val="000000" w:themeColor="text1"/>
                <w:sz w:val="20"/>
                <w:szCs w:val="20"/>
                <w:lang w:val="de-DE"/>
              </w:rPr>
              <w:t xml:space="preserve">Wer dank BLANCO UNIT </w:t>
            </w:r>
            <w:proofErr w:type="spellStart"/>
            <w:r w:rsidRPr="00BF53D6">
              <w:rPr>
                <w:rFonts w:ascii="Arial" w:hAnsi="Arial" w:cs="Arial"/>
                <w:color w:val="000000" w:themeColor="text1"/>
                <w:sz w:val="20"/>
                <w:szCs w:val="20"/>
                <w:lang w:val="de-DE"/>
              </w:rPr>
              <w:t>drink.systems</w:t>
            </w:r>
            <w:proofErr w:type="spellEnd"/>
            <w:r w:rsidRPr="00BF53D6">
              <w:rPr>
                <w:rFonts w:ascii="Arial" w:hAnsi="Arial" w:cs="Arial"/>
                <w:color w:val="000000" w:themeColor="text1"/>
                <w:sz w:val="20"/>
                <w:szCs w:val="20"/>
                <w:lang w:val="de-DE"/>
              </w:rPr>
              <w:t xml:space="preserve"> Wasser auf ebenso praktische wie innovative Art genießt, sollte auch beim passenden Becken auf Innovation und Stil setzen. Zum Beispiel auf </w:t>
            </w:r>
            <w:r w:rsidRPr="00BF53D6">
              <w:rPr>
                <w:rFonts w:ascii="Arial" w:hAnsi="Arial" w:cs="Arial"/>
                <w:strike/>
                <w:color w:val="000000" w:themeColor="text1"/>
                <w:sz w:val="20"/>
                <w:szCs w:val="20"/>
                <w:lang w:val="de-DE"/>
              </w:rPr>
              <w:t xml:space="preserve">unser </w:t>
            </w:r>
            <w:r w:rsidRPr="00BF53D6">
              <w:rPr>
                <w:rFonts w:ascii="Arial" w:hAnsi="Arial" w:cs="Arial"/>
                <w:color w:val="000000" w:themeColor="text1"/>
                <w:sz w:val="20"/>
                <w:szCs w:val="20"/>
                <w:lang w:val="de-DE"/>
              </w:rPr>
              <w:t xml:space="preserve">ETAGON in Edelstahl oder </w:t>
            </w:r>
            <w:proofErr w:type="spellStart"/>
            <w:r w:rsidRPr="00BF53D6">
              <w:rPr>
                <w:rFonts w:ascii="Arial" w:hAnsi="Arial" w:cs="Arial"/>
                <w:color w:val="000000" w:themeColor="text1"/>
                <w:sz w:val="20"/>
                <w:szCs w:val="20"/>
                <w:lang w:val="de-DE"/>
              </w:rPr>
              <w:t>Silgranit</w:t>
            </w:r>
            <w:proofErr w:type="spellEnd"/>
            <w:r w:rsidRPr="00BF53D6">
              <w:rPr>
                <w:rFonts w:ascii="Arial" w:hAnsi="Arial" w:cs="Arial"/>
                <w:color w:val="000000" w:themeColor="text1"/>
                <w:sz w:val="20"/>
                <w:szCs w:val="20"/>
                <w:lang w:val="de-DE"/>
              </w:rPr>
              <w:t>. Das geniale</w:t>
            </w:r>
            <w:r w:rsidRPr="00BF53D6">
              <w:rPr>
                <w:rFonts w:ascii="Arial" w:hAnsi="Arial" w:cs="Arial"/>
                <w:color w:val="000000" w:themeColor="text1"/>
                <w:sz w:val="20"/>
                <w:szCs w:val="20"/>
                <w:shd w:val="clear" w:color="auto" w:fill="FFFFFF"/>
                <w:lang w:val="de-DE"/>
              </w:rPr>
              <w:t xml:space="preserve"> Konzept ermöglicht das parallele Arbeiten auf gleich drei Funktionsebenen. So wird einfach mehr möglich: Vorbereiten, Zubereiten, Anrichten, Reinigen und Ordnung halten.</w:t>
            </w:r>
            <w:r w:rsidRPr="00BF53D6">
              <w:rPr>
                <w:rFonts w:ascii="Arial" w:hAnsi="Arial" w:cs="Arial"/>
                <w:color w:val="000000" w:themeColor="text1"/>
                <w:sz w:val="20"/>
                <w:szCs w:val="20"/>
                <w:lang w:val="de-DE"/>
              </w:rPr>
              <w:t xml:space="preserve"> Zusammen mit BLANCO UNIT </w:t>
            </w:r>
            <w:proofErr w:type="spellStart"/>
            <w:r w:rsidRPr="00BF53D6">
              <w:rPr>
                <w:rFonts w:ascii="Arial" w:hAnsi="Arial" w:cs="Arial"/>
                <w:color w:val="000000" w:themeColor="text1"/>
                <w:sz w:val="20"/>
                <w:szCs w:val="20"/>
                <w:lang w:val="de-DE"/>
              </w:rPr>
              <w:t>drink.systems</w:t>
            </w:r>
            <w:proofErr w:type="spellEnd"/>
            <w:r w:rsidRPr="00BF53D6">
              <w:rPr>
                <w:rFonts w:ascii="Arial" w:hAnsi="Arial" w:cs="Arial"/>
                <w:color w:val="000000" w:themeColor="text1"/>
                <w:sz w:val="20"/>
                <w:szCs w:val="20"/>
                <w:lang w:val="de-DE"/>
              </w:rPr>
              <w:t xml:space="preserve"> entsteht so ein Wasserplatz der fast unendlichen Möglichkeiten. Universell nutzbar und in der Lage, </w:t>
            </w:r>
            <w:r w:rsidRPr="00BF53D6">
              <w:rPr>
                <w:rFonts w:ascii="Arial" w:hAnsi="Arial" w:cs="Arial"/>
                <w:color w:val="000000" w:themeColor="text1"/>
                <w:sz w:val="20"/>
                <w:szCs w:val="20"/>
                <w:shd w:val="clear" w:color="auto" w:fill="FFFFFF"/>
                <w:lang w:val="de-DE"/>
              </w:rPr>
              <w:t xml:space="preserve">gefiltertes, kochendes oder sprudelndes Wasser zu bieten. </w:t>
            </w:r>
          </w:p>
          <w:p w:rsidRPr="00BF53D6" w:rsidR="000700C9" w:rsidP="00536BA8" w:rsidRDefault="000700C9" w14:paraId="764EC251" w14:textId="77777777">
            <w:pPr>
              <w:spacing w:line="240" w:lineRule="exact"/>
              <w:rPr>
                <w:rFonts w:ascii="Arial" w:hAnsi="Arial" w:cs="Arial"/>
                <w:b/>
                <w:bCs/>
                <w:sz w:val="20"/>
                <w:szCs w:val="20"/>
                <w:lang w:val="de-DE"/>
              </w:rPr>
            </w:pPr>
          </w:p>
        </w:tc>
      </w:tr>
      <w:tr w:rsidRPr="003D47E4" w:rsidR="007B5014" w:rsidTr="6209374E" w14:paraId="7BAEAE8E" w14:textId="77777777">
        <w:trPr>
          <w:trHeight w:val="317"/>
        </w:trPr>
        <w:tc>
          <w:tcPr>
            <w:tcW w:w="5070" w:type="dxa"/>
            <w:tcMar/>
          </w:tcPr>
          <w:p w:rsidR="000700C9" w:rsidP="00536BA8" w:rsidRDefault="004938A1" w14:paraId="2AAF8DBD" w14:textId="40DD5437">
            <w:pPr>
              <w:pStyle w:val="paragraph"/>
              <w:spacing w:before="0" w:beforeAutospacing="0" w:after="0" w:afterAutospacing="0"/>
              <w:textAlignment w:val="baseline"/>
              <w:rPr>
                <w:rFonts w:ascii="Arial" w:hAnsi="Arial" w:cs="Arial"/>
                <w:sz w:val="18"/>
                <w:szCs w:val="18"/>
              </w:rPr>
            </w:pPr>
            <w:r w:rsidRPr="004938A1">
              <w:rPr>
                <w:rFonts w:ascii="Arial" w:hAnsi="Arial" w:cs="Arial"/>
                <w:sz w:val="18"/>
                <w:szCs w:val="18"/>
              </w:rPr>
              <w:drawing>
                <wp:inline distT="0" distB="0" distL="0" distR="0" wp14:anchorId="2E6D7673" wp14:editId="4791E204">
                  <wp:extent cx="2695575" cy="1869123"/>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09951" cy="1879092"/>
                          </a:xfrm>
                          <a:prstGeom prst="rect">
                            <a:avLst/>
                          </a:prstGeom>
                        </pic:spPr>
                      </pic:pic>
                    </a:graphicData>
                  </a:graphic>
                </wp:inline>
              </w:drawing>
            </w:r>
          </w:p>
          <w:p w:rsidRPr="00A044EC" w:rsidR="004938A1" w:rsidP="00536BA8" w:rsidRDefault="004938A1" w14:paraId="05F49C46" w14:textId="717F0DF9">
            <w:pPr>
              <w:pStyle w:val="paragraph"/>
              <w:spacing w:before="0" w:beforeAutospacing="0" w:after="0" w:afterAutospacing="0"/>
              <w:textAlignment w:val="baseline"/>
              <w:rPr>
                <w:rFonts w:ascii="Arial" w:hAnsi="Arial" w:cs="Arial"/>
                <w:sz w:val="18"/>
                <w:szCs w:val="18"/>
              </w:rPr>
            </w:pPr>
            <w:r>
              <w:rPr>
                <w:rFonts w:ascii="Arial" w:hAnsi="Arial" w:cs="Arial"/>
                <w:sz w:val="18"/>
                <w:szCs w:val="18"/>
              </w:rPr>
              <w:t>ID: 99011</w:t>
            </w:r>
          </w:p>
          <w:p w:rsidRPr="00A044EC" w:rsidR="000700C9" w:rsidP="000700C9" w:rsidRDefault="000700C9" w14:paraId="4246CA98" w14:textId="17DD75EC">
            <w:pPr>
              <w:pStyle w:val="paragraph"/>
              <w:spacing w:before="0" w:beforeAutospacing="0" w:after="0" w:afterAutospacing="0"/>
              <w:ind w:left="1080"/>
              <w:textAlignment w:val="baseline"/>
              <w:rPr>
                <w:rFonts w:ascii="Arial" w:hAnsi="Arial" w:cs="Arial"/>
                <w:sz w:val="20"/>
                <w:szCs w:val="20"/>
              </w:rPr>
            </w:pPr>
          </w:p>
        </w:tc>
        <w:tc>
          <w:tcPr>
            <w:tcW w:w="5528" w:type="dxa"/>
            <w:tcMar/>
          </w:tcPr>
          <w:p w:rsidRPr="00A044EC" w:rsidR="000700C9" w:rsidP="00536BA8" w:rsidRDefault="000700C9" w14:paraId="56384341" w14:textId="0C30E5A9">
            <w:pPr>
              <w:rPr>
                <w:rFonts w:ascii="Arial" w:hAnsi="Arial" w:cs="Arial"/>
                <w:b/>
                <w:bCs/>
                <w:sz w:val="20"/>
                <w:szCs w:val="20"/>
                <w:lang w:val="de-DE"/>
              </w:rPr>
            </w:pPr>
            <w:r w:rsidRPr="00A044EC">
              <w:rPr>
                <w:rFonts w:ascii="Arial" w:hAnsi="Arial" w:cs="Arial"/>
                <w:b/>
                <w:bCs/>
                <w:sz w:val="20"/>
                <w:szCs w:val="20"/>
                <w:lang w:val="de-DE"/>
              </w:rPr>
              <w:t>Copy Feature</w:t>
            </w:r>
          </w:p>
          <w:p w:rsidRPr="00A044EC" w:rsidR="000700C9" w:rsidP="00536BA8" w:rsidRDefault="000700C9" w14:paraId="08C4C2C2" w14:textId="10B4F63E">
            <w:pPr>
              <w:rPr>
                <w:rFonts w:ascii="Arial" w:hAnsi="Arial" w:cs="Arial"/>
                <w:sz w:val="20"/>
                <w:szCs w:val="20"/>
                <w:lang w:val="de-DE"/>
              </w:rPr>
            </w:pPr>
          </w:p>
          <w:p w:rsidRPr="00A044EC" w:rsidR="000700C9" w:rsidP="00536BA8" w:rsidRDefault="000700C9" w14:paraId="1377211B" w14:textId="6213FF68">
            <w:pPr>
              <w:rPr>
                <w:rFonts w:ascii="Arial" w:hAnsi="Arial" w:cs="Arial"/>
                <w:sz w:val="20"/>
                <w:szCs w:val="20"/>
                <w:lang w:val="de-DE"/>
              </w:rPr>
            </w:pPr>
          </w:p>
          <w:p w:rsidRPr="00A044EC" w:rsidR="000700C9" w:rsidP="00536BA8" w:rsidRDefault="000700C9" w14:paraId="46EE93E2" w14:textId="0B9C8FE3">
            <w:pPr>
              <w:rPr>
                <w:rFonts w:ascii="Arial" w:hAnsi="Arial" w:cs="Arial"/>
                <w:sz w:val="20"/>
                <w:szCs w:val="20"/>
                <w:lang w:val="de-DE"/>
              </w:rPr>
            </w:pPr>
          </w:p>
          <w:p w:rsidRPr="00A044EC" w:rsidR="000700C9" w:rsidP="00536BA8" w:rsidRDefault="000700C9" w14:paraId="6988281A" w14:textId="7B58EB97">
            <w:pPr>
              <w:rPr>
                <w:rFonts w:ascii="Arial" w:hAnsi="Arial" w:cs="Arial"/>
                <w:sz w:val="20"/>
                <w:szCs w:val="20"/>
                <w:lang w:val="de-DE"/>
              </w:rPr>
            </w:pPr>
          </w:p>
          <w:p w:rsidRPr="00A044EC" w:rsidR="000700C9" w:rsidP="00536BA8" w:rsidRDefault="000700C9" w14:paraId="29D360B4" w14:textId="6B7334C8">
            <w:pPr>
              <w:rPr>
                <w:rFonts w:ascii="Arial" w:hAnsi="Arial" w:cs="Arial"/>
                <w:sz w:val="20"/>
                <w:szCs w:val="20"/>
                <w:lang w:val="de-DE"/>
              </w:rPr>
            </w:pPr>
          </w:p>
          <w:p w:rsidRPr="00A044EC" w:rsidR="000700C9" w:rsidP="00536BA8" w:rsidRDefault="000700C9" w14:paraId="66E96DC7" w14:textId="50A1AC84">
            <w:pPr>
              <w:rPr>
                <w:rFonts w:ascii="Arial" w:hAnsi="Arial" w:cs="Arial"/>
                <w:sz w:val="20"/>
                <w:szCs w:val="20"/>
                <w:lang w:val="de-DE"/>
              </w:rPr>
            </w:pPr>
          </w:p>
          <w:p w:rsidRPr="00A044EC" w:rsidR="000700C9" w:rsidP="00536BA8" w:rsidRDefault="000700C9" w14:paraId="452A7767" w14:textId="77777777">
            <w:pPr>
              <w:rPr>
                <w:rFonts w:ascii="Arial" w:hAnsi="Arial" w:cs="Arial"/>
                <w:sz w:val="20"/>
                <w:szCs w:val="20"/>
                <w:lang w:val="de-DE"/>
              </w:rPr>
            </w:pPr>
          </w:p>
          <w:p w:rsidRPr="00A044EC" w:rsidR="000700C9" w:rsidP="00536BA8" w:rsidRDefault="000700C9" w14:paraId="30D707DB" w14:textId="4C347457">
            <w:pPr>
              <w:rPr>
                <w:rFonts w:ascii="Arial" w:hAnsi="Arial" w:cs="Arial"/>
                <w:sz w:val="20"/>
                <w:szCs w:val="20"/>
              </w:rPr>
            </w:pPr>
          </w:p>
        </w:tc>
        <w:tc>
          <w:tcPr>
            <w:tcW w:w="12296" w:type="dxa"/>
            <w:tcMar/>
          </w:tcPr>
          <w:p w:rsidRPr="00BF53D6" w:rsidR="000700C9" w:rsidP="00EE2701" w:rsidRDefault="000700C9" w14:paraId="4E0AE3C8" w14:textId="77777777">
            <w:pPr>
              <w:pStyle w:val="paragraph"/>
              <w:numPr>
                <w:ilvl w:val="0"/>
                <w:numId w:val="36"/>
              </w:numPr>
              <w:rPr>
                <w:rFonts w:ascii="Arial" w:hAnsi="Arial" w:cs="Arial"/>
                <w:sz w:val="20"/>
                <w:szCs w:val="20"/>
              </w:rPr>
            </w:pPr>
            <w:r w:rsidRPr="00BF53D6">
              <w:rPr>
                <w:rFonts w:ascii="Arial" w:hAnsi="Arial" w:cs="Arial"/>
                <w:sz w:val="20"/>
                <w:szCs w:val="20"/>
              </w:rPr>
              <w:t>Großzügiges Etagenbecken mit der Funktionalität eines Spülcenters </w:t>
            </w:r>
          </w:p>
          <w:p w:rsidRPr="00BF53D6" w:rsidR="000700C9" w:rsidP="00EE2701" w:rsidRDefault="000700C9" w14:paraId="12D13DE2" w14:textId="77777777">
            <w:pPr>
              <w:pStyle w:val="paragraph"/>
              <w:numPr>
                <w:ilvl w:val="0"/>
                <w:numId w:val="36"/>
              </w:numPr>
              <w:rPr>
                <w:rFonts w:ascii="Arial" w:hAnsi="Arial" w:cs="Arial"/>
                <w:sz w:val="20"/>
                <w:szCs w:val="20"/>
              </w:rPr>
            </w:pPr>
            <w:r w:rsidRPr="00BF53D6">
              <w:rPr>
                <w:rFonts w:ascii="Arial" w:hAnsi="Arial" w:cs="Arial"/>
                <w:sz w:val="20"/>
                <w:szCs w:val="20"/>
              </w:rPr>
              <w:t>Integrierte Stufe schafft eine zusätzliche Funktionsebene </w:t>
            </w:r>
          </w:p>
          <w:p w:rsidRPr="00BF53D6" w:rsidR="000700C9" w:rsidP="00EE2701" w:rsidRDefault="000700C9" w14:paraId="003FD2DC" w14:textId="77777777">
            <w:pPr>
              <w:pStyle w:val="paragraph"/>
              <w:numPr>
                <w:ilvl w:val="0"/>
                <w:numId w:val="36"/>
              </w:numPr>
              <w:rPr>
                <w:rFonts w:ascii="Arial" w:hAnsi="Arial" w:cs="Arial"/>
                <w:sz w:val="20"/>
                <w:szCs w:val="20"/>
              </w:rPr>
            </w:pPr>
            <w:r w:rsidRPr="00BF53D6">
              <w:rPr>
                <w:rFonts w:ascii="Arial" w:hAnsi="Arial" w:cs="Arial"/>
                <w:sz w:val="20"/>
                <w:szCs w:val="20"/>
              </w:rPr>
              <w:t>Innovatives Systemkonzept mit vielseitig verwendbaren ETAGON-Schienen </w:t>
            </w:r>
          </w:p>
          <w:p w:rsidRPr="00BF53D6" w:rsidR="000700C9" w:rsidP="00EE2701" w:rsidRDefault="000700C9" w14:paraId="2B88E78A" w14:textId="77777777">
            <w:pPr>
              <w:pStyle w:val="paragraph"/>
              <w:numPr>
                <w:ilvl w:val="0"/>
                <w:numId w:val="36"/>
              </w:numPr>
              <w:rPr>
                <w:rFonts w:ascii="Arial" w:hAnsi="Arial" w:cs="Arial"/>
                <w:sz w:val="20"/>
                <w:szCs w:val="20"/>
              </w:rPr>
            </w:pPr>
            <w:r w:rsidRPr="00BF53D6">
              <w:rPr>
                <w:rFonts w:ascii="Arial" w:hAnsi="Arial" w:cs="Arial"/>
                <w:sz w:val="20"/>
                <w:szCs w:val="20"/>
              </w:rPr>
              <w:t>Hochwertige Ausstattung mit Überlauf C-overflow und Ablaufsystem </w:t>
            </w:r>
            <w:proofErr w:type="spellStart"/>
            <w:r w:rsidRPr="00BF53D6">
              <w:rPr>
                <w:rFonts w:ascii="Arial" w:hAnsi="Arial" w:cs="Arial"/>
                <w:sz w:val="20"/>
                <w:szCs w:val="20"/>
              </w:rPr>
              <w:t>InFino</w:t>
            </w:r>
            <w:proofErr w:type="spellEnd"/>
            <w:r w:rsidRPr="00BF53D6">
              <w:rPr>
                <w:rFonts w:ascii="Arial" w:hAnsi="Arial" w:cs="Arial"/>
                <w:sz w:val="20"/>
                <w:szCs w:val="20"/>
              </w:rPr>
              <w:t> – elegant integriert und besonders pflegeleicht </w:t>
            </w:r>
          </w:p>
          <w:p w:rsidRPr="00BF53D6" w:rsidR="000700C9" w:rsidP="00EE2701" w:rsidRDefault="000700C9" w14:paraId="3E2753A7" w14:textId="77777777">
            <w:pPr>
              <w:pStyle w:val="paragraph"/>
              <w:numPr>
                <w:ilvl w:val="0"/>
                <w:numId w:val="36"/>
              </w:numPr>
              <w:rPr>
                <w:rFonts w:ascii="Arial" w:hAnsi="Arial" w:cs="Arial"/>
                <w:sz w:val="20"/>
                <w:szCs w:val="20"/>
              </w:rPr>
            </w:pPr>
            <w:r w:rsidRPr="00BF53D6">
              <w:rPr>
                <w:rFonts w:ascii="Arial" w:hAnsi="Arial" w:cs="Arial"/>
                <w:sz w:val="20"/>
                <w:szCs w:val="20"/>
              </w:rPr>
              <w:t>Zum Einbau von oben, mit elegantem, flachem Rand und durchgängiger großzügiger Batteriebank </w:t>
            </w:r>
          </w:p>
          <w:p w:rsidRPr="00BF53D6" w:rsidR="000700C9" w:rsidP="00536BA8" w:rsidRDefault="000700C9" w14:paraId="10B37FA8" w14:textId="6625CACF">
            <w:pPr>
              <w:spacing w:line="240" w:lineRule="exact"/>
              <w:rPr>
                <w:rFonts w:ascii="Arial" w:hAnsi="Arial" w:cs="Arial"/>
                <w:b/>
                <w:bCs/>
                <w:sz w:val="20"/>
                <w:szCs w:val="20"/>
                <w:lang w:val="de-DE"/>
              </w:rPr>
            </w:pPr>
          </w:p>
        </w:tc>
      </w:tr>
      <w:tr w:rsidRPr="000700C9" w:rsidR="007B5014" w:rsidTr="6209374E" w14:paraId="7E7D5002" w14:textId="77777777">
        <w:trPr>
          <w:trHeight w:val="297"/>
        </w:trPr>
        <w:tc>
          <w:tcPr>
            <w:tcW w:w="5070" w:type="dxa"/>
            <w:shd w:val="clear" w:color="auto" w:fill="8DB3E2" w:themeFill="text2" w:themeFillTint="66"/>
            <w:tcMar/>
          </w:tcPr>
          <w:p w:rsidRPr="00A044EC" w:rsidR="000700C9" w:rsidP="00536BA8" w:rsidRDefault="000700C9" w14:paraId="000A0571" w14:textId="77777777">
            <w:pPr>
              <w:rPr>
                <w:rFonts w:ascii="Arial" w:hAnsi="Arial" w:cs="Arial"/>
                <w:color w:val="000000" w:themeColor="text1"/>
                <w:sz w:val="20"/>
                <w:szCs w:val="20"/>
                <w:lang w:val="de-DE"/>
              </w:rPr>
            </w:pPr>
          </w:p>
        </w:tc>
        <w:tc>
          <w:tcPr>
            <w:tcW w:w="5528" w:type="dxa"/>
            <w:shd w:val="clear" w:color="auto" w:fill="8DB3E2" w:themeFill="text2" w:themeFillTint="66"/>
            <w:tcMar/>
          </w:tcPr>
          <w:p w:rsidRPr="00A044EC" w:rsidR="000700C9" w:rsidP="00536BA8" w:rsidRDefault="000700C9" w14:paraId="1B7F5F60" w14:textId="00EE3D9A">
            <w:pPr>
              <w:rPr>
                <w:rFonts w:ascii="Arial" w:hAnsi="Arial" w:cs="Arial"/>
                <w:color w:val="000000" w:themeColor="text1"/>
                <w:sz w:val="20"/>
                <w:szCs w:val="20"/>
                <w:lang w:val="de-DE"/>
              </w:rPr>
            </w:pPr>
            <w:r w:rsidRPr="00A044EC">
              <w:rPr>
                <w:rFonts w:ascii="Arial" w:hAnsi="Arial" w:cs="Arial"/>
                <w:b/>
                <w:bCs/>
                <w:color w:val="000000" w:themeColor="text1"/>
                <w:sz w:val="20"/>
                <w:szCs w:val="20"/>
              </w:rPr>
              <w:t>Additional product 2</w:t>
            </w:r>
          </w:p>
        </w:tc>
        <w:tc>
          <w:tcPr>
            <w:tcW w:w="12296" w:type="dxa"/>
            <w:shd w:val="clear" w:color="auto" w:fill="8DB3E2" w:themeFill="text2" w:themeFillTint="66"/>
            <w:tcMar/>
          </w:tcPr>
          <w:p w:rsidRPr="00BF53D6" w:rsidR="000700C9" w:rsidP="00536BA8" w:rsidRDefault="000700C9" w14:paraId="79ECB5EA" w14:textId="77777777">
            <w:pPr>
              <w:spacing w:line="240" w:lineRule="exact"/>
              <w:rPr>
                <w:rFonts w:ascii="Arial" w:hAnsi="Arial" w:cs="Arial"/>
                <w:b/>
                <w:bCs/>
                <w:color w:val="000000" w:themeColor="text1"/>
                <w:sz w:val="20"/>
                <w:szCs w:val="20"/>
                <w:lang w:val="de-DE"/>
              </w:rPr>
            </w:pPr>
          </w:p>
        </w:tc>
      </w:tr>
      <w:tr w:rsidRPr="003D47E4" w:rsidR="007B5014" w:rsidTr="6209374E" w14:paraId="071E7246" w14:textId="77777777">
        <w:trPr>
          <w:trHeight w:val="609"/>
        </w:trPr>
        <w:tc>
          <w:tcPr>
            <w:tcW w:w="5070" w:type="dxa"/>
            <w:tcMar/>
          </w:tcPr>
          <w:p w:rsidRPr="00A044EC" w:rsidR="000700C9" w:rsidP="00536BA8" w:rsidRDefault="000700C9" w14:paraId="12867887" w14:textId="5C640283">
            <w:pPr>
              <w:rPr>
                <w:rFonts w:ascii="Arial" w:hAnsi="Arial" w:cs="Arial"/>
                <w:sz w:val="20"/>
                <w:szCs w:val="20"/>
                <w:lang w:val="de-DE"/>
              </w:rPr>
            </w:pPr>
          </w:p>
        </w:tc>
        <w:tc>
          <w:tcPr>
            <w:tcW w:w="5528" w:type="dxa"/>
            <w:tcMar/>
          </w:tcPr>
          <w:p w:rsidRPr="00A044EC" w:rsidR="000700C9" w:rsidP="00536BA8" w:rsidRDefault="000700C9" w14:paraId="5C7B7269" w14:textId="77777777">
            <w:pPr>
              <w:rPr>
                <w:rFonts w:ascii="Arial" w:hAnsi="Arial" w:cs="Arial"/>
                <w:b/>
                <w:bCs/>
                <w:sz w:val="20"/>
                <w:szCs w:val="20"/>
              </w:rPr>
            </w:pPr>
            <w:r w:rsidRPr="00A044EC">
              <w:rPr>
                <w:rFonts w:ascii="Arial" w:hAnsi="Arial" w:cs="Arial"/>
                <w:b/>
                <w:bCs/>
                <w:sz w:val="20"/>
                <w:szCs w:val="20"/>
              </w:rPr>
              <w:t xml:space="preserve">Sub-HL 1: </w:t>
            </w:r>
          </w:p>
          <w:p w:rsidRPr="00A044EC" w:rsidR="000700C9" w:rsidP="00536BA8" w:rsidRDefault="000700C9" w14:paraId="4BCA973A" w14:textId="06E0FC17">
            <w:pPr>
              <w:rPr>
                <w:rFonts w:ascii="Arial" w:hAnsi="Arial" w:cs="Arial"/>
                <w:sz w:val="20"/>
                <w:szCs w:val="20"/>
                <w:lang w:val="de-DE"/>
              </w:rPr>
            </w:pPr>
            <w:r w:rsidRPr="00A044EC">
              <w:rPr>
                <w:rFonts w:ascii="Arial" w:hAnsi="Arial" w:cs="Arial"/>
                <w:sz w:val="20"/>
                <w:szCs w:val="20"/>
              </w:rPr>
              <w:t xml:space="preserve">(Emotional, </w:t>
            </w:r>
            <w:proofErr w:type="spellStart"/>
            <w:r w:rsidRPr="00A044EC">
              <w:rPr>
                <w:rFonts w:ascii="Arial" w:hAnsi="Arial" w:cs="Arial"/>
                <w:sz w:val="20"/>
                <w:szCs w:val="20"/>
              </w:rPr>
              <w:t>werblich</w:t>
            </w:r>
            <w:proofErr w:type="spellEnd"/>
            <w:r w:rsidRPr="00A044EC">
              <w:rPr>
                <w:rFonts w:ascii="Arial" w:hAnsi="Arial" w:cs="Arial"/>
                <w:sz w:val="20"/>
                <w:szCs w:val="20"/>
              </w:rPr>
              <w:t>, Awareness)</w:t>
            </w:r>
          </w:p>
        </w:tc>
        <w:tc>
          <w:tcPr>
            <w:tcW w:w="12296" w:type="dxa"/>
            <w:tcMar/>
          </w:tcPr>
          <w:p w:rsidRPr="007B5014" w:rsidR="000700C9" w:rsidP="00536BA8" w:rsidRDefault="000700C9" w14:paraId="62B999EA" w14:textId="5B8F575E">
            <w:pPr>
              <w:spacing w:line="240" w:lineRule="exact"/>
              <w:rPr>
                <w:rFonts w:ascii="Arial" w:hAnsi="Arial" w:cs="Arial"/>
                <w:b/>
                <w:sz w:val="20"/>
                <w:szCs w:val="20"/>
                <w:lang w:val="de-DE"/>
              </w:rPr>
            </w:pPr>
            <w:r w:rsidRPr="00BF53D6">
              <w:rPr>
                <w:rFonts w:ascii="Arial" w:hAnsi="Arial" w:cs="Arial"/>
                <w:b/>
                <w:sz w:val="20"/>
                <w:szCs w:val="20"/>
                <w:lang w:val="de-DE"/>
              </w:rPr>
              <w:t xml:space="preserve">Ordnung schaffen - mit perfekt abgestimmten Komponenten. </w:t>
            </w:r>
          </w:p>
        </w:tc>
      </w:tr>
      <w:tr w:rsidRPr="003D47E4" w:rsidR="007B5014" w:rsidTr="6209374E" w14:paraId="63FCC37B" w14:textId="77777777">
        <w:trPr>
          <w:trHeight w:val="594"/>
        </w:trPr>
        <w:tc>
          <w:tcPr>
            <w:tcW w:w="5070" w:type="dxa"/>
            <w:tcMar/>
          </w:tcPr>
          <w:p w:rsidRPr="00A044EC" w:rsidR="000700C9" w:rsidP="00536BA8" w:rsidRDefault="000700C9" w14:paraId="74BDBDE0" w14:textId="77777777">
            <w:pPr>
              <w:rPr>
                <w:rFonts w:ascii="Arial" w:hAnsi="Arial" w:cs="Arial"/>
                <w:sz w:val="20"/>
                <w:szCs w:val="20"/>
                <w:lang w:val="de-DE"/>
              </w:rPr>
            </w:pPr>
          </w:p>
        </w:tc>
        <w:tc>
          <w:tcPr>
            <w:tcW w:w="5528" w:type="dxa"/>
            <w:tcMar/>
          </w:tcPr>
          <w:p w:rsidRPr="00A044EC" w:rsidR="000700C9" w:rsidP="00536BA8" w:rsidRDefault="000700C9" w14:paraId="2E2A2DB1" w14:textId="0033BEF3">
            <w:pPr>
              <w:rPr>
                <w:rFonts w:ascii="Arial" w:hAnsi="Arial" w:cs="Arial"/>
                <w:sz w:val="20"/>
                <w:szCs w:val="20"/>
                <w:lang w:val="de-DE"/>
              </w:rPr>
            </w:pPr>
            <w:r w:rsidRPr="00A044EC">
              <w:rPr>
                <w:rFonts w:ascii="Arial" w:hAnsi="Arial" w:cs="Arial"/>
                <w:b/>
                <w:bCs/>
                <w:sz w:val="20"/>
                <w:szCs w:val="20"/>
                <w:lang w:val="de-DE"/>
              </w:rPr>
              <w:t xml:space="preserve">Sub-HL 2: </w:t>
            </w:r>
            <w:r w:rsidRPr="00A044EC">
              <w:rPr>
                <w:rFonts w:ascii="Arial" w:hAnsi="Arial" w:cs="Arial"/>
                <w:sz w:val="20"/>
                <w:szCs w:val="20"/>
                <w:lang w:val="de-DE"/>
              </w:rPr>
              <w:br/>
            </w:r>
            <w:r w:rsidRPr="00A044EC">
              <w:rPr>
                <w:rFonts w:ascii="Arial" w:hAnsi="Arial" w:cs="Arial"/>
                <w:sz w:val="20"/>
                <w:szCs w:val="20"/>
                <w:lang w:val="de-DE"/>
              </w:rPr>
              <w:t>Überschrift zum Text</w:t>
            </w:r>
          </w:p>
        </w:tc>
        <w:tc>
          <w:tcPr>
            <w:tcW w:w="12296" w:type="dxa"/>
            <w:tcMar/>
          </w:tcPr>
          <w:p w:rsidRPr="00BF53D6" w:rsidR="000700C9" w:rsidP="00883BC1" w:rsidRDefault="000700C9" w14:paraId="435B89C1" w14:textId="502EC9D9">
            <w:pPr>
              <w:rPr>
                <w:rFonts w:ascii="Arial" w:hAnsi="Arial" w:cs="Arial"/>
                <w:b/>
                <w:bCs/>
                <w:sz w:val="20"/>
                <w:szCs w:val="20"/>
                <w:lang w:val="de-DE"/>
              </w:rPr>
            </w:pPr>
            <w:r w:rsidRPr="00BF53D6">
              <w:rPr>
                <w:rFonts w:ascii="Arial" w:hAnsi="Arial" w:cs="Arial"/>
                <w:sz w:val="20"/>
                <w:szCs w:val="20"/>
                <w:lang w:val="de-DE"/>
              </w:rPr>
              <w:t xml:space="preserve">Hygienisch und ordentlich im clean schwarzen Look. </w:t>
            </w:r>
          </w:p>
        </w:tc>
      </w:tr>
      <w:tr w:rsidRPr="000700C9" w:rsidR="007B5014" w:rsidTr="6209374E" w14:paraId="1B576F0E" w14:textId="77777777">
        <w:trPr>
          <w:trHeight w:val="623"/>
        </w:trPr>
        <w:tc>
          <w:tcPr>
            <w:tcW w:w="5070" w:type="dxa"/>
            <w:tcMar/>
          </w:tcPr>
          <w:p w:rsidRPr="00A044EC" w:rsidR="000700C9" w:rsidP="00536BA8" w:rsidRDefault="000700C9" w14:paraId="537BA53D" w14:textId="10A6EFFB">
            <w:pPr>
              <w:rPr>
                <w:rFonts w:ascii="Arial" w:hAnsi="Arial" w:cs="Arial"/>
                <w:sz w:val="20"/>
                <w:szCs w:val="20"/>
                <w:lang w:val="de-DE"/>
              </w:rPr>
            </w:pPr>
          </w:p>
        </w:tc>
        <w:tc>
          <w:tcPr>
            <w:tcW w:w="5528" w:type="dxa"/>
            <w:tcMar/>
          </w:tcPr>
          <w:p w:rsidRPr="00A044EC" w:rsidR="000700C9" w:rsidP="00536BA8" w:rsidRDefault="000700C9" w14:paraId="39210C6E" w14:textId="77777777">
            <w:pPr>
              <w:pStyle w:val="Listenabsatz"/>
              <w:spacing w:after="160" w:line="256" w:lineRule="auto"/>
              <w:ind w:left="0"/>
              <w:rPr>
                <w:rFonts w:ascii="Arial" w:hAnsi="Arial" w:cs="Arial"/>
                <w:color w:val="000000" w:themeColor="text1"/>
                <w:sz w:val="20"/>
                <w:szCs w:val="20"/>
                <w:lang w:val="de-DE"/>
              </w:rPr>
            </w:pPr>
            <w:r w:rsidRPr="00A044EC">
              <w:rPr>
                <w:rFonts w:ascii="Arial" w:hAnsi="Arial" w:cs="Arial"/>
                <w:b/>
                <w:bCs/>
                <w:sz w:val="20"/>
                <w:szCs w:val="20"/>
                <w:lang w:val="de-DE"/>
              </w:rPr>
              <w:t>Copy Benefit</w:t>
            </w:r>
            <w:r w:rsidRPr="00A044EC">
              <w:rPr>
                <w:rFonts w:ascii="Arial" w:hAnsi="Arial" w:cs="Arial"/>
                <w:b/>
                <w:bCs/>
                <w:sz w:val="20"/>
                <w:szCs w:val="20"/>
                <w:lang w:val="de-DE"/>
              </w:rPr>
              <w:br/>
            </w:r>
          </w:p>
          <w:p w:rsidRPr="00A044EC" w:rsidR="000700C9" w:rsidP="00536BA8" w:rsidRDefault="000700C9" w14:paraId="497EF55E" w14:textId="0A7235E6">
            <w:pPr>
              <w:pStyle w:val="Listenabsatz"/>
              <w:spacing w:after="160" w:line="256" w:lineRule="auto"/>
              <w:ind w:left="356"/>
              <w:rPr>
                <w:rFonts w:ascii="Arial" w:hAnsi="Arial" w:cs="Arial"/>
                <w:color w:val="000000" w:themeColor="text1"/>
                <w:sz w:val="20"/>
                <w:szCs w:val="20"/>
                <w:lang w:val="de-DE"/>
              </w:rPr>
            </w:pPr>
          </w:p>
        </w:tc>
        <w:tc>
          <w:tcPr>
            <w:tcW w:w="12296" w:type="dxa"/>
            <w:tcMar/>
          </w:tcPr>
          <w:p w:rsidRPr="00BF53D6" w:rsidR="000700C9" w:rsidP="00536BA8" w:rsidRDefault="000700C9" w14:paraId="2F525C95" w14:textId="401980AD">
            <w:pPr>
              <w:spacing w:line="240" w:lineRule="exact"/>
              <w:rPr>
                <w:rFonts w:ascii="Arial" w:hAnsi="Arial" w:cs="Arial"/>
                <w:b/>
                <w:bCs/>
                <w:sz w:val="20"/>
                <w:szCs w:val="20"/>
                <w:lang w:val="de-DE"/>
              </w:rPr>
            </w:pPr>
            <w:r w:rsidRPr="00BF53D6">
              <w:rPr>
                <w:rFonts w:ascii="Arial" w:hAnsi="Arial" w:cs="Arial"/>
                <w:sz w:val="20"/>
                <w:szCs w:val="20"/>
                <w:lang w:val="de-DE"/>
              </w:rPr>
              <w:t>Ton in Ton und richtig aufgeräumt. Diese UNIT ergänzt unser Abfallsystem in schwarz. Für alle, die Ordnung schätzen und Schwarz lie</w:t>
            </w:r>
            <w:r w:rsidRPr="007B5014">
              <w:rPr>
                <w:rFonts w:ascii="Arial" w:hAnsi="Arial" w:cs="Arial"/>
                <w:sz w:val="20"/>
                <w:szCs w:val="20"/>
                <w:lang w:val="de-DE"/>
              </w:rPr>
              <w:t>b</w:t>
            </w:r>
            <w:r w:rsidRPr="00BF53D6">
              <w:rPr>
                <w:rFonts w:ascii="Arial" w:hAnsi="Arial" w:cs="Arial"/>
                <w:sz w:val="20"/>
                <w:szCs w:val="20"/>
                <w:lang w:val="de-DE"/>
              </w:rPr>
              <w:t>en.</w:t>
            </w:r>
          </w:p>
        </w:tc>
      </w:tr>
      <w:tr w:rsidRPr="003D47E4" w:rsidR="007B5014" w:rsidTr="6209374E" w14:paraId="0B349ED9" w14:textId="77777777">
        <w:trPr>
          <w:trHeight w:val="6377"/>
        </w:trPr>
        <w:tc>
          <w:tcPr>
            <w:tcW w:w="5070" w:type="dxa"/>
            <w:tcMar/>
          </w:tcPr>
          <w:p w:rsidR="000700C9" w:rsidP="00536BA8" w:rsidRDefault="000700C9" w14:paraId="498E131D" w14:textId="77777777">
            <w:pPr>
              <w:tabs>
                <w:tab w:val="num" w:pos="356"/>
              </w:tabs>
              <w:ind w:left="356" w:hanging="720"/>
              <w:rPr>
                <w:rFonts w:ascii="Arial" w:hAnsi="Arial" w:cs="Arial"/>
                <w:b/>
                <w:bCs/>
                <w:sz w:val="20"/>
                <w:szCs w:val="20"/>
              </w:rPr>
            </w:pPr>
            <w:r w:rsidRPr="00A044EC">
              <w:rPr>
                <w:rFonts w:ascii="Arial" w:hAnsi="Arial" w:cs="Arial"/>
                <w:b/>
                <w:bCs/>
                <w:sz w:val="20"/>
                <w:szCs w:val="20"/>
              </w:rPr>
              <w:t>-</w:t>
            </w:r>
            <w:r w:rsidRPr="00D73249" w:rsidR="00D73249">
              <w:rPr>
                <w:rFonts w:ascii="Arial" w:hAnsi="Arial" w:cs="Arial"/>
                <w:b/>
                <w:bCs/>
                <w:sz w:val="20"/>
                <w:szCs w:val="20"/>
              </w:rPr>
              <w:drawing>
                <wp:inline distT="0" distB="0" distL="0" distR="0" wp14:anchorId="6F89A3C2" wp14:editId="6CF72B54">
                  <wp:extent cx="2752725" cy="1955488"/>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71546" cy="1968858"/>
                          </a:xfrm>
                          <a:prstGeom prst="rect">
                            <a:avLst/>
                          </a:prstGeom>
                        </pic:spPr>
                      </pic:pic>
                    </a:graphicData>
                  </a:graphic>
                </wp:inline>
              </w:drawing>
            </w:r>
          </w:p>
          <w:p w:rsidR="00D73249" w:rsidP="00536BA8" w:rsidRDefault="00D73249" w14:paraId="60E98713" w14:textId="62DEFCB2">
            <w:pPr>
              <w:tabs>
                <w:tab w:val="num" w:pos="356"/>
              </w:tabs>
              <w:ind w:left="356" w:hanging="720"/>
              <w:rPr>
                <w:rFonts w:ascii="Arial" w:hAnsi="Arial" w:cs="Arial"/>
                <w:color w:val="000000" w:themeColor="text1"/>
                <w:sz w:val="20"/>
                <w:szCs w:val="20"/>
              </w:rPr>
            </w:pPr>
            <w:r w:rsidRPr="00D73249">
              <w:rPr>
                <w:rFonts w:ascii="Arial" w:hAnsi="Arial" w:cs="Arial"/>
                <w:color w:val="000000" w:themeColor="text1"/>
                <w:sz w:val="20"/>
                <w:szCs w:val="20"/>
              </w:rPr>
              <w:t>IDIID: 98744</w:t>
            </w:r>
          </w:p>
          <w:p w:rsidR="00491EA2" w:rsidP="00536BA8" w:rsidRDefault="00491EA2" w14:paraId="1F911D12" w14:textId="1D14FE4D">
            <w:pPr>
              <w:tabs>
                <w:tab w:val="num" w:pos="356"/>
              </w:tabs>
              <w:ind w:left="356" w:hanging="720"/>
              <w:rPr>
                <w:rFonts w:ascii="Arial" w:hAnsi="Arial" w:cs="Arial"/>
                <w:color w:val="000000" w:themeColor="text1"/>
                <w:sz w:val="20"/>
                <w:szCs w:val="20"/>
              </w:rPr>
            </w:pPr>
          </w:p>
          <w:p w:rsidR="00491EA2" w:rsidP="00536BA8" w:rsidRDefault="00491EA2" w14:paraId="496CA3BE" w14:textId="54BF5FF5">
            <w:pPr>
              <w:tabs>
                <w:tab w:val="num" w:pos="356"/>
              </w:tabs>
              <w:ind w:left="356" w:hanging="720"/>
              <w:rPr>
                <w:rFonts w:ascii="Arial" w:hAnsi="Arial" w:cs="Arial"/>
                <w:color w:val="000000" w:themeColor="text1"/>
                <w:sz w:val="20"/>
                <w:szCs w:val="20"/>
              </w:rPr>
            </w:pPr>
            <w:r w:rsidRPr="00491EA2">
              <w:rPr>
                <w:rFonts w:ascii="Arial" w:hAnsi="Arial" w:cs="Arial"/>
                <w:color w:val="000000" w:themeColor="text1"/>
                <w:sz w:val="20"/>
                <w:szCs w:val="20"/>
              </w:rPr>
              <w:drawing>
                <wp:inline distT="0" distB="0" distL="0" distR="0" wp14:anchorId="4E945A9D" wp14:editId="0807BD8C">
                  <wp:extent cx="2819400" cy="2006599"/>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33960" cy="2016961"/>
                          </a:xfrm>
                          <a:prstGeom prst="rect">
                            <a:avLst/>
                          </a:prstGeom>
                        </pic:spPr>
                      </pic:pic>
                    </a:graphicData>
                  </a:graphic>
                </wp:inline>
              </w:drawing>
            </w:r>
          </w:p>
          <w:p w:rsidR="003653E2" w:rsidP="00536BA8" w:rsidRDefault="003653E2" w14:paraId="4CD10A40" w14:textId="0E5AE09E">
            <w:pPr>
              <w:tabs>
                <w:tab w:val="num" w:pos="356"/>
              </w:tabs>
              <w:ind w:left="356" w:hanging="720"/>
              <w:rPr>
                <w:rFonts w:ascii="Arial" w:hAnsi="Arial" w:cs="Arial"/>
                <w:color w:val="000000" w:themeColor="text1"/>
                <w:sz w:val="20"/>
                <w:szCs w:val="20"/>
              </w:rPr>
            </w:pPr>
            <w:r>
              <w:rPr>
                <w:rFonts w:ascii="Arial" w:hAnsi="Arial" w:cs="Arial"/>
                <w:color w:val="000000" w:themeColor="text1"/>
                <w:sz w:val="20"/>
                <w:szCs w:val="20"/>
              </w:rPr>
              <w:t>ID:ID: 99014</w:t>
            </w:r>
          </w:p>
          <w:p w:rsidR="00491EA2" w:rsidP="00536BA8" w:rsidRDefault="00491EA2" w14:paraId="7288D49F" w14:textId="237C73DF">
            <w:pPr>
              <w:tabs>
                <w:tab w:val="num" w:pos="356"/>
              </w:tabs>
              <w:ind w:left="356" w:hanging="720"/>
              <w:rPr>
                <w:rFonts w:ascii="Arial" w:hAnsi="Arial" w:cs="Arial"/>
                <w:color w:val="000000" w:themeColor="text1"/>
                <w:sz w:val="20"/>
                <w:szCs w:val="20"/>
              </w:rPr>
            </w:pPr>
          </w:p>
          <w:p w:rsidRPr="004938A1" w:rsidR="00D73249" w:rsidP="004938A1" w:rsidRDefault="00491EA2" w14:paraId="2FD0FF8D" w14:textId="5FF72DCB">
            <w:pPr>
              <w:tabs>
                <w:tab w:val="num" w:pos="356"/>
              </w:tabs>
              <w:ind w:left="356" w:hanging="720"/>
              <w:rPr>
                <w:rFonts w:ascii="Arial" w:hAnsi="Arial" w:cs="Arial"/>
                <w:color w:val="000000" w:themeColor="text1"/>
                <w:sz w:val="20"/>
                <w:szCs w:val="20"/>
              </w:rPr>
            </w:pPr>
            <w:r>
              <w:rPr>
                <w:rFonts w:ascii="Arial" w:hAnsi="Arial" w:cs="Arial"/>
                <w:color w:val="000000" w:themeColor="text1"/>
                <w:sz w:val="20"/>
                <w:szCs w:val="20"/>
              </w:rPr>
              <w:t>I</w:t>
            </w:r>
          </w:p>
        </w:tc>
        <w:tc>
          <w:tcPr>
            <w:tcW w:w="5528" w:type="dxa"/>
            <w:tcMar/>
          </w:tcPr>
          <w:p w:rsidRPr="00A044EC" w:rsidR="000700C9" w:rsidP="00536BA8" w:rsidRDefault="000700C9" w14:paraId="45966F6F" w14:textId="3BF616E7">
            <w:pPr>
              <w:spacing w:before="100" w:beforeAutospacing="1" w:after="100" w:afterAutospacing="1"/>
              <w:rPr>
                <w:rFonts w:ascii="Arial" w:hAnsi="Arial" w:cs="Arial"/>
                <w:b/>
                <w:bCs/>
                <w:sz w:val="20"/>
                <w:szCs w:val="20"/>
                <w:lang w:val="de-DE"/>
              </w:rPr>
            </w:pPr>
            <w:r w:rsidRPr="00A044EC">
              <w:rPr>
                <w:rFonts w:ascii="Arial" w:hAnsi="Arial" w:cs="Arial"/>
                <w:b/>
                <w:bCs/>
                <w:sz w:val="20"/>
                <w:szCs w:val="20"/>
                <w:lang w:val="de-DE"/>
              </w:rPr>
              <w:t>Copy Features</w:t>
            </w:r>
          </w:p>
          <w:p w:rsidRPr="00A044EC" w:rsidR="000700C9" w:rsidP="00536BA8" w:rsidRDefault="000700C9" w14:paraId="21A203B6" w14:textId="0E832378">
            <w:pPr>
              <w:spacing w:before="100" w:beforeAutospacing="1" w:after="100" w:afterAutospacing="1"/>
              <w:rPr>
                <w:rFonts w:ascii="Arial" w:hAnsi="Arial" w:eastAsia="Times New Roman" w:cs="Arial"/>
                <w:sz w:val="20"/>
                <w:szCs w:val="20"/>
                <w:lang w:val="de-DE" w:eastAsia="en-GB"/>
              </w:rPr>
            </w:pPr>
          </w:p>
        </w:tc>
        <w:tc>
          <w:tcPr>
            <w:tcW w:w="12296" w:type="dxa"/>
            <w:tcMar/>
          </w:tcPr>
          <w:p w:rsidRPr="00BF53D6" w:rsidR="000700C9" w:rsidP="00883BC1" w:rsidRDefault="000700C9" w14:paraId="36293E92" w14:textId="77777777">
            <w:pPr>
              <w:rPr>
                <w:rFonts w:ascii="Arial" w:hAnsi="Arial" w:cs="Arial"/>
                <w:bCs/>
                <w:sz w:val="20"/>
                <w:szCs w:val="20"/>
                <w:lang w:val="de-DE"/>
              </w:rPr>
            </w:pPr>
            <w:r w:rsidRPr="00BF53D6">
              <w:rPr>
                <w:rFonts w:ascii="Arial" w:hAnsi="Arial" w:cs="Arial"/>
                <w:bCs/>
                <w:sz w:val="20"/>
                <w:szCs w:val="20"/>
                <w:lang w:val="de-DE"/>
              </w:rPr>
              <w:t>Für alle Soda-Armaturen bietet Ihnen SELECT II Soda:</w:t>
            </w:r>
          </w:p>
          <w:p w:rsidRPr="00BF53D6" w:rsidR="000700C9" w:rsidP="00883BC1" w:rsidRDefault="000700C9" w14:paraId="67522E98" w14:textId="77777777">
            <w:pPr>
              <w:pStyle w:val="Listenabsatz"/>
              <w:numPr>
                <w:ilvl w:val="0"/>
                <w:numId w:val="28"/>
              </w:numPr>
              <w:spacing w:before="100" w:beforeAutospacing="1" w:after="100" w:afterAutospacing="1" w:line="259" w:lineRule="auto"/>
              <w:ind w:left="927"/>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Durchdachte Lösung für BLANCO Soda: perfekte Raumnutzung des Unterschranks durch das optimale Zusammenspiel aller Systemkomponenten​</w:t>
            </w:r>
          </w:p>
          <w:p w:rsidRPr="00BF53D6" w:rsidR="000700C9" w:rsidP="00883BC1" w:rsidRDefault="000700C9" w14:paraId="56D268F7" w14:textId="77777777">
            <w:pPr>
              <w:pStyle w:val="Listenabsatz"/>
              <w:numPr>
                <w:ilvl w:val="0"/>
                <w:numId w:val="28"/>
              </w:numPr>
              <w:spacing w:before="100" w:beforeAutospacing="1" w:after="100" w:afterAutospacing="1" w:line="259" w:lineRule="auto"/>
              <w:ind w:left="927"/>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Besonders gute Zugänglichkeit des Soda-Systems bei Filter- oder CO2-Zylinder-Wechsel​</w:t>
            </w:r>
          </w:p>
          <w:p w:rsidRPr="00BF53D6" w:rsidR="000700C9" w:rsidP="00883BC1" w:rsidRDefault="000700C9" w14:paraId="6111AD36" w14:textId="77777777">
            <w:pPr>
              <w:pStyle w:val="Listenabsatz"/>
              <w:numPr>
                <w:ilvl w:val="0"/>
                <w:numId w:val="28"/>
              </w:numPr>
              <w:spacing w:before="100" w:beforeAutospacing="1" w:after="100" w:afterAutospacing="1" w:line="259" w:lineRule="auto"/>
              <w:ind w:left="927"/>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Alles an einem Ort: der integrierte Ablageboden bietet Platz für 4 CO2-Zylinder​</w:t>
            </w:r>
          </w:p>
          <w:p w:rsidRPr="00BF53D6" w:rsidR="000700C9" w:rsidP="00883BC1" w:rsidRDefault="000700C9" w14:paraId="7E2ED684" w14:textId="77777777">
            <w:pPr>
              <w:pStyle w:val="Listenabsatz"/>
              <w:numPr>
                <w:ilvl w:val="0"/>
                <w:numId w:val="28"/>
              </w:numPr>
              <w:spacing w:before="100" w:beforeAutospacing="1" w:after="100" w:afterAutospacing="1" w:line="259" w:lineRule="auto"/>
              <w:ind w:left="927"/>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Alle Systemkomponenten sind optisch aufeinander abgestimmt​</w:t>
            </w:r>
          </w:p>
          <w:p w:rsidRPr="00BF53D6" w:rsidR="000700C9" w:rsidP="6209374E" w:rsidRDefault="000700C9" w14:paraId="65E8875A" w14:textId="70B85B6D">
            <w:pPr>
              <w:pStyle w:val="Listenabsatz"/>
              <w:numPr>
                <w:ilvl w:val="0"/>
                <w:numId w:val="28"/>
              </w:numPr>
              <w:spacing w:before="100" w:beforeAutospacing="on" w:after="100" w:afterAutospacing="on" w:line="259" w:lineRule="auto"/>
              <w:ind w:left="927"/>
              <w:rPr>
                <w:rFonts w:ascii="Arial" w:hAnsi="Arial" w:eastAsia="Times New Roman" w:cs="Arial"/>
                <w:sz w:val="20"/>
                <w:szCs w:val="20"/>
                <w:lang w:val="de-DE" w:eastAsia="en-GB"/>
              </w:rPr>
            </w:pPr>
            <w:r w:rsidRPr="6209374E" w:rsidR="000700C9">
              <w:rPr>
                <w:rFonts w:ascii="Arial" w:hAnsi="Arial" w:eastAsia="Times New Roman" w:cs="Arial"/>
                <w:sz w:val="20"/>
                <w:szCs w:val="20"/>
                <w:lang w:val="de-DE" w:eastAsia="en-GB"/>
              </w:rPr>
              <w:t xml:space="preserve">Leichte </w:t>
            </w:r>
            <w:proofErr w:type="spellStart"/>
            <w:r w:rsidRPr="6209374E" w:rsidR="000700C9">
              <w:rPr>
                <w:rFonts w:ascii="Arial" w:hAnsi="Arial" w:eastAsia="Times New Roman" w:cs="Arial"/>
                <w:sz w:val="20"/>
                <w:szCs w:val="20"/>
                <w:lang w:val="de-DE" w:eastAsia="en-GB"/>
              </w:rPr>
              <w:t>Reinigbarkeit</w:t>
            </w:r>
            <w:proofErr w:type="spellEnd"/>
            <w:r w:rsidRPr="6209374E" w:rsidR="000700C9">
              <w:rPr>
                <w:rFonts w:ascii="Arial" w:hAnsi="Arial" w:eastAsia="Times New Roman" w:cs="Arial"/>
                <w:sz w:val="20"/>
                <w:szCs w:val="20"/>
                <w:lang w:val="de-DE" w:eastAsia="en-GB"/>
              </w:rPr>
              <w:t xml:space="preserve"> aller Teile dank großer und glatter Flächen</w:t>
            </w:r>
            <w:r>
              <w:br/>
            </w:r>
            <w:r>
              <w:br/>
            </w:r>
          </w:p>
          <w:p w:rsidRPr="00BF53D6" w:rsidR="000700C9" w:rsidP="00883BC1" w:rsidRDefault="000700C9" w14:paraId="249D7C36" w14:textId="647EF2F7">
            <w:pPr>
              <w:tabs>
                <w:tab w:val="num" w:pos="356"/>
              </w:tabs>
              <w:ind w:left="356" w:hanging="720"/>
              <w:rPr>
                <w:rFonts w:ascii="Arial" w:hAnsi="Arial" w:cs="Arial"/>
                <w:bCs/>
                <w:sz w:val="20"/>
                <w:szCs w:val="20"/>
                <w:lang w:val="de-DE"/>
              </w:rPr>
            </w:pPr>
            <w:proofErr w:type="spellStart"/>
            <w:r w:rsidRPr="00BF53D6">
              <w:rPr>
                <w:rFonts w:ascii="Arial" w:hAnsi="Arial" w:cs="Arial"/>
                <w:bCs/>
                <w:sz w:val="20"/>
                <w:szCs w:val="20"/>
                <w:lang w:val="de-DE"/>
              </w:rPr>
              <w:t>SEFür</w:t>
            </w:r>
            <w:proofErr w:type="spellEnd"/>
            <w:r w:rsidRPr="00BF53D6">
              <w:rPr>
                <w:rFonts w:ascii="Arial" w:hAnsi="Arial" w:cs="Arial"/>
                <w:bCs/>
                <w:sz w:val="20"/>
                <w:szCs w:val="20"/>
                <w:lang w:val="de-DE"/>
              </w:rPr>
              <w:t xml:space="preserve"> alle Hot- und Filter-Armaturen bietet Ihnen SELECT II 60/2 Compact:</w:t>
            </w:r>
          </w:p>
          <w:p w:rsidRPr="00BF53D6" w:rsidR="000700C9" w:rsidP="00883BC1" w:rsidRDefault="000700C9" w14:paraId="48B2E867" w14:textId="77777777">
            <w:pPr>
              <w:numPr>
                <w:ilvl w:val="0"/>
                <w:numId w:val="30"/>
              </w:numPr>
              <w:tabs>
                <w:tab w:val="clear" w:pos="720"/>
              </w:tabs>
              <w:spacing w:before="100" w:beforeAutospacing="1" w:after="100" w:afterAutospacing="1"/>
              <w:ind w:left="356" w:hanging="356"/>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Ideal für den Einbau vor wandseitig installierten Niederdruckboilern, Heißwassersystemen und Filtersystemen</w:t>
            </w:r>
          </w:p>
          <w:p w:rsidRPr="00BF53D6" w:rsidR="000700C9" w:rsidP="00883BC1" w:rsidRDefault="000700C9" w14:paraId="128A8785" w14:textId="77777777">
            <w:pPr>
              <w:numPr>
                <w:ilvl w:val="0"/>
                <w:numId w:val="30"/>
              </w:numPr>
              <w:tabs>
                <w:tab w:val="clear" w:pos="720"/>
              </w:tabs>
              <w:spacing w:before="100" w:beforeAutospacing="1" w:after="100" w:afterAutospacing="1"/>
              <w:ind w:left="356" w:hanging="356"/>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Optimale Raumnutzung des Unterschranks dank reduzierter Einbautiefe von 320 mm</w:t>
            </w:r>
          </w:p>
          <w:p w:rsidRPr="00BF53D6" w:rsidR="000700C9" w:rsidP="00883BC1" w:rsidRDefault="000700C9" w14:paraId="677DB375" w14:textId="77777777">
            <w:pPr>
              <w:numPr>
                <w:ilvl w:val="0"/>
                <w:numId w:val="30"/>
              </w:numPr>
              <w:tabs>
                <w:tab w:val="clear" w:pos="720"/>
              </w:tabs>
              <w:spacing w:before="100" w:beforeAutospacing="1" w:after="100" w:afterAutospacing="1"/>
              <w:ind w:left="356" w:hanging="356"/>
              <w:rPr>
                <w:rFonts w:ascii="Arial" w:hAnsi="Arial" w:eastAsia="Times New Roman" w:cs="Arial"/>
                <w:sz w:val="20"/>
                <w:szCs w:val="20"/>
                <w:lang w:val="de-DE" w:eastAsia="en-GB"/>
              </w:rPr>
            </w:pPr>
            <w:r w:rsidRPr="00BF53D6">
              <w:rPr>
                <w:rFonts w:ascii="Arial" w:hAnsi="Arial" w:eastAsia="Times New Roman" w:cs="Arial"/>
                <w:sz w:val="20"/>
                <w:szCs w:val="20"/>
                <w:lang w:val="de-DE" w:eastAsia="en-GB"/>
              </w:rPr>
              <w:t>Modernes Design mit hochwertigem Aluminium</w:t>
            </w:r>
          </w:p>
          <w:p w:rsidRPr="00BF53D6" w:rsidR="000700C9" w:rsidP="00883BC1" w:rsidRDefault="000700C9" w14:paraId="2C999FE5" w14:textId="5C5A8DE8">
            <w:pPr>
              <w:spacing w:line="240" w:lineRule="exact"/>
              <w:rPr>
                <w:rFonts w:ascii="Arial" w:hAnsi="Arial" w:cs="Arial"/>
                <w:sz w:val="20"/>
                <w:szCs w:val="20"/>
                <w:lang w:val="de-DE"/>
              </w:rPr>
            </w:pPr>
            <w:r w:rsidRPr="00BF53D6">
              <w:rPr>
                <w:rFonts w:ascii="Arial" w:hAnsi="Arial" w:eastAsia="Times New Roman" w:cs="Arial"/>
                <w:sz w:val="20"/>
                <w:szCs w:val="20"/>
                <w:lang w:val="de-DE" w:eastAsia="en-GB"/>
              </w:rPr>
              <w:t xml:space="preserve">Leichte </w:t>
            </w:r>
            <w:proofErr w:type="spellStart"/>
            <w:r w:rsidRPr="00BF53D6">
              <w:rPr>
                <w:rFonts w:ascii="Arial" w:hAnsi="Arial" w:eastAsia="Times New Roman" w:cs="Arial"/>
                <w:sz w:val="20"/>
                <w:szCs w:val="20"/>
                <w:lang w:val="de-DE" w:eastAsia="en-GB"/>
              </w:rPr>
              <w:t>Reinigbarkeit</w:t>
            </w:r>
            <w:proofErr w:type="spellEnd"/>
            <w:r w:rsidRPr="00BF53D6">
              <w:rPr>
                <w:rFonts w:ascii="Arial" w:hAnsi="Arial" w:eastAsia="Times New Roman" w:cs="Arial"/>
                <w:sz w:val="20"/>
                <w:szCs w:val="20"/>
                <w:lang w:val="de-DE" w:eastAsia="en-GB"/>
              </w:rPr>
              <w:t xml:space="preserve"> aller Teile dank großer und glatter Flächen</w:t>
            </w:r>
          </w:p>
        </w:tc>
      </w:tr>
      <w:tr w:rsidRPr="000700C9" w:rsidR="007B5014" w:rsidTr="6209374E" w14:paraId="577DE71E" w14:textId="77777777">
        <w:trPr>
          <w:trHeight w:val="317"/>
        </w:trPr>
        <w:tc>
          <w:tcPr>
            <w:tcW w:w="5070" w:type="dxa"/>
            <w:shd w:val="clear" w:color="auto" w:fill="8DB3E2" w:themeFill="text2" w:themeFillTint="66"/>
            <w:tcMar/>
          </w:tcPr>
          <w:p w:rsidRPr="00A044EC" w:rsidR="000700C9" w:rsidP="00536BA8" w:rsidRDefault="000700C9" w14:paraId="36333964" w14:textId="77777777">
            <w:pPr>
              <w:rPr>
                <w:rFonts w:ascii="Arial" w:hAnsi="Arial" w:cs="Arial"/>
                <w:color w:val="000000" w:themeColor="text1"/>
                <w:sz w:val="20"/>
                <w:szCs w:val="20"/>
                <w:lang w:val="de-DE"/>
              </w:rPr>
            </w:pPr>
          </w:p>
        </w:tc>
        <w:tc>
          <w:tcPr>
            <w:tcW w:w="5528" w:type="dxa"/>
            <w:shd w:val="clear" w:color="auto" w:fill="8DB3E2" w:themeFill="text2" w:themeFillTint="66"/>
            <w:tcMar/>
          </w:tcPr>
          <w:p w:rsidRPr="00A044EC" w:rsidR="000700C9" w:rsidP="00536BA8" w:rsidRDefault="000700C9" w14:paraId="662D8206" w14:textId="73A44E46">
            <w:pPr>
              <w:rPr>
                <w:rFonts w:ascii="Arial" w:hAnsi="Arial" w:cs="Arial"/>
                <w:b/>
                <w:bCs/>
                <w:color w:val="000000" w:themeColor="text1"/>
                <w:sz w:val="20"/>
                <w:szCs w:val="20"/>
                <w:lang w:val="de-DE"/>
              </w:rPr>
            </w:pPr>
            <w:r w:rsidRPr="00A044EC">
              <w:rPr>
                <w:rFonts w:ascii="Arial" w:hAnsi="Arial" w:cs="Arial"/>
                <w:b/>
                <w:bCs/>
                <w:color w:val="000000" w:themeColor="text1"/>
                <w:sz w:val="20"/>
                <w:szCs w:val="20"/>
                <w:lang w:val="de-DE"/>
              </w:rPr>
              <w:t>„Twitter-Outro“ + CTA</w:t>
            </w:r>
          </w:p>
        </w:tc>
        <w:tc>
          <w:tcPr>
            <w:tcW w:w="12296" w:type="dxa"/>
            <w:shd w:val="clear" w:color="auto" w:fill="8DB3E2" w:themeFill="text2" w:themeFillTint="66"/>
            <w:tcMar/>
          </w:tcPr>
          <w:p w:rsidRPr="00BF53D6" w:rsidR="000700C9" w:rsidP="00536BA8" w:rsidRDefault="000700C9" w14:paraId="4DDC19F9" w14:textId="77777777">
            <w:pPr>
              <w:spacing w:line="240" w:lineRule="exact"/>
              <w:rPr>
                <w:rFonts w:ascii="Arial" w:hAnsi="Arial" w:cs="Arial"/>
                <w:b/>
                <w:bCs/>
                <w:color w:val="000000" w:themeColor="text1"/>
                <w:sz w:val="20"/>
                <w:szCs w:val="20"/>
                <w:lang w:val="de-DE"/>
              </w:rPr>
            </w:pPr>
          </w:p>
        </w:tc>
      </w:tr>
      <w:tr w:rsidRPr="003D47E4" w:rsidR="007B5014" w:rsidTr="6209374E" w14:paraId="35DD6F80" w14:textId="77777777">
        <w:trPr>
          <w:trHeight w:val="519"/>
        </w:trPr>
        <w:tc>
          <w:tcPr>
            <w:tcW w:w="5070" w:type="dxa"/>
            <w:tcMar/>
          </w:tcPr>
          <w:p w:rsidRPr="00A044EC" w:rsidR="000700C9" w:rsidP="00536BA8" w:rsidRDefault="000700C9" w14:paraId="67457011" w14:textId="77777777">
            <w:pPr>
              <w:rPr>
                <w:rFonts w:ascii="Arial" w:hAnsi="Arial" w:cs="Arial"/>
                <w:sz w:val="20"/>
                <w:szCs w:val="20"/>
              </w:rPr>
            </w:pPr>
          </w:p>
        </w:tc>
        <w:tc>
          <w:tcPr>
            <w:tcW w:w="5528" w:type="dxa"/>
            <w:tcMar/>
          </w:tcPr>
          <w:p w:rsidRPr="00A044EC" w:rsidR="000700C9" w:rsidP="00536BA8" w:rsidRDefault="000700C9" w14:paraId="43671821" w14:textId="6899023E">
            <w:pPr>
              <w:rPr>
                <w:rFonts w:ascii="Arial" w:hAnsi="Arial" w:cs="Arial"/>
                <w:sz w:val="20"/>
                <w:szCs w:val="20"/>
              </w:rPr>
            </w:pPr>
            <w:r w:rsidRPr="00A044EC">
              <w:rPr>
                <w:rFonts w:ascii="Arial" w:hAnsi="Arial" w:cs="Arial"/>
                <w:sz w:val="20"/>
                <w:szCs w:val="20"/>
              </w:rPr>
              <w:t xml:space="preserve">„Twitter“-Outro: </w:t>
            </w:r>
            <w:r w:rsidRPr="00A044EC">
              <w:rPr>
                <w:rFonts w:ascii="Arial" w:hAnsi="Arial" w:cs="Arial"/>
                <w:sz w:val="20"/>
                <w:szCs w:val="20"/>
              </w:rPr>
              <w:br/>
            </w:r>
            <w:r w:rsidRPr="00A044EC">
              <w:rPr>
                <w:rFonts w:ascii="Arial" w:hAnsi="Arial" w:cs="Arial"/>
                <w:sz w:val="20"/>
                <w:szCs w:val="20"/>
              </w:rPr>
              <w:t>End-Benefit + CTA</w:t>
            </w:r>
          </w:p>
        </w:tc>
        <w:tc>
          <w:tcPr>
            <w:tcW w:w="12296" w:type="dxa"/>
            <w:tcMar/>
          </w:tcPr>
          <w:p w:rsidRPr="00BF53D6" w:rsidR="000700C9" w:rsidP="00BC08F6" w:rsidRDefault="000700C9" w14:paraId="230C0BEB" w14:textId="041BE697">
            <w:pPr>
              <w:rPr>
                <w:rFonts w:ascii="Arial" w:hAnsi="Arial" w:cs="Arial"/>
                <w:sz w:val="20"/>
                <w:szCs w:val="20"/>
                <w:lang w:val="de-DE"/>
              </w:rPr>
            </w:pPr>
            <w:r w:rsidRPr="00BF53D6">
              <w:rPr>
                <w:rFonts w:ascii="Arial" w:hAnsi="Arial" w:cs="Arial"/>
                <w:sz w:val="20"/>
                <w:szCs w:val="20"/>
                <w:lang w:val="de-DE"/>
              </w:rPr>
              <w:t xml:space="preserve">Wassergenuss in vielfältigster Form. Elegant, ressourcenschonend und direkt aus dem Wasserhahn. Ganz einfach mit den vier BLANCO </w:t>
            </w:r>
            <w:proofErr w:type="spellStart"/>
            <w:r w:rsidRPr="00BF53D6">
              <w:rPr>
                <w:rFonts w:ascii="Arial" w:hAnsi="Arial" w:cs="Arial"/>
                <w:sz w:val="20"/>
                <w:szCs w:val="20"/>
                <w:lang w:val="de-DE"/>
              </w:rPr>
              <w:t>drink.systems</w:t>
            </w:r>
            <w:proofErr w:type="spellEnd"/>
            <w:r w:rsidRPr="00BF53D6">
              <w:rPr>
                <w:rFonts w:ascii="Arial" w:hAnsi="Arial" w:cs="Arial"/>
                <w:sz w:val="20"/>
                <w:szCs w:val="20"/>
                <w:lang w:val="de-DE"/>
              </w:rPr>
              <w:t>. Erfahren Sie jetzt mehr über unsere Innovationen auf</w:t>
            </w:r>
            <w:r w:rsidR="007B5014">
              <w:rPr>
                <w:rFonts w:ascii="Arial" w:hAnsi="Arial" w:cs="Arial"/>
                <w:sz w:val="20"/>
                <w:szCs w:val="20"/>
                <w:lang w:val="de-DE"/>
              </w:rPr>
              <w:t xml:space="preserve"> </w:t>
            </w:r>
            <w:r w:rsidRPr="00BF53D6">
              <w:rPr>
                <w:rFonts w:ascii="Arial" w:hAnsi="Arial" w:cs="Arial"/>
                <w:sz w:val="20"/>
                <w:szCs w:val="20"/>
                <w:lang w:val="de-DE"/>
              </w:rPr>
              <w:t>blanco.com</w:t>
            </w:r>
          </w:p>
          <w:p w:rsidRPr="00BF53D6" w:rsidR="000700C9" w:rsidP="00536BA8" w:rsidRDefault="000700C9" w14:paraId="02D16BD3" w14:textId="77777777">
            <w:pPr>
              <w:rPr>
                <w:rFonts w:ascii="Arial" w:hAnsi="Arial" w:cs="Arial"/>
                <w:sz w:val="20"/>
                <w:szCs w:val="20"/>
                <w:lang w:val="de-DE"/>
              </w:rPr>
            </w:pPr>
          </w:p>
        </w:tc>
      </w:tr>
    </w:tbl>
    <w:p w:rsidRPr="000700C9" w:rsidR="00BB1A7F" w:rsidRDefault="00BB1A7F" w14:paraId="246F979C" w14:textId="1B3B71B7">
      <w:pPr>
        <w:rPr>
          <w:rFonts w:ascii="Arial" w:hAnsi="Arial" w:cs="Arial"/>
          <w:sz w:val="20"/>
          <w:szCs w:val="20"/>
          <w:lang w:val="de-DE"/>
        </w:rPr>
      </w:pPr>
    </w:p>
    <w:p w:rsidRPr="000700C9" w:rsidR="006F5AA8" w:rsidRDefault="006F5AA8" w14:paraId="52862DEE" w14:textId="5F67B465">
      <w:pPr>
        <w:rPr>
          <w:rFonts w:ascii="Arial" w:hAnsi="Arial" w:cs="Arial"/>
          <w:sz w:val="20"/>
          <w:szCs w:val="20"/>
          <w:lang w:val="de-DE"/>
        </w:rPr>
      </w:pPr>
    </w:p>
    <w:sectPr w:rsidRPr="000700C9" w:rsidR="006F5AA8" w:rsidSect="00730F1A">
      <w:headerReference w:type="default" r:id="rId20"/>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0172F" w:rsidP="000D7682" w:rsidRDefault="0010172F" w14:paraId="3B8E7387" w14:textId="77777777">
      <w:pPr>
        <w:spacing w:after="0" w:line="240" w:lineRule="auto"/>
      </w:pPr>
      <w:r>
        <w:separator/>
      </w:r>
    </w:p>
  </w:endnote>
  <w:endnote w:type="continuationSeparator" w:id="0">
    <w:p w:rsidR="0010172F" w:rsidP="000D7682" w:rsidRDefault="0010172F" w14:paraId="1AD5F42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0172F" w:rsidP="000D7682" w:rsidRDefault="0010172F" w14:paraId="084B5B6C" w14:textId="77777777">
      <w:pPr>
        <w:spacing w:after="0" w:line="240" w:lineRule="auto"/>
      </w:pPr>
      <w:r>
        <w:separator/>
      </w:r>
    </w:p>
  </w:footnote>
  <w:footnote w:type="continuationSeparator" w:id="0">
    <w:p w:rsidR="0010172F" w:rsidP="000D7682" w:rsidRDefault="0010172F" w14:paraId="479FEF6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9E008C" w:rsidP="00831ADA" w:rsidRDefault="009E008C"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17219F"/>
    <w:multiLevelType w:val="hybridMultilevel"/>
    <w:tmpl w:val="2D94DB3C"/>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rPr>
    </w:lvl>
    <w:lvl w:ilvl="8" w:tplc="04070005" w:tentative="1">
      <w:start w:val="1"/>
      <w:numFmt w:val="bullet"/>
      <w:lvlText w:val=""/>
      <w:lvlJc w:val="left"/>
      <w:pPr>
        <w:ind w:left="6120" w:hanging="360"/>
      </w:pPr>
      <w:rPr>
        <w:rFonts w:hint="default" w:ascii="Wingdings" w:hAnsi="Wingdings"/>
      </w:rPr>
    </w:lvl>
  </w:abstractNum>
  <w:abstractNum w:abstractNumId="2"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3"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3"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7"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19" w15:restartNumberingAfterBreak="0">
    <w:nsid w:val="5200002E"/>
    <w:multiLevelType w:val="hybridMultilevel"/>
    <w:tmpl w:val="089831C0"/>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rPr>
    </w:lvl>
    <w:lvl w:ilvl="8" w:tplc="04070005" w:tentative="1">
      <w:start w:val="1"/>
      <w:numFmt w:val="bullet"/>
      <w:lvlText w:val=""/>
      <w:lvlJc w:val="left"/>
      <w:pPr>
        <w:ind w:left="6120" w:hanging="360"/>
      </w:pPr>
      <w:rPr>
        <w:rFonts w:hint="default" w:ascii="Wingdings" w:hAnsi="Wingdings"/>
      </w:rPr>
    </w:lvl>
  </w:abstractNum>
  <w:abstractNum w:abstractNumId="20"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BB04992"/>
    <w:multiLevelType w:val="hybridMultilevel"/>
    <w:tmpl w:val="50BA47D2"/>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23"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25"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69A80CC9"/>
    <w:multiLevelType w:val="multilevel"/>
    <w:tmpl w:val="5D74B3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6A760591"/>
    <w:multiLevelType w:val="multilevel"/>
    <w:tmpl w:val="61D0B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3" w15:restartNumberingAfterBreak="0">
    <w:nsid w:val="76045270"/>
    <w:multiLevelType w:val="multilevel"/>
    <w:tmpl w:val="AC829AA4"/>
    <w:lvl w:ilvl="0">
      <w:start w:val="1"/>
      <w:numFmt w:val="bullet"/>
      <w:lvlText w:val=""/>
      <w:lvlJc w:val="left"/>
      <w:pPr>
        <w:tabs>
          <w:tab w:val="num" w:pos="360"/>
        </w:tabs>
        <w:ind w:left="360" w:hanging="360"/>
      </w:pPr>
      <w:rPr>
        <w:rFonts w:hint="default" w:ascii="Symbol" w:hAnsi="Symbol"/>
        <w:sz w:val="20"/>
      </w:rPr>
    </w:lvl>
    <w:lvl w:ilvl="1" w:tentative="1">
      <w:start w:val="1"/>
      <w:numFmt w:val="bullet"/>
      <w:lvlText w:val="o"/>
      <w:lvlJc w:val="left"/>
      <w:pPr>
        <w:tabs>
          <w:tab w:val="num" w:pos="1080"/>
        </w:tabs>
        <w:ind w:left="1080" w:hanging="360"/>
      </w:pPr>
      <w:rPr>
        <w:rFonts w:hint="default" w:ascii="Courier New" w:hAnsi="Courier New"/>
        <w:sz w:val="20"/>
      </w:rPr>
    </w:lvl>
    <w:lvl w:ilvl="2" w:tentative="1">
      <w:start w:val="1"/>
      <w:numFmt w:val="bullet"/>
      <w:lvlText w:val=""/>
      <w:lvlJc w:val="left"/>
      <w:pPr>
        <w:tabs>
          <w:tab w:val="num" w:pos="1800"/>
        </w:tabs>
        <w:ind w:left="1800" w:hanging="360"/>
      </w:pPr>
      <w:rPr>
        <w:rFonts w:hint="default" w:ascii="Wingdings" w:hAnsi="Wingdings"/>
        <w:sz w:val="20"/>
      </w:rPr>
    </w:lvl>
    <w:lvl w:ilvl="3" w:tentative="1">
      <w:start w:val="1"/>
      <w:numFmt w:val="bullet"/>
      <w:lvlText w:val=""/>
      <w:lvlJc w:val="left"/>
      <w:pPr>
        <w:tabs>
          <w:tab w:val="num" w:pos="2520"/>
        </w:tabs>
        <w:ind w:left="2520" w:hanging="360"/>
      </w:pPr>
      <w:rPr>
        <w:rFonts w:hint="default" w:ascii="Wingdings" w:hAnsi="Wingdings"/>
        <w:sz w:val="20"/>
      </w:rPr>
    </w:lvl>
    <w:lvl w:ilvl="4" w:tentative="1">
      <w:start w:val="1"/>
      <w:numFmt w:val="bullet"/>
      <w:lvlText w:val=""/>
      <w:lvlJc w:val="left"/>
      <w:pPr>
        <w:tabs>
          <w:tab w:val="num" w:pos="3240"/>
        </w:tabs>
        <w:ind w:left="3240" w:hanging="360"/>
      </w:pPr>
      <w:rPr>
        <w:rFonts w:hint="default" w:ascii="Wingdings" w:hAnsi="Wingdings"/>
        <w:sz w:val="20"/>
      </w:rPr>
    </w:lvl>
    <w:lvl w:ilvl="5" w:tentative="1">
      <w:start w:val="1"/>
      <w:numFmt w:val="bullet"/>
      <w:lvlText w:val=""/>
      <w:lvlJc w:val="left"/>
      <w:pPr>
        <w:tabs>
          <w:tab w:val="num" w:pos="3960"/>
        </w:tabs>
        <w:ind w:left="3960" w:hanging="360"/>
      </w:pPr>
      <w:rPr>
        <w:rFonts w:hint="default" w:ascii="Wingdings" w:hAnsi="Wingdings"/>
        <w:sz w:val="20"/>
      </w:rPr>
    </w:lvl>
    <w:lvl w:ilvl="6" w:tentative="1">
      <w:start w:val="1"/>
      <w:numFmt w:val="bullet"/>
      <w:lvlText w:val=""/>
      <w:lvlJc w:val="left"/>
      <w:pPr>
        <w:tabs>
          <w:tab w:val="num" w:pos="4680"/>
        </w:tabs>
        <w:ind w:left="4680" w:hanging="360"/>
      </w:pPr>
      <w:rPr>
        <w:rFonts w:hint="default" w:ascii="Wingdings" w:hAnsi="Wingdings"/>
        <w:sz w:val="20"/>
      </w:rPr>
    </w:lvl>
    <w:lvl w:ilvl="7" w:tentative="1">
      <w:start w:val="1"/>
      <w:numFmt w:val="bullet"/>
      <w:lvlText w:val=""/>
      <w:lvlJc w:val="left"/>
      <w:pPr>
        <w:tabs>
          <w:tab w:val="num" w:pos="5400"/>
        </w:tabs>
        <w:ind w:left="5400" w:hanging="360"/>
      </w:pPr>
      <w:rPr>
        <w:rFonts w:hint="default" w:ascii="Wingdings" w:hAnsi="Wingdings"/>
        <w:sz w:val="20"/>
      </w:rPr>
    </w:lvl>
    <w:lvl w:ilvl="8" w:tentative="1">
      <w:start w:val="1"/>
      <w:numFmt w:val="bullet"/>
      <w:lvlText w:val=""/>
      <w:lvlJc w:val="left"/>
      <w:pPr>
        <w:tabs>
          <w:tab w:val="num" w:pos="6120"/>
        </w:tabs>
        <w:ind w:left="6120" w:hanging="360"/>
      </w:pPr>
      <w:rPr>
        <w:rFonts w:hint="default" w:ascii="Wingdings" w:hAnsi="Wingdings"/>
        <w:sz w:val="20"/>
      </w:rPr>
    </w:lvl>
  </w:abstractNum>
  <w:abstractNum w:abstractNumId="34"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5"/>
  </w:num>
  <w:num w:numId="2">
    <w:abstractNumId w:val="31"/>
  </w:num>
  <w:num w:numId="3">
    <w:abstractNumId w:val="5"/>
  </w:num>
  <w:num w:numId="4">
    <w:abstractNumId w:val="2"/>
  </w:num>
  <w:num w:numId="5">
    <w:abstractNumId w:val="30"/>
  </w:num>
  <w:num w:numId="6">
    <w:abstractNumId w:val="0"/>
  </w:num>
  <w:num w:numId="7">
    <w:abstractNumId w:val="34"/>
  </w:num>
  <w:num w:numId="8">
    <w:abstractNumId w:val="20"/>
  </w:num>
  <w:num w:numId="9">
    <w:abstractNumId w:val="28"/>
  </w:num>
  <w:num w:numId="10">
    <w:abstractNumId w:val="23"/>
  </w:num>
  <w:num w:numId="11">
    <w:abstractNumId w:val="17"/>
  </w:num>
  <w:num w:numId="12">
    <w:abstractNumId w:val="8"/>
  </w:num>
  <w:num w:numId="13">
    <w:abstractNumId w:val="24"/>
  </w:num>
  <w:num w:numId="14">
    <w:abstractNumId w:val="7"/>
  </w:num>
  <w:num w:numId="15">
    <w:abstractNumId w:val="13"/>
  </w:num>
  <w:num w:numId="16">
    <w:abstractNumId w:val="4"/>
  </w:num>
  <w:num w:numId="17">
    <w:abstractNumId w:val="18"/>
  </w:num>
  <w:num w:numId="18">
    <w:abstractNumId w:val="3"/>
  </w:num>
  <w:num w:numId="19">
    <w:abstractNumId w:val="22"/>
  </w:num>
  <w:num w:numId="20">
    <w:abstractNumId w:val="10"/>
  </w:num>
  <w:num w:numId="21">
    <w:abstractNumId w:val="25"/>
  </w:num>
  <w:num w:numId="22">
    <w:abstractNumId w:val="16"/>
  </w:num>
  <w:num w:numId="23">
    <w:abstractNumId w:val="21"/>
  </w:num>
  <w:num w:numId="24">
    <w:abstractNumId w:val="32"/>
  </w:num>
  <w:num w:numId="25">
    <w:abstractNumId w:val="29"/>
  </w:num>
  <w:num w:numId="26">
    <w:abstractNumId w:val="14"/>
  </w:num>
  <w:num w:numId="27">
    <w:abstractNumId w:val="9"/>
  </w:num>
  <w:num w:numId="28">
    <w:abstractNumId w:val="12"/>
  </w:num>
  <w:num w:numId="29">
    <w:abstractNumId w:val="6"/>
  </w:num>
  <w:num w:numId="30">
    <w:abstractNumId w:val="11"/>
  </w:num>
  <w:num w:numId="31">
    <w:abstractNumId w:val="15"/>
  </w:num>
  <w:num w:numId="32">
    <w:abstractNumId w:val="1"/>
  </w:num>
  <w:num w:numId="33">
    <w:abstractNumId w:val="19"/>
  </w:num>
  <w:num w:numId="34">
    <w:abstractNumId w:val="33"/>
  </w:num>
  <w:num w:numId="35">
    <w:abstractNumId w:val="26"/>
  </w:num>
  <w:num w:numId="36">
    <w:abstractNumId w:val="2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5DD1"/>
    <w:rsid w:val="000365C6"/>
    <w:rsid w:val="00041992"/>
    <w:rsid w:val="00043AD1"/>
    <w:rsid w:val="0005503A"/>
    <w:rsid w:val="000552DC"/>
    <w:rsid w:val="0005710E"/>
    <w:rsid w:val="000700C9"/>
    <w:rsid w:val="00083377"/>
    <w:rsid w:val="000863C9"/>
    <w:rsid w:val="000A1CE7"/>
    <w:rsid w:val="000B0859"/>
    <w:rsid w:val="000B349E"/>
    <w:rsid w:val="000C0A60"/>
    <w:rsid w:val="000D7682"/>
    <w:rsid w:val="000D7F44"/>
    <w:rsid w:val="000E1A99"/>
    <w:rsid w:val="000E661E"/>
    <w:rsid w:val="000F1300"/>
    <w:rsid w:val="001014EE"/>
    <w:rsid w:val="0010172F"/>
    <w:rsid w:val="00107D6B"/>
    <w:rsid w:val="00110392"/>
    <w:rsid w:val="00110FD8"/>
    <w:rsid w:val="00111784"/>
    <w:rsid w:val="0011543C"/>
    <w:rsid w:val="00115FF5"/>
    <w:rsid w:val="00124C1F"/>
    <w:rsid w:val="001301C3"/>
    <w:rsid w:val="001328D1"/>
    <w:rsid w:val="001403A8"/>
    <w:rsid w:val="00153B50"/>
    <w:rsid w:val="00156CF8"/>
    <w:rsid w:val="00161B15"/>
    <w:rsid w:val="001718DE"/>
    <w:rsid w:val="00185A59"/>
    <w:rsid w:val="001861C0"/>
    <w:rsid w:val="00196DFD"/>
    <w:rsid w:val="00197CC6"/>
    <w:rsid w:val="001A72CD"/>
    <w:rsid w:val="001B6E99"/>
    <w:rsid w:val="001B746E"/>
    <w:rsid w:val="001B7DB9"/>
    <w:rsid w:val="001C3888"/>
    <w:rsid w:val="001D6854"/>
    <w:rsid w:val="001E398A"/>
    <w:rsid w:val="001F37DB"/>
    <w:rsid w:val="001F44E1"/>
    <w:rsid w:val="001F46AD"/>
    <w:rsid w:val="00213D53"/>
    <w:rsid w:val="00217D25"/>
    <w:rsid w:val="00221D47"/>
    <w:rsid w:val="002314ED"/>
    <w:rsid w:val="00237615"/>
    <w:rsid w:val="00241A9A"/>
    <w:rsid w:val="0024530A"/>
    <w:rsid w:val="00245C86"/>
    <w:rsid w:val="0025192A"/>
    <w:rsid w:val="00271AFF"/>
    <w:rsid w:val="00273DD6"/>
    <w:rsid w:val="00282E70"/>
    <w:rsid w:val="00286460"/>
    <w:rsid w:val="00286A4C"/>
    <w:rsid w:val="002A3B1F"/>
    <w:rsid w:val="002A3BF9"/>
    <w:rsid w:val="002C462F"/>
    <w:rsid w:val="002C7109"/>
    <w:rsid w:val="002D25E5"/>
    <w:rsid w:val="002E0DE1"/>
    <w:rsid w:val="002E15A9"/>
    <w:rsid w:val="002E7098"/>
    <w:rsid w:val="002F0923"/>
    <w:rsid w:val="002F3196"/>
    <w:rsid w:val="002F3F2B"/>
    <w:rsid w:val="002F6D27"/>
    <w:rsid w:val="00300706"/>
    <w:rsid w:val="003031FA"/>
    <w:rsid w:val="00304CD6"/>
    <w:rsid w:val="003102EA"/>
    <w:rsid w:val="00316920"/>
    <w:rsid w:val="00323ED0"/>
    <w:rsid w:val="003450E5"/>
    <w:rsid w:val="00345816"/>
    <w:rsid w:val="00357D01"/>
    <w:rsid w:val="003653E2"/>
    <w:rsid w:val="00372E01"/>
    <w:rsid w:val="00390CA2"/>
    <w:rsid w:val="00395AF6"/>
    <w:rsid w:val="0039627E"/>
    <w:rsid w:val="003A0922"/>
    <w:rsid w:val="003A6C50"/>
    <w:rsid w:val="003B4CA7"/>
    <w:rsid w:val="003B6BC5"/>
    <w:rsid w:val="003C6E40"/>
    <w:rsid w:val="003D47E4"/>
    <w:rsid w:val="003E2021"/>
    <w:rsid w:val="003E31A4"/>
    <w:rsid w:val="003F0B33"/>
    <w:rsid w:val="003F5F17"/>
    <w:rsid w:val="00405B6E"/>
    <w:rsid w:val="004135BB"/>
    <w:rsid w:val="00416F89"/>
    <w:rsid w:val="004220D0"/>
    <w:rsid w:val="00434B28"/>
    <w:rsid w:val="004406DA"/>
    <w:rsid w:val="0045670A"/>
    <w:rsid w:val="00457338"/>
    <w:rsid w:val="00462011"/>
    <w:rsid w:val="00471B35"/>
    <w:rsid w:val="00472683"/>
    <w:rsid w:val="004732EF"/>
    <w:rsid w:val="0048068A"/>
    <w:rsid w:val="004815B5"/>
    <w:rsid w:val="0048376C"/>
    <w:rsid w:val="00491EA2"/>
    <w:rsid w:val="004938A1"/>
    <w:rsid w:val="004A1A53"/>
    <w:rsid w:val="004A25F8"/>
    <w:rsid w:val="004A46E6"/>
    <w:rsid w:val="004A50F8"/>
    <w:rsid w:val="004C3AAB"/>
    <w:rsid w:val="004C45EC"/>
    <w:rsid w:val="004C4B02"/>
    <w:rsid w:val="004D4310"/>
    <w:rsid w:val="004D46D3"/>
    <w:rsid w:val="004E475F"/>
    <w:rsid w:val="004E5CED"/>
    <w:rsid w:val="00501A38"/>
    <w:rsid w:val="005172E9"/>
    <w:rsid w:val="00520CF7"/>
    <w:rsid w:val="00527364"/>
    <w:rsid w:val="005324E6"/>
    <w:rsid w:val="005336A1"/>
    <w:rsid w:val="005360B7"/>
    <w:rsid w:val="00536BA8"/>
    <w:rsid w:val="00542155"/>
    <w:rsid w:val="00545328"/>
    <w:rsid w:val="00552164"/>
    <w:rsid w:val="00553F63"/>
    <w:rsid w:val="00554BBB"/>
    <w:rsid w:val="0055674B"/>
    <w:rsid w:val="0057094A"/>
    <w:rsid w:val="0057668F"/>
    <w:rsid w:val="00580720"/>
    <w:rsid w:val="00596848"/>
    <w:rsid w:val="005A0E80"/>
    <w:rsid w:val="005A176F"/>
    <w:rsid w:val="005A53C3"/>
    <w:rsid w:val="005A5866"/>
    <w:rsid w:val="005A5DA5"/>
    <w:rsid w:val="005B4427"/>
    <w:rsid w:val="005B73BC"/>
    <w:rsid w:val="005C2133"/>
    <w:rsid w:val="005C4E54"/>
    <w:rsid w:val="005C7E98"/>
    <w:rsid w:val="005D28D2"/>
    <w:rsid w:val="005D6DF2"/>
    <w:rsid w:val="005E2AE3"/>
    <w:rsid w:val="005F0DFB"/>
    <w:rsid w:val="00614095"/>
    <w:rsid w:val="00616A75"/>
    <w:rsid w:val="00620024"/>
    <w:rsid w:val="00626241"/>
    <w:rsid w:val="00632214"/>
    <w:rsid w:val="00633FD3"/>
    <w:rsid w:val="0063782F"/>
    <w:rsid w:val="006447AF"/>
    <w:rsid w:val="00647DCE"/>
    <w:rsid w:val="00651B5D"/>
    <w:rsid w:val="00661354"/>
    <w:rsid w:val="00666B6B"/>
    <w:rsid w:val="00670866"/>
    <w:rsid w:val="00676682"/>
    <w:rsid w:val="006808F8"/>
    <w:rsid w:val="00682689"/>
    <w:rsid w:val="00686388"/>
    <w:rsid w:val="00691D08"/>
    <w:rsid w:val="0069486F"/>
    <w:rsid w:val="006C01B4"/>
    <w:rsid w:val="006E1214"/>
    <w:rsid w:val="006E7D07"/>
    <w:rsid w:val="006F2488"/>
    <w:rsid w:val="006F571C"/>
    <w:rsid w:val="006F5AA8"/>
    <w:rsid w:val="0071348E"/>
    <w:rsid w:val="00713E6B"/>
    <w:rsid w:val="00716346"/>
    <w:rsid w:val="00730F1A"/>
    <w:rsid w:val="00751D1D"/>
    <w:rsid w:val="00753E54"/>
    <w:rsid w:val="00761C5F"/>
    <w:rsid w:val="007671B4"/>
    <w:rsid w:val="00772C9A"/>
    <w:rsid w:val="00780CE5"/>
    <w:rsid w:val="00784359"/>
    <w:rsid w:val="00784B77"/>
    <w:rsid w:val="00787786"/>
    <w:rsid w:val="007931B5"/>
    <w:rsid w:val="0079540B"/>
    <w:rsid w:val="007971FC"/>
    <w:rsid w:val="007A353A"/>
    <w:rsid w:val="007B5014"/>
    <w:rsid w:val="007B6C79"/>
    <w:rsid w:val="007D4F51"/>
    <w:rsid w:val="007E6873"/>
    <w:rsid w:val="007E6A83"/>
    <w:rsid w:val="007F7E94"/>
    <w:rsid w:val="008069BA"/>
    <w:rsid w:val="008221A8"/>
    <w:rsid w:val="00827398"/>
    <w:rsid w:val="00831063"/>
    <w:rsid w:val="00831ADA"/>
    <w:rsid w:val="008322C3"/>
    <w:rsid w:val="00835604"/>
    <w:rsid w:val="008412B3"/>
    <w:rsid w:val="00846958"/>
    <w:rsid w:val="00853F8A"/>
    <w:rsid w:val="0085679E"/>
    <w:rsid w:val="00862312"/>
    <w:rsid w:val="0087437E"/>
    <w:rsid w:val="008801AB"/>
    <w:rsid w:val="00883BC1"/>
    <w:rsid w:val="0089390F"/>
    <w:rsid w:val="00893975"/>
    <w:rsid w:val="00896C7F"/>
    <w:rsid w:val="008B54C7"/>
    <w:rsid w:val="008B5BA3"/>
    <w:rsid w:val="008B5C6D"/>
    <w:rsid w:val="008C1263"/>
    <w:rsid w:val="008C1778"/>
    <w:rsid w:val="008C5602"/>
    <w:rsid w:val="008D2029"/>
    <w:rsid w:val="008E605B"/>
    <w:rsid w:val="008F70F3"/>
    <w:rsid w:val="00901EF3"/>
    <w:rsid w:val="0091625A"/>
    <w:rsid w:val="00922E80"/>
    <w:rsid w:val="00926273"/>
    <w:rsid w:val="00943D5E"/>
    <w:rsid w:val="00946CAC"/>
    <w:rsid w:val="009555F6"/>
    <w:rsid w:val="00960EAC"/>
    <w:rsid w:val="00976C11"/>
    <w:rsid w:val="00986DD4"/>
    <w:rsid w:val="00993E3D"/>
    <w:rsid w:val="009951F8"/>
    <w:rsid w:val="0099799C"/>
    <w:rsid w:val="009A0697"/>
    <w:rsid w:val="009A43B3"/>
    <w:rsid w:val="009B3BEC"/>
    <w:rsid w:val="009B6B75"/>
    <w:rsid w:val="009B76F5"/>
    <w:rsid w:val="009C09F7"/>
    <w:rsid w:val="009C0B80"/>
    <w:rsid w:val="009C53EE"/>
    <w:rsid w:val="009C653E"/>
    <w:rsid w:val="009D2570"/>
    <w:rsid w:val="009E008C"/>
    <w:rsid w:val="009E044F"/>
    <w:rsid w:val="009E05EF"/>
    <w:rsid w:val="009F1987"/>
    <w:rsid w:val="009F2E36"/>
    <w:rsid w:val="009F4EE8"/>
    <w:rsid w:val="009F7443"/>
    <w:rsid w:val="009F75CB"/>
    <w:rsid w:val="00A02AAA"/>
    <w:rsid w:val="00A044EC"/>
    <w:rsid w:val="00A1010A"/>
    <w:rsid w:val="00A179EF"/>
    <w:rsid w:val="00A20C03"/>
    <w:rsid w:val="00A22263"/>
    <w:rsid w:val="00A23D56"/>
    <w:rsid w:val="00A2597C"/>
    <w:rsid w:val="00A33188"/>
    <w:rsid w:val="00A5157D"/>
    <w:rsid w:val="00A6259B"/>
    <w:rsid w:val="00A711D2"/>
    <w:rsid w:val="00A71BE0"/>
    <w:rsid w:val="00A80DFD"/>
    <w:rsid w:val="00A874D0"/>
    <w:rsid w:val="00A9041D"/>
    <w:rsid w:val="00A910D2"/>
    <w:rsid w:val="00A9375D"/>
    <w:rsid w:val="00AA2A8E"/>
    <w:rsid w:val="00AB2B15"/>
    <w:rsid w:val="00AB34F9"/>
    <w:rsid w:val="00AD2CC0"/>
    <w:rsid w:val="00AE6D86"/>
    <w:rsid w:val="00AF17D3"/>
    <w:rsid w:val="00AF58CB"/>
    <w:rsid w:val="00B1714A"/>
    <w:rsid w:val="00B22FCF"/>
    <w:rsid w:val="00B26B4E"/>
    <w:rsid w:val="00B32848"/>
    <w:rsid w:val="00B40763"/>
    <w:rsid w:val="00B5365F"/>
    <w:rsid w:val="00B541EC"/>
    <w:rsid w:val="00B57DD3"/>
    <w:rsid w:val="00B74F24"/>
    <w:rsid w:val="00B87ECA"/>
    <w:rsid w:val="00BA3733"/>
    <w:rsid w:val="00BB1A7F"/>
    <w:rsid w:val="00BB1DE1"/>
    <w:rsid w:val="00BB5C09"/>
    <w:rsid w:val="00BC043F"/>
    <w:rsid w:val="00BC08F6"/>
    <w:rsid w:val="00BD0BF5"/>
    <w:rsid w:val="00BD3D3D"/>
    <w:rsid w:val="00BD605D"/>
    <w:rsid w:val="00BF3172"/>
    <w:rsid w:val="00BF53D6"/>
    <w:rsid w:val="00BF692A"/>
    <w:rsid w:val="00C01A60"/>
    <w:rsid w:val="00C06EA0"/>
    <w:rsid w:val="00C17135"/>
    <w:rsid w:val="00C22566"/>
    <w:rsid w:val="00C25DB1"/>
    <w:rsid w:val="00C30C44"/>
    <w:rsid w:val="00C3112A"/>
    <w:rsid w:val="00C4115D"/>
    <w:rsid w:val="00C44AE6"/>
    <w:rsid w:val="00C60E24"/>
    <w:rsid w:val="00C62FA7"/>
    <w:rsid w:val="00C666CC"/>
    <w:rsid w:val="00C6750D"/>
    <w:rsid w:val="00C677C0"/>
    <w:rsid w:val="00C709FD"/>
    <w:rsid w:val="00C76847"/>
    <w:rsid w:val="00C83291"/>
    <w:rsid w:val="00C85B51"/>
    <w:rsid w:val="00C92B53"/>
    <w:rsid w:val="00CB0712"/>
    <w:rsid w:val="00CB5B29"/>
    <w:rsid w:val="00CC5BC7"/>
    <w:rsid w:val="00CC7948"/>
    <w:rsid w:val="00CD01E5"/>
    <w:rsid w:val="00CD15CD"/>
    <w:rsid w:val="00CE2AEA"/>
    <w:rsid w:val="00CF158E"/>
    <w:rsid w:val="00CF4DBD"/>
    <w:rsid w:val="00D00245"/>
    <w:rsid w:val="00D008FB"/>
    <w:rsid w:val="00D01830"/>
    <w:rsid w:val="00D06754"/>
    <w:rsid w:val="00D22DC5"/>
    <w:rsid w:val="00D41B38"/>
    <w:rsid w:val="00D45943"/>
    <w:rsid w:val="00D508FA"/>
    <w:rsid w:val="00D600E2"/>
    <w:rsid w:val="00D64853"/>
    <w:rsid w:val="00D656CD"/>
    <w:rsid w:val="00D70347"/>
    <w:rsid w:val="00D73249"/>
    <w:rsid w:val="00D83A5B"/>
    <w:rsid w:val="00DA0ACC"/>
    <w:rsid w:val="00DA4564"/>
    <w:rsid w:val="00DA4ED7"/>
    <w:rsid w:val="00DA6058"/>
    <w:rsid w:val="00DA66E9"/>
    <w:rsid w:val="00DB4DC6"/>
    <w:rsid w:val="00DB6A54"/>
    <w:rsid w:val="00DC1CEB"/>
    <w:rsid w:val="00DC2FA6"/>
    <w:rsid w:val="00DD26E2"/>
    <w:rsid w:val="00DD35AD"/>
    <w:rsid w:val="00DE31A0"/>
    <w:rsid w:val="00DF5164"/>
    <w:rsid w:val="00E01550"/>
    <w:rsid w:val="00E056DC"/>
    <w:rsid w:val="00E14404"/>
    <w:rsid w:val="00E21A2F"/>
    <w:rsid w:val="00E24483"/>
    <w:rsid w:val="00E26AA2"/>
    <w:rsid w:val="00E36803"/>
    <w:rsid w:val="00E374B9"/>
    <w:rsid w:val="00E41028"/>
    <w:rsid w:val="00E51373"/>
    <w:rsid w:val="00E633AB"/>
    <w:rsid w:val="00E671C4"/>
    <w:rsid w:val="00E727CE"/>
    <w:rsid w:val="00E81361"/>
    <w:rsid w:val="00E834E3"/>
    <w:rsid w:val="00EA540D"/>
    <w:rsid w:val="00EA6696"/>
    <w:rsid w:val="00EA7265"/>
    <w:rsid w:val="00EB5A2E"/>
    <w:rsid w:val="00EC0E92"/>
    <w:rsid w:val="00EC3027"/>
    <w:rsid w:val="00EC4503"/>
    <w:rsid w:val="00EE2701"/>
    <w:rsid w:val="00EE2BF1"/>
    <w:rsid w:val="00EF2EA8"/>
    <w:rsid w:val="00F064F8"/>
    <w:rsid w:val="00F07D2D"/>
    <w:rsid w:val="00F11ED5"/>
    <w:rsid w:val="00F2111C"/>
    <w:rsid w:val="00F23BEF"/>
    <w:rsid w:val="00F31769"/>
    <w:rsid w:val="00F34D13"/>
    <w:rsid w:val="00F3500B"/>
    <w:rsid w:val="00F45F39"/>
    <w:rsid w:val="00F5253D"/>
    <w:rsid w:val="00F5661A"/>
    <w:rsid w:val="00F624D2"/>
    <w:rsid w:val="00FA351A"/>
    <w:rsid w:val="00FA58D9"/>
    <w:rsid w:val="00FA6DA5"/>
    <w:rsid w:val="00FC34C5"/>
    <w:rsid w:val="00FC5331"/>
    <w:rsid w:val="00FC61CF"/>
    <w:rsid w:val="00FD08E0"/>
    <w:rsid w:val="00FD19A6"/>
    <w:rsid w:val="00FF1E95"/>
    <w:rsid w:val="6209374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351DB4FF-FAE9-4318-95E5-AE49E08C85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F23BEF"/>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scxw238486918" w:customStyle="1">
    <w:name w:val="scxw238486918"/>
    <w:basedOn w:val="Absatz-Standardschriftart"/>
    <w:rsid w:val="002F3196"/>
  </w:style>
  <w:style w:type="character" w:styleId="eop" w:customStyle="1">
    <w:name w:val="eop"/>
    <w:basedOn w:val="Absatz-Standardschriftart"/>
    <w:rsid w:val="002F3196"/>
  </w:style>
  <w:style w:type="character" w:styleId="Hyperlink">
    <w:name w:val="Hyperlink"/>
    <w:basedOn w:val="Absatz-Standardschriftart"/>
    <w:rsid w:val="00A6259B"/>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661354"/>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661354"/>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1581602251">
          <w:marLeft w:val="0"/>
          <w:marRight w:val="0"/>
          <w:marTop w:val="0"/>
          <w:marBottom w:val="0"/>
          <w:divBdr>
            <w:top w:val="none" w:sz="0" w:space="0" w:color="auto"/>
            <w:left w:val="none" w:sz="0" w:space="0" w:color="auto"/>
            <w:bottom w:val="none" w:sz="0" w:space="0" w:color="auto"/>
            <w:right w:val="none" w:sz="0" w:space="0" w:color="auto"/>
          </w:divBdr>
        </w:div>
        <w:div w:id="937060650">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theme" Target="theme/theme1.xml" Id="rId22"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09603E-6477-4BC5-AA56-B0DCE239480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3.xml><?xml version="1.0" encoding="utf-8"?>
<ds:datastoreItem xmlns:ds="http://schemas.openxmlformats.org/officeDocument/2006/customXml" ds:itemID="{C603D4BE-4E6B-514F-95B7-1EECADC02823}">
  <ds:schemaRefs>
    <ds:schemaRef ds:uri="http://schemas.openxmlformats.org/officeDocument/2006/bibliography"/>
  </ds:schemaRefs>
</ds:datastoreItem>
</file>

<file path=customXml/itemProps4.xml><?xml version="1.0" encoding="utf-8"?>
<ds:datastoreItem xmlns:ds="http://schemas.openxmlformats.org/officeDocument/2006/customXml" ds:itemID="{12CF84FF-E208-4F93-8E44-25EA2B18B8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24</revision>
  <dcterms:created xsi:type="dcterms:W3CDTF">2021-10-11T07:37:00.0000000Z</dcterms:created>
  <dcterms:modified xsi:type="dcterms:W3CDTF">2021-11-23T14:17:30.3230879Z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