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108" w:type="dxa"/>
        <w:tblLook w:val="04A0" w:firstRow="1" w:lastRow="0" w:firstColumn="1" w:lastColumn="0" w:noHBand="0" w:noVBand="1"/>
      </w:tblPr>
      <w:tblGrid>
        <w:gridCol w:w="6066"/>
        <w:gridCol w:w="4419"/>
        <w:gridCol w:w="11623"/>
      </w:tblGrid>
      <w:tr w:rsidR="00AE51AA" w:rsidRPr="001A66C7" w14:paraId="65430114" w14:textId="2E0E9066" w:rsidTr="004A6891">
        <w:trPr>
          <w:trHeight w:val="190"/>
        </w:trPr>
        <w:tc>
          <w:tcPr>
            <w:tcW w:w="6066" w:type="dxa"/>
            <w:shd w:val="clear" w:color="auto" w:fill="17365D" w:themeFill="text2" w:themeFillShade="BF"/>
          </w:tcPr>
          <w:p w14:paraId="4E44126D" w14:textId="36525B89" w:rsidR="00AE51AA" w:rsidRPr="001A66C7" w:rsidRDefault="00AE51AA" w:rsidP="000F768A">
            <w:pPr>
              <w:rPr>
                <w:rFonts w:ascii="Arial" w:hAnsi="Arial" w:cs="Arial"/>
                <w:b/>
                <w:bCs/>
                <w:sz w:val="20"/>
                <w:szCs w:val="20"/>
                <w:lang w:val="en-US"/>
              </w:rPr>
            </w:pPr>
            <w:r w:rsidRPr="001A66C7">
              <w:rPr>
                <w:rFonts w:ascii="Arial" w:hAnsi="Arial" w:cs="Arial"/>
                <w:b/>
                <w:bCs/>
                <w:sz w:val="20"/>
                <w:szCs w:val="20"/>
                <w:lang w:val="en-US"/>
              </w:rPr>
              <w:t xml:space="preserve">Text </w:t>
            </w:r>
            <w:r>
              <w:rPr>
                <w:rFonts w:ascii="Arial" w:hAnsi="Arial" w:cs="Arial"/>
                <w:b/>
                <w:bCs/>
                <w:sz w:val="20"/>
                <w:szCs w:val="20"/>
                <w:lang w:val="en-US"/>
              </w:rPr>
              <w:t>1</w:t>
            </w:r>
            <w:r w:rsidRPr="001A66C7">
              <w:rPr>
                <w:rFonts w:ascii="Arial" w:hAnsi="Arial" w:cs="Arial"/>
                <w:b/>
                <w:bCs/>
                <w:sz w:val="20"/>
                <w:szCs w:val="20"/>
                <w:lang w:val="en-US"/>
              </w:rPr>
              <w:t>2</w:t>
            </w:r>
            <w:r w:rsidRPr="001A66C7">
              <w:rPr>
                <w:rFonts w:ascii="Arial" w:hAnsi="Arial" w:cs="Arial"/>
                <w:b/>
                <w:bCs/>
                <w:sz w:val="20"/>
                <w:szCs w:val="20"/>
                <w:lang w:val="en-US"/>
              </w:rPr>
              <w:br/>
              <w:t>UNIT with Food W</w:t>
            </w:r>
            <w:r>
              <w:rPr>
                <w:rFonts w:ascii="Arial" w:hAnsi="Arial" w:cs="Arial"/>
                <w:b/>
                <w:bCs/>
                <w:sz w:val="20"/>
                <w:szCs w:val="20"/>
                <w:lang w:val="en-US"/>
              </w:rPr>
              <w:t>aste Disposer</w:t>
            </w:r>
          </w:p>
        </w:tc>
        <w:tc>
          <w:tcPr>
            <w:tcW w:w="4419" w:type="dxa"/>
          </w:tcPr>
          <w:p w14:paraId="2483BC83" w14:textId="77777777" w:rsidR="00AE51AA" w:rsidRPr="001A66C7" w:rsidRDefault="00AE51AA" w:rsidP="000F768A">
            <w:pPr>
              <w:rPr>
                <w:rFonts w:ascii="Arial" w:hAnsi="Arial" w:cs="Arial"/>
                <w:b/>
                <w:bCs/>
                <w:sz w:val="20"/>
                <w:szCs w:val="20"/>
                <w:highlight w:val="yellow"/>
                <w:lang w:val="en-US"/>
              </w:rPr>
            </w:pPr>
          </w:p>
        </w:tc>
        <w:tc>
          <w:tcPr>
            <w:tcW w:w="11623" w:type="dxa"/>
          </w:tcPr>
          <w:p w14:paraId="74FFCB53" w14:textId="77777777" w:rsidR="00AE51AA" w:rsidRPr="001A66C7" w:rsidRDefault="00AE51AA" w:rsidP="000F768A">
            <w:pPr>
              <w:pStyle w:val="Listenabsatz"/>
              <w:rPr>
                <w:rFonts w:ascii="Arial" w:hAnsi="Arial" w:cs="Arial"/>
                <w:b/>
                <w:bCs/>
                <w:sz w:val="20"/>
                <w:szCs w:val="20"/>
                <w:lang w:val="en-US"/>
              </w:rPr>
            </w:pPr>
          </w:p>
        </w:tc>
      </w:tr>
      <w:tr w:rsidR="00AE51AA" w:rsidRPr="009A79C4" w14:paraId="4902EF29" w14:textId="40CB6538" w:rsidTr="004A6891">
        <w:trPr>
          <w:trHeight w:val="190"/>
        </w:trPr>
        <w:tc>
          <w:tcPr>
            <w:tcW w:w="6066" w:type="dxa"/>
            <w:shd w:val="clear" w:color="auto" w:fill="548DD4" w:themeFill="text2" w:themeFillTint="99"/>
          </w:tcPr>
          <w:p w14:paraId="627D8DCA" w14:textId="27EDD969" w:rsidR="00AE51AA" w:rsidRPr="001A66C7" w:rsidRDefault="00AE51AA" w:rsidP="000F768A">
            <w:pPr>
              <w:rPr>
                <w:rFonts w:ascii="Arial" w:hAnsi="Arial" w:cs="Arial"/>
                <w:b/>
                <w:bCs/>
                <w:sz w:val="20"/>
                <w:szCs w:val="20"/>
                <w:lang w:val="en-US"/>
              </w:rPr>
            </w:pPr>
          </w:p>
        </w:tc>
        <w:tc>
          <w:tcPr>
            <w:tcW w:w="4419" w:type="dxa"/>
            <w:shd w:val="clear" w:color="auto" w:fill="548DD4" w:themeFill="text2" w:themeFillTint="99"/>
          </w:tcPr>
          <w:p w14:paraId="3DD0D39D" w14:textId="05B284A2" w:rsidR="00AE51AA" w:rsidRPr="009A79C4" w:rsidRDefault="00AE51AA" w:rsidP="000F768A">
            <w:pPr>
              <w:rPr>
                <w:rFonts w:ascii="Arial" w:hAnsi="Arial" w:cs="Arial"/>
                <w:b/>
                <w:bCs/>
                <w:sz w:val="20"/>
                <w:szCs w:val="20"/>
              </w:rPr>
            </w:pPr>
            <w:proofErr w:type="spellStart"/>
            <w:r w:rsidRPr="009A79C4">
              <w:rPr>
                <w:rFonts w:ascii="Arial" w:hAnsi="Arial" w:cs="Arial"/>
                <w:b/>
                <w:bCs/>
                <w:sz w:val="20"/>
                <w:szCs w:val="20"/>
              </w:rPr>
              <w:t>Stru</w:t>
            </w:r>
            <w:r>
              <w:rPr>
                <w:rFonts w:ascii="Arial" w:hAnsi="Arial" w:cs="Arial"/>
                <w:b/>
                <w:bCs/>
                <w:sz w:val="20"/>
                <w:szCs w:val="20"/>
              </w:rPr>
              <w:t>c</w:t>
            </w:r>
            <w:r w:rsidRPr="009A79C4">
              <w:rPr>
                <w:rFonts w:ascii="Arial" w:hAnsi="Arial" w:cs="Arial"/>
                <w:b/>
                <w:bCs/>
                <w:sz w:val="20"/>
                <w:szCs w:val="20"/>
              </w:rPr>
              <w:t>tur</w:t>
            </w:r>
            <w:proofErr w:type="spellEnd"/>
            <w:r w:rsidRPr="009A79C4">
              <w:rPr>
                <w:rFonts w:ascii="Arial" w:hAnsi="Arial" w:cs="Arial"/>
                <w:b/>
                <w:bCs/>
                <w:sz w:val="20"/>
                <w:szCs w:val="20"/>
              </w:rPr>
              <w:t xml:space="preserve"> </w:t>
            </w:r>
            <w:proofErr w:type="spellStart"/>
            <w:r w:rsidRPr="009A79C4">
              <w:rPr>
                <w:rFonts w:ascii="Arial" w:hAnsi="Arial" w:cs="Arial"/>
                <w:b/>
                <w:bCs/>
                <w:sz w:val="20"/>
                <w:szCs w:val="20"/>
              </w:rPr>
              <w:t>Snippets</w:t>
            </w:r>
            <w:proofErr w:type="spellEnd"/>
          </w:p>
        </w:tc>
        <w:tc>
          <w:tcPr>
            <w:tcW w:w="11623" w:type="dxa"/>
            <w:shd w:val="clear" w:color="auto" w:fill="548DD4" w:themeFill="text2" w:themeFillTint="99"/>
          </w:tcPr>
          <w:p w14:paraId="00F17C13" w14:textId="024093EE" w:rsidR="00AE51AA" w:rsidRPr="003A4248" w:rsidRDefault="00AE51AA" w:rsidP="000F768A">
            <w:pPr>
              <w:rPr>
                <w:rFonts w:ascii="Arial" w:hAnsi="Arial" w:cs="Arial"/>
                <w:b/>
                <w:bCs/>
                <w:sz w:val="20"/>
                <w:szCs w:val="20"/>
              </w:rPr>
            </w:pPr>
          </w:p>
        </w:tc>
      </w:tr>
      <w:tr w:rsidR="004A6891" w:rsidRPr="009A79C4" w14:paraId="5829766D" w14:textId="550B5038" w:rsidTr="004A6891">
        <w:trPr>
          <w:trHeight w:val="190"/>
        </w:trPr>
        <w:tc>
          <w:tcPr>
            <w:tcW w:w="6066" w:type="dxa"/>
          </w:tcPr>
          <w:p w14:paraId="59193651" w14:textId="09366D93" w:rsidR="004A6891" w:rsidRPr="009A79C4" w:rsidRDefault="004A6891" w:rsidP="004A6891">
            <w:pPr>
              <w:rPr>
                <w:rFonts w:ascii="Arial" w:hAnsi="Arial" w:cs="Arial"/>
                <w:sz w:val="20"/>
                <w:szCs w:val="20"/>
              </w:rPr>
            </w:pPr>
          </w:p>
        </w:tc>
        <w:tc>
          <w:tcPr>
            <w:tcW w:w="4419" w:type="dxa"/>
          </w:tcPr>
          <w:p w14:paraId="3745B005" w14:textId="3C374471" w:rsidR="004A6891" w:rsidRPr="009A79C4" w:rsidRDefault="004A6891" w:rsidP="004A6891">
            <w:pPr>
              <w:rPr>
                <w:rFonts w:ascii="Arial" w:hAnsi="Arial" w:cs="Arial"/>
                <w:b/>
                <w:bCs/>
                <w:sz w:val="20"/>
                <w:szCs w:val="20"/>
              </w:rPr>
            </w:pPr>
            <w:proofErr w:type="spellStart"/>
            <w:r w:rsidRPr="007C3222">
              <w:rPr>
                <w:rFonts w:ascii="Arial" w:hAnsi="Arial" w:cs="Arial"/>
                <w:b/>
                <w:bCs/>
                <w:sz w:val="20"/>
                <w:szCs w:val="20"/>
              </w:rPr>
              <w:t>Flag</w:t>
            </w:r>
            <w:proofErr w:type="spellEnd"/>
            <w:r w:rsidRPr="007C3222">
              <w:rPr>
                <w:rFonts w:ascii="Arial" w:hAnsi="Arial" w:cs="Arial"/>
                <w:b/>
                <w:bCs/>
                <w:sz w:val="20"/>
                <w:szCs w:val="20"/>
              </w:rPr>
              <w:t xml:space="preserve"> </w:t>
            </w:r>
            <w:proofErr w:type="spellStart"/>
            <w:r w:rsidRPr="007C3222">
              <w:rPr>
                <w:rFonts w:ascii="Arial" w:hAnsi="Arial" w:cs="Arial"/>
                <w:b/>
                <w:bCs/>
                <w:sz w:val="20"/>
                <w:szCs w:val="20"/>
              </w:rPr>
              <w:t>line</w:t>
            </w:r>
            <w:proofErr w:type="spellEnd"/>
          </w:p>
        </w:tc>
        <w:tc>
          <w:tcPr>
            <w:tcW w:w="11623" w:type="dxa"/>
          </w:tcPr>
          <w:p w14:paraId="1D093CFB" w14:textId="22F3AFEF" w:rsidR="004A6891" w:rsidRPr="003A4248" w:rsidRDefault="004A6891" w:rsidP="004A6891">
            <w:pPr>
              <w:spacing w:line="240" w:lineRule="exact"/>
              <w:rPr>
                <w:rFonts w:ascii="Arial" w:hAnsi="Arial" w:cs="Arial"/>
                <w:b/>
                <w:bCs/>
                <w:sz w:val="20"/>
                <w:szCs w:val="20"/>
              </w:rPr>
            </w:pPr>
            <w:r w:rsidRPr="003A4248">
              <w:rPr>
                <w:rFonts w:ascii="Arial" w:hAnsi="Arial" w:cs="Arial"/>
                <w:b/>
                <w:bCs/>
                <w:sz w:val="20"/>
                <w:szCs w:val="20"/>
                <w:lang w:val="en"/>
              </w:rPr>
              <w:t>BLANCO UNIT FWD</w:t>
            </w:r>
          </w:p>
        </w:tc>
      </w:tr>
      <w:tr w:rsidR="004A6891" w:rsidRPr="009A79C4" w14:paraId="07C7F749" w14:textId="4B278853" w:rsidTr="004A6891">
        <w:trPr>
          <w:trHeight w:val="190"/>
        </w:trPr>
        <w:tc>
          <w:tcPr>
            <w:tcW w:w="6066" w:type="dxa"/>
          </w:tcPr>
          <w:p w14:paraId="2EA7ABFB" w14:textId="12A35DA1" w:rsidR="004A6891" w:rsidRPr="009A79C4" w:rsidRDefault="004A6891" w:rsidP="004A6891">
            <w:pPr>
              <w:pStyle w:val="Listenabsatz"/>
              <w:rPr>
                <w:rFonts w:ascii="Arial" w:hAnsi="Arial" w:cs="Arial"/>
                <w:sz w:val="20"/>
                <w:szCs w:val="20"/>
              </w:rPr>
            </w:pPr>
          </w:p>
        </w:tc>
        <w:tc>
          <w:tcPr>
            <w:tcW w:w="4419" w:type="dxa"/>
          </w:tcPr>
          <w:p w14:paraId="717D9053" w14:textId="30F88C1F" w:rsidR="004A6891" w:rsidRPr="009A79C4" w:rsidRDefault="004A6891" w:rsidP="004A6891">
            <w:pPr>
              <w:rPr>
                <w:rFonts w:ascii="Arial" w:hAnsi="Arial" w:cs="Arial"/>
                <w:sz w:val="20"/>
                <w:szCs w:val="20"/>
              </w:rPr>
            </w:pPr>
            <w:r w:rsidRPr="007C3222">
              <w:rPr>
                <w:rFonts w:ascii="Arial" w:hAnsi="Arial" w:cs="Arial"/>
                <w:b/>
                <w:bCs/>
                <w:sz w:val="20"/>
                <w:szCs w:val="20"/>
              </w:rPr>
              <w:t>HL 1</w:t>
            </w:r>
            <w:r w:rsidRPr="007C3222">
              <w:rPr>
                <w:rFonts w:ascii="Arial" w:hAnsi="Arial" w:cs="Arial"/>
                <w:sz w:val="20"/>
                <w:szCs w:val="20"/>
              </w:rPr>
              <w:t xml:space="preserve"> </w:t>
            </w:r>
            <w:r w:rsidRPr="007C3222">
              <w:rPr>
                <w:rFonts w:ascii="Arial" w:hAnsi="Arial" w:cs="Arial"/>
                <w:sz w:val="20"/>
                <w:szCs w:val="20"/>
              </w:rPr>
              <w:br/>
            </w:r>
            <w:r>
              <w:rPr>
                <w:rFonts w:ascii="Arial" w:hAnsi="Arial" w:cs="Arial"/>
                <w:sz w:val="20"/>
                <w:szCs w:val="20"/>
              </w:rPr>
              <w:t xml:space="preserve">emotional, </w:t>
            </w:r>
            <w:proofErr w:type="spellStart"/>
            <w:r>
              <w:rPr>
                <w:rFonts w:ascii="Arial" w:hAnsi="Arial" w:cs="Arial"/>
                <w:sz w:val="20"/>
                <w:szCs w:val="20"/>
              </w:rPr>
              <w:t>promotional</w:t>
            </w:r>
            <w:proofErr w:type="spellEnd"/>
            <w:r>
              <w:rPr>
                <w:rFonts w:ascii="Arial" w:hAnsi="Arial" w:cs="Arial"/>
                <w:sz w:val="20"/>
                <w:szCs w:val="20"/>
              </w:rPr>
              <w:t xml:space="preserve">, </w:t>
            </w:r>
            <w:proofErr w:type="spellStart"/>
            <w:r>
              <w:rPr>
                <w:rFonts w:ascii="Arial" w:hAnsi="Arial" w:cs="Arial"/>
                <w:sz w:val="20"/>
                <w:szCs w:val="20"/>
              </w:rPr>
              <w:t>awareness</w:t>
            </w:r>
            <w:proofErr w:type="spellEnd"/>
          </w:p>
        </w:tc>
        <w:tc>
          <w:tcPr>
            <w:tcW w:w="11623" w:type="dxa"/>
          </w:tcPr>
          <w:p w14:paraId="78C4560B" w14:textId="4827CF2A" w:rsidR="004A6891" w:rsidRPr="003A4248" w:rsidRDefault="004A6891" w:rsidP="004A6891">
            <w:pPr>
              <w:spacing w:line="240" w:lineRule="exact"/>
              <w:rPr>
                <w:rFonts w:ascii="Arial" w:hAnsi="Arial" w:cs="Arial"/>
                <w:b/>
                <w:sz w:val="20"/>
                <w:szCs w:val="20"/>
              </w:rPr>
            </w:pPr>
            <w:r w:rsidRPr="003A4248">
              <w:rPr>
                <w:rFonts w:ascii="Arial" w:hAnsi="Arial" w:cs="Arial"/>
                <w:b/>
                <w:bCs/>
                <w:sz w:val="20"/>
                <w:szCs w:val="20"/>
                <w:lang w:val="en"/>
              </w:rPr>
              <w:t>Hygienic, practical, user-friendly</w:t>
            </w:r>
          </w:p>
        </w:tc>
      </w:tr>
      <w:tr w:rsidR="004A6891" w:rsidRPr="00AE51AA" w14:paraId="23D2C321" w14:textId="30FC63F5" w:rsidTr="004A6891">
        <w:trPr>
          <w:trHeight w:val="190"/>
        </w:trPr>
        <w:tc>
          <w:tcPr>
            <w:tcW w:w="6066" w:type="dxa"/>
          </w:tcPr>
          <w:p w14:paraId="3B643277" w14:textId="77777777" w:rsidR="004A6891" w:rsidRPr="009A79C4" w:rsidRDefault="004A6891" w:rsidP="004A6891">
            <w:pPr>
              <w:pStyle w:val="Listenabsatz"/>
              <w:rPr>
                <w:rFonts w:ascii="Arial" w:hAnsi="Arial" w:cs="Arial"/>
                <w:sz w:val="20"/>
                <w:szCs w:val="20"/>
              </w:rPr>
            </w:pPr>
          </w:p>
        </w:tc>
        <w:tc>
          <w:tcPr>
            <w:tcW w:w="4419" w:type="dxa"/>
          </w:tcPr>
          <w:p w14:paraId="0DF0CEA9" w14:textId="6FC20660" w:rsidR="004A6891" w:rsidRPr="009A79C4" w:rsidRDefault="004A6891" w:rsidP="004A6891">
            <w:pPr>
              <w:rPr>
                <w:rFonts w:ascii="Arial" w:hAnsi="Arial" w:cs="Arial"/>
                <w:sz w:val="20"/>
                <w:szCs w:val="20"/>
              </w:rPr>
            </w:pPr>
            <w:r w:rsidRPr="007C3222">
              <w:rPr>
                <w:rFonts w:ascii="Arial" w:hAnsi="Arial" w:cs="Arial"/>
                <w:b/>
                <w:bCs/>
                <w:sz w:val="20"/>
                <w:szCs w:val="20"/>
              </w:rPr>
              <w:t>HL2</w:t>
            </w:r>
            <w:r w:rsidRPr="007C3222">
              <w:rPr>
                <w:rFonts w:ascii="Arial" w:hAnsi="Arial" w:cs="Arial"/>
                <w:sz w:val="20"/>
                <w:szCs w:val="20"/>
              </w:rPr>
              <w:t xml:space="preserve">: </w:t>
            </w:r>
            <w:r w:rsidRPr="007C3222">
              <w:rPr>
                <w:rFonts w:ascii="Arial" w:hAnsi="Arial" w:cs="Arial"/>
                <w:sz w:val="20"/>
                <w:szCs w:val="20"/>
              </w:rPr>
              <w:br/>
            </w:r>
            <w:r>
              <w:rPr>
                <w:rFonts w:ascii="Arial" w:hAnsi="Arial" w:cs="Arial"/>
                <w:sz w:val="20"/>
                <w:szCs w:val="20"/>
              </w:rPr>
              <w:t>Headline</w:t>
            </w:r>
          </w:p>
        </w:tc>
        <w:tc>
          <w:tcPr>
            <w:tcW w:w="11623" w:type="dxa"/>
          </w:tcPr>
          <w:p w14:paraId="081B936C" w14:textId="3817DCB0" w:rsidR="004A6891" w:rsidRPr="003A4248" w:rsidRDefault="004A6891" w:rsidP="004A6891">
            <w:pPr>
              <w:spacing w:line="240" w:lineRule="exact"/>
              <w:rPr>
                <w:rFonts w:ascii="Arial" w:hAnsi="Arial" w:cs="Arial"/>
                <w:b/>
                <w:sz w:val="20"/>
                <w:szCs w:val="20"/>
                <w:lang w:val="en-US"/>
              </w:rPr>
            </w:pPr>
            <w:r w:rsidRPr="003A4248">
              <w:rPr>
                <w:rFonts w:ascii="Arial" w:hAnsi="Arial" w:cs="Arial"/>
                <w:b/>
                <w:bCs/>
                <w:sz w:val="20"/>
                <w:szCs w:val="20"/>
                <w:lang w:val="en"/>
              </w:rPr>
              <w:t xml:space="preserve">Grind organic waste </w:t>
            </w:r>
            <w:r>
              <w:rPr>
                <w:rFonts w:ascii="Arial" w:hAnsi="Arial" w:cs="Arial"/>
                <w:b/>
                <w:bCs/>
                <w:sz w:val="20"/>
                <w:szCs w:val="20"/>
                <w:lang w:val="en"/>
              </w:rPr>
              <w:t>easily with</w:t>
            </w:r>
            <w:r w:rsidRPr="003A4248">
              <w:rPr>
                <w:rFonts w:ascii="Arial" w:hAnsi="Arial" w:cs="Arial"/>
                <w:b/>
                <w:bCs/>
                <w:sz w:val="20"/>
                <w:szCs w:val="20"/>
                <w:lang w:val="en"/>
              </w:rPr>
              <w:t xml:space="preserve"> the BLANCO Food Waste Disposer </w:t>
            </w:r>
          </w:p>
        </w:tc>
      </w:tr>
      <w:tr w:rsidR="004A6891" w:rsidRPr="009A79C4" w14:paraId="79CFB34A" w14:textId="491A6EFC" w:rsidTr="004A6891">
        <w:trPr>
          <w:trHeight w:val="190"/>
        </w:trPr>
        <w:tc>
          <w:tcPr>
            <w:tcW w:w="6066" w:type="dxa"/>
            <w:shd w:val="clear" w:color="auto" w:fill="8DB3E2" w:themeFill="text2" w:themeFillTint="66"/>
          </w:tcPr>
          <w:p w14:paraId="6DDA3F5B" w14:textId="77777777" w:rsidR="004A6891" w:rsidRPr="00AE51AA" w:rsidRDefault="004A6891" w:rsidP="004A6891">
            <w:pPr>
              <w:rPr>
                <w:rFonts w:ascii="Arial" w:hAnsi="Arial" w:cs="Arial"/>
                <w:sz w:val="20"/>
                <w:szCs w:val="20"/>
                <w:lang w:val="en-US"/>
              </w:rPr>
            </w:pPr>
          </w:p>
        </w:tc>
        <w:tc>
          <w:tcPr>
            <w:tcW w:w="4419" w:type="dxa"/>
            <w:shd w:val="clear" w:color="auto" w:fill="8DB3E2" w:themeFill="text2" w:themeFillTint="66"/>
          </w:tcPr>
          <w:p w14:paraId="68BD6A9C" w14:textId="77E4B2C6" w:rsidR="004A6891" w:rsidRPr="009A79C4" w:rsidRDefault="004A6891" w:rsidP="004A6891">
            <w:pPr>
              <w:rPr>
                <w:rFonts w:ascii="Arial" w:hAnsi="Arial" w:cs="Arial"/>
                <w:b/>
                <w:bCs/>
                <w:sz w:val="20"/>
                <w:szCs w:val="20"/>
              </w:rPr>
            </w:pPr>
            <w:proofErr w:type="spellStart"/>
            <w:r w:rsidRPr="007C3222">
              <w:rPr>
                <w:rFonts w:ascii="Arial" w:hAnsi="Arial" w:cs="Arial"/>
                <w:b/>
                <w:bCs/>
                <w:color w:val="000000" w:themeColor="text1"/>
                <w:sz w:val="20"/>
                <w:szCs w:val="20"/>
              </w:rPr>
              <w:t>Why</w:t>
            </w:r>
            <w:proofErr w:type="spellEnd"/>
            <w:r w:rsidRPr="007C3222">
              <w:rPr>
                <w:rFonts w:ascii="Arial" w:hAnsi="Arial" w:cs="Arial"/>
                <w:b/>
                <w:bCs/>
                <w:color w:val="000000" w:themeColor="text1"/>
                <w:sz w:val="20"/>
                <w:szCs w:val="20"/>
              </w:rPr>
              <w:t xml:space="preserve"> BLANCO?</w:t>
            </w:r>
          </w:p>
        </w:tc>
        <w:tc>
          <w:tcPr>
            <w:tcW w:w="11623" w:type="dxa"/>
            <w:shd w:val="clear" w:color="auto" w:fill="8DB3E2" w:themeFill="text2" w:themeFillTint="66"/>
          </w:tcPr>
          <w:p w14:paraId="06468C92" w14:textId="51706743" w:rsidR="004A6891" w:rsidRPr="003A4248" w:rsidRDefault="004A6891" w:rsidP="004A6891">
            <w:pPr>
              <w:spacing w:line="240" w:lineRule="exact"/>
              <w:rPr>
                <w:rFonts w:ascii="Arial" w:hAnsi="Arial" w:cs="Arial"/>
                <w:sz w:val="20"/>
                <w:szCs w:val="20"/>
              </w:rPr>
            </w:pPr>
          </w:p>
        </w:tc>
      </w:tr>
      <w:tr w:rsidR="004A6891" w:rsidRPr="00AE51AA" w14:paraId="6FA7C54A" w14:textId="1B07CDA9" w:rsidTr="004A6891">
        <w:trPr>
          <w:trHeight w:val="190"/>
        </w:trPr>
        <w:tc>
          <w:tcPr>
            <w:tcW w:w="6066" w:type="dxa"/>
          </w:tcPr>
          <w:p w14:paraId="6B6DDEBB" w14:textId="77777777" w:rsidR="004A6891" w:rsidRPr="009A79C4" w:rsidRDefault="004A6891" w:rsidP="004A6891">
            <w:pPr>
              <w:rPr>
                <w:rFonts w:ascii="Arial" w:hAnsi="Arial" w:cs="Arial"/>
                <w:sz w:val="20"/>
                <w:szCs w:val="20"/>
              </w:rPr>
            </w:pPr>
          </w:p>
        </w:tc>
        <w:tc>
          <w:tcPr>
            <w:tcW w:w="4419" w:type="dxa"/>
          </w:tcPr>
          <w:p w14:paraId="71068DDD" w14:textId="171153B2" w:rsidR="004A6891" w:rsidRPr="004A6891" w:rsidRDefault="004A6891" w:rsidP="004A6891">
            <w:pPr>
              <w:rPr>
                <w:rFonts w:ascii="Arial" w:hAnsi="Arial" w:cs="Arial"/>
                <w:sz w:val="20"/>
                <w:szCs w:val="20"/>
                <w:lang w:val="en-US"/>
              </w:rPr>
            </w:pPr>
            <w:r w:rsidRPr="006228FE">
              <w:rPr>
                <w:rFonts w:ascii="Arial" w:hAnsi="Arial" w:cs="Arial"/>
                <w:b/>
                <w:bCs/>
                <w:sz w:val="20"/>
                <w:szCs w:val="20"/>
                <w:lang w:val="en-US"/>
              </w:rPr>
              <w:t>Intro</w:t>
            </w:r>
            <w:r w:rsidRPr="006228FE">
              <w:rPr>
                <w:rFonts w:ascii="Arial" w:hAnsi="Arial" w:cs="Arial"/>
                <w:b/>
                <w:bCs/>
                <w:sz w:val="20"/>
                <w:szCs w:val="20"/>
                <w:lang w:val="en-US"/>
              </w:rPr>
              <w:br/>
            </w:r>
            <w:r>
              <w:rPr>
                <w:rFonts w:ascii="Arial" w:hAnsi="Arial" w:cs="Arial"/>
                <w:sz w:val="20"/>
                <w:szCs w:val="20"/>
                <w:lang w:val="en-US"/>
              </w:rPr>
              <w:t>(</w:t>
            </w:r>
            <w:r w:rsidRPr="006228FE">
              <w:rPr>
                <w:rFonts w:ascii="Arial" w:hAnsi="Arial" w:cs="Arial"/>
                <w:sz w:val="20"/>
                <w:szCs w:val="20"/>
                <w:lang w:val="en-US"/>
              </w:rPr>
              <w:t>contains the topic-specific core idea, but is always similar as a module)</w:t>
            </w:r>
          </w:p>
        </w:tc>
        <w:tc>
          <w:tcPr>
            <w:tcW w:w="11623" w:type="dxa"/>
          </w:tcPr>
          <w:p w14:paraId="17284F7A" w14:textId="7345097A" w:rsidR="004A6891" w:rsidRPr="003A4248" w:rsidRDefault="004A6891" w:rsidP="004A6891">
            <w:pPr>
              <w:spacing w:line="240" w:lineRule="exact"/>
              <w:rPr>
                <w:rFonts w:ascii="Arial" w:hAnsi="Arial" w:cs="Arial"/>
                <w:b/>
                <w:sz w:val="20"/>
                <w:szCs w:val="20"/>
                <w:lang w:val="en-US"/>
              </w:rPr>
            </w:pPr>
            <w:r w:rsidRPr="003A4248">
              <w:rPr>
                <w:rFonts w:ascii="Arial" w:hAnsi="Arial" w:cs="Arial"/>
                <w:b/>
                <w:bCs/>
                <w:sz w:val="20"/>
                <w:szCs w:val="20"/>
                <w:lang w:val="en"/>
              </w:rPr>
              <w:t>A source of innovation for over 95 years: BLANCO</w:t>
            </w:r>
          </w:p>
        </w:tc>
      </w:tr>
      <w:tr w:rsidR="004A6891" w:rsidRPr="00AE51AA" w14:paraId="1F4CB451" w14:textId="0E9473C0" w:rsidTr="004A6891">
        <w:trPr>
          <w:trHeight w:val="190"/>
        </w:trPr>
        <w:tc>
          <w:tcPr>
            <w:tcW w:w="6066" w:type="dxa"/>
          </w:tcPr>
          <w:p w14:paraId="4663729F" w14:textId="77777777" w:rsidR="004A6891" w:rsidRPr="00AE51AA" w:rsidRDefault="004A6891" w:rsidP="004A6891">
            <w:pPr>
              <w:rPr>
                <w:rFonts w:ascii="Arial" w:hAnsi="Arial" w:cs="Arial"/>
                <w:sz w:val="20"/>
                <w:szCs w:val="20"/>
                <w:lang w:val="en-US"/>
              </w:rPr>
            </w:pPr>
          </w:p>
        </w:tc>
        <w:tc>
          <w:tcPr>
            <w:tcW w:w="4419" w:type="dxa"/>
          </w:tcPr>
          <w:p w14:paraId="70311965" w14:textId="624FA327" w:rsidR="004A6891" w:rsidRPr="009A79C4" w:rsidRDefault="004A6891" w:rsidP="004A6891">
            <w:pPr>
              <w:rPr>
                <w:rFonts w:ascii="Arial" w:hAnsi="Arial" w:cs="Arial"/>
                <w:b/>
                <w:bCs/>
                <w:sz w:val="20"/>
                <w:szCs w:val="20"/>
              </w:rPr>
            </w:pPr>
          </w:p>
        </w:tc>
        <w:tc>
          <w:tcPr>
            <w:tcW w:w="11623" w:type="dxa"/>
          </w:tcPr>
          <w:p w14:paraId="3B176810" w14:textId="72D78434" w:rsidR="004A6891" w:rsidRPr="003A4248" w:rsidRDefault="004A6891" w:rsidP="004A6891">
            <w:pPr>
              <w:spacing w:line="240" w:lineRule="exact"/>
              <w:rPr>
                <w:rFonts w:ascii="Arial" w:hAnsi="Arial" w:cs="Arial"/>
                <w:sz w:val="20"/>
                <w:szCs w:val="20"/>
                <w:lang w:val="en-US"/>
              </w:rPr>
            </w:pPr>
            <w:r w:rsidRPr="003A4248">
              <w:rPr>
                <w:rFonts w:ascii="Arial" w:hAnsi="Arial" w:cs="Arial"/>
                <w:sz w:val="20"/>
                <w:szCs w:val="20"/>
                <w:lang w:val="en"/>
              </w:rPr>
              <w:t xml:space="preserve">At BLANCO, the water place is a lot more than just the sink. That’s because there's so much more to it: it's a focal point in the kitchen, the place where people drink, clean and prepare food. Waste is disposed of here, too. And it’s here that BLANCO solutions provide a perfect combination of quality, </w:t>
            </w:r>
            <w:proofErr w:type="gramStart"/>
            <w:r w:rsidRPr="003A4248">
              <w:rPr>
                <w:rFonts w:ascii="Arial" w:hAnsi="Arial" w:cs="Arial"/>
                <w:sz w:val="20"/>
                <w:szCs w:val="20"/>
                <w:lang w:val="en"/>
              </w:rPr>
              <w:t>aesthetics</w:t>
            </w:r>
            <w:proofErr w:type="gramEnd"/>
            <w:r w:rsidRPr="003A4248">
              <w:rPr>
                <w:rFonts w:ascii="Arial" w:hAnsi="Arial" w:cs="Arial"/>
                <w:sz w:val="20"/>
                <w:szCs w:val="20"/>
                <w:lang w:val="en"/>
              </w:rPr>
              <w:t xml:space="preserve"> and functionality. For over 95 years, we have been developing innovative ideas for the water place that offer convenience while using resources sparingly. This ethos is also reflected in one of BLANCO’s innovations: a user-friendly solution for grinding organic waste.</w:t>
            </w:r>
          </w:p>
          <w:p w14:paraId="26A83D84" w14:textId="6228321D" w:rsidR="004A6891" w:rsidRPr="003A4248" w:rsidRDefault="004A6891" w:rsidP="004A6891">
            <w:pPr>
              <w:spacing w:line="240" w:lineRule="exact"/>
              <w:rPr>
                <w:rFonts w:ascii="Arial" w:hAnsi="Arial" w:cs="Arial"/>
                <w:b/>
                <w:sz w:val="20"/>
                <w:szCs w:val="20"/>
                <w:lang w:val="en-US"/>
              </w:rPr>
            </w:pPr>
          </w:p>
        </w:tc>
      </w:tr>
      <w:tr w:rsidR="00A44794" w:rsidRPr="004A6891" w14:paraId="725739A6" w14:textId="564222BE" w:rsidTr="004A6891">
        <w:trPr>
          <w:trHeight w:val="190"/>
        </w:trPr>
        <w:tc>
          <w:tcPr>
            <w:tcW w:w="6066" w:type="dxa"/>
            <w:shd w:val="clear" w:color="auto" w:fill="8DB3E2" w:themeFill="text2" w:themeFillTint="66"/>
          </w:tcPr>
          <w:p w14:paraId="554F6CC1" w14:textId="77777777" w:rsidR="00A44794" w:rsidRPr="00AE51AA" w:rsidRDefault="00A44794" w:rsidP="00A44794">
            <w:pPr>
              <w:rPr>
                <w:rFonts w:ascii="Arial" w:hAnsi="Arial" w:cs="Arial"/>
                <w:color w:val="000000" w:themeColor="text1"/>
                <w:sz w:val="20"/>
                <w:szCs w:val="20"/>
                <w:lang w:val="en-US"/>
              </w:rPr>
            </w:pPr>
          </w:p>
        </w:tc>
        <w:tc>
          <w:tcPr>
            <w:tcW w:w="4419" w:type="dxa"/>
            <w:shd w:val="clear" w:color="auto" w:fill="8DB3E2" w:themeFill="text2" w:themeFillTint="66"/>
          </w:tcPr>
          <w:p w14:paraId="630C03C0" w14:textId="22732293" w:rsidR="00A44794" w:rsidRPr="004A6891" w:rsidRDefault="00A44794" w:rsidP="00A44794">
            <w:pPr>
              <w:rPr>
                <w:rFonts w:ascii="Arial" w:hAnsi="Arial" w:cs="Arial"/>
                <w:b/>
                <w:bCs/>
                <w:color w:val="000000" w:themeColor="text1"/>
                <w:sz w:val="20"/>
                <w:szCs w:val="20"/>
                <w:lang w:val="en-US"/>
              </w:rPr>
            </w:pPr>
            <w:proofErr w:type="spellStart"/>
            <w:r w:rsidRPr="007C3222">
              <w:rPr>
                <w:rFonts w:ascii="Arial" w:hAnsi="Arial" w:cs="Arial"/>
                <w:b/>
                <w:bCs/>
                <w:color w:val="000000" w:themeColor="text1"/>
                <w:sz w:val="20"/>
                <w:szCs w:val="20"/>
              </w:rPr>
              <w:t>Why</w:t>
            </w:r>
            <w:proofErr w:type="spellEnd"/>
            <w:r w:rsidRPr="007C3222">
              <w:rPr>
                <w:rFonts w:ascii="Arial" w:hAnsi="Arial" w:cs="Arial"/>
                <w:b/>
                <w:bCs/>
                <w:color w:val="000000" w:themeColor="text1"/>
                <w:sz w:val="20"/>
                <w:szCs w:val="20"/>
              </w:rPr>
              <w:t xml:space="preserve"> UNIT?</w:t>
            </w:r>
          </w:p>
        </w:tc>
        <w:tc>
          <w:tcPr>
            <w:tcW w:w="11623" w:type="dxa"/>
            <w:shd w:val="clear" w:color="auto" w:fill="8DB3E2" w:themeFill="text2" w:themeFillTint="66"/>
          </w:tcPr>
          <w:p w14:paraId="075926D5" w14:textId="77777777" w:rsidR="00A44794" w:rsidRPr="004A6891" w:rsidRDefault="00A44794" w:rsidP="00A44794">
            <w:pPr>
              <w:spacing w:line="240" w:lineRule="exact"/>
              <w:rPr>
                <w:rFonts w:ascii="Arial" w:hAnsi="Arial" w:cs="Arial"/>
                <w:b/>
                <w:sz w:val="20"/>
                <w:szCs w:val="20"/>
                <w:lang w:val="en-US"/>
              </w:rPr>
            </w:pPr>
          </w:p>
        </w:tc>
      </w:tr>
      <w:tr w:rsidR="00980397" w:rsidRPr="00AE51AA" w14:paraId="52211C39" w14:textId="375B2D48" w:rsidTr="004A6891">
        <w:trPr>
          <w:trHeight w:val="190"/>
        </w:trPr>
        <w:tc>
          <w:tcPr>
            <w:tcW w:w="6066" w:type="dxa"/>
          </w:tcPr>
          <w:p w14:paraId="4E2F3413" w14:textId="77777777" w:rsidR="00980397" w:rsidRPr="004A6891" w:rsidRDefault="00980397" w:rsidP="00980397">
            <w:pPr>
              <w:rPr>
                <w:rFonts w:ascii="Arial" w:hAnsi="Arial" w:cs="Arial"/>
                <w:sz w:val="20"/>
                <w:szCs w:val="20"/>
                <w:lang w:val="en-US"/>
              </w:rPr>
            </w:pPr>
          </w:p>
        </w:tc>
        <w:tc>
          <w:tcPr>
            <w:tcW w:w="4419" w:type="dxa"/>
          </w:tcPr>
          <w:p w14:paraId="7A89606E" w14:textId="77777777" w:rsidR="00980397" w:rsidRPr="00980397" w:rsidRDefault="00980397" w:rsidP="00980397">
            <w:pPr>
              <w:rPr>
                <w:rFonts w:ascii="Arial" w:hAnsi="Arial" w:cs="Arial"/>
                <w:sz w:val="20"/>
                <w:szCs w:val="20"/>
                <w:lang w:val="en-US"/>
              </w:rPr>
            </w:pPr>
            <w:r w:rsidRPr="00980397">
              <w:rPr>
                <w:rFonts w:ascii="Arial" w:hAnsi="Arial" w:cs="Arial"/>
                <w:b/>
                <w:bCs/>
                <w:sz w:val="20"/>
                <w:szCs w:val="20"/>
                <w:lang w:val="en-US"/>
              </w:rPr>
              <w:t>Sub-HL 1</w:t>
            </w:r>
            <w:r w:rsidRPr="00980397">
              <w:rPr>
                <w:rFonts w:ascii="Arial" w:hAnsi="Arial" w:cs="Arial"/>
                <w:sz w:val="20"/>
                <w:szCs w:val="20"/>
                <w:lang w:val="en-US"/>
              </w:rPr>
              <w:t xml:space="preserve"> </w:t>
            </w:r>
          </w:p>
          <w:p w14:paraId="03ED9A7E" w14:textId="03455BB8" w:rsidR="00980397" w:rsidRPr="00980397" w:rsidRDefault="00980397" w:rsidP="00980397">
            <w:pPr>
              <w:rPr>
                <w:rFonts w:ascii="Arial" w:hAnsi="Arial" w:cs="Arial"/>
                <w:sz w:val="20"/>
                <w:szCs w:val="20"/>
                <w:lang w:val="en-US"/>
              </w:rPr>
            </w:pPr>
            <w:r w:rsidRPr="00980397">
              <w:rPr>
                <w:rFonts w:ascii="Arial" w:hAnsi="Arial" w:cs="Arial"/>
                <w:sz w:val="20"/>
                <w:szCs w:val="20"/>
                <w:lang w:val="en-US"/>
              </w:rPr>
              <w:t>emotional, promotional, awareness</w:t>
            </w:r>
          </w:p>
        </w:tc>
        <w:tc>
          <w:tcPr>
            <w:tcW w:w="11623" w:type="dxa"/>
          </w:tcPr>
          <w:p w14:paraId="0B2CDC97" w14:textId="098CABA5" w:rsidR="00980397" w:rsidRPr="003A4248" w:rsidRDefault="00980397" w:rsidP="00980397">
            <w:pPr>
              <w:spacing w:line="240" w:lineRule="exact"/>
              <w:rPr>
                <w:rFonts w:ascii="Arial" w:hAnsi="Arial" w:cs="Arial"/>
                <w:b/>
                <w:sz w:val="20"/>
                <w:szCs w:val="20"/>
                <w:lang w:val="en-US"/>
              </w:rPr>
            </w:pPr>
            <w:r w:rsidRPr="003A4248">
              <w:rPr>
                <w:rFonts w:ascii="Arial" w:hAnsi="Arial" w:cs="Arial"/>
                <w:b/>
                <w:bCs/>
                <w:sz w:val="20"/>
                <w:szCs w:val="20"/>
                <w:lang w:val="en"/>
              </w:rPr>
              <w:t>Perfect interplay</w:t>
            </w:r>
            <w:r w:rsidRPr="003A4248">
              <w:rPr>
                <w:rFonts w:ascii="Arial" w:hAnsi="Arial" w:cs="Arial"/>
                <w:sz w:val="20"/>
                <w:szCs w:val="20"/>
                <w:lang w:val="en"/>
              </w:rPr>
              <w:t> </w:t>
            </w:r>
            <w:r w:rsidRPr="003A4248">
              <w:rPr>
                <w:rFonts w:ascii="Arial" w:hAnsi="Arial" w:cs="Arial"/>
                <w:b/>
                <w:bCs/>
                <w:sz w:val="20"/>
                <w:szCs w:val="20"/>
                <w:lang w:val="en"/>
              </w:rPr>
              <w:t>– down to the smallest detail</w:t>
            </w:r>
          </w:p>
        </w:tc>
      </w:tr>
      <w:tr w:rsidR="00980397" w:rsidRPr="00AE51AA" w14:paraId="6FF08BDB" w14:textId="572B5AD9" w:rsidTr="004A6891">
        <w:trPr>
          <w:trHeight w:val="190"/>
        </w:trPr>
        <w:tc>
          <w:tcPr>
            <w:tcW w:w="6066" w:type="dxa"/>
          </w:tcPr>
          <w:p w14:paraId="6AD2E94C" w14:textId="77777777" w:rsidR="00980397" w:rsidRPr="00AE51AA" w:rsidRDefault="00980397" w:rsidP="00980397">
            <w:pPr>
              <w:rPr>
                <w:rFonts w:ascii="Arial" w:hAnsi="Arial" w:cs="Arial"/>
                <w:sz w:val="20"/>
                <w:szCs w:val="20"/>
                <w:lang w:val="en-US"/>
              </w:rPr>
            </w:pPr>
          </w:p>
        </w:tc>
        <w:tc>
          <w:tcPr>
            <w:tcW w:w="4419" w:type="dxa"/>
          </w:tcPr>
          <w:p w14:paraId="384CFF99" w14:textId="1C075062" w:rsidR="00980397" w:rsidRPr="004A6891" w:rsidRDefault="00980397" w:rsidP="00980397">
            <w:pPr>
              <w:rPr>
                <w:rFonts w:ascii="Arial" w:hAnsi="Arial" w:cs="Arial"/>
                <w:sz w:val="20"/>
                <w:szCs w:val="20"/>
                <w:lang w:val="en-US"/>
              </w:rPr>
            </w:pPr>
            <w:r w:rsidRPr="007C3222">
              <w:rPr>
                <w:rFonts w:ascii="Arial" w:hAnsi="Arial" w:cs="Arial"/>
                <w:b/>
                <w:bCs/>
                <w:sz w:val="20"/>
                <w:szCs w:val="20"/>
              </w:rPr>
              <w:t>Sub-HL 2</w:t>
            </w:r>
            <w:r w:rsidRPr="007C3222">
              <w:rPr>
                <w:rFonts w:ascii="Arial" w:hAnsi="Arial" w:cs="Arial"/>
                <w:sz w:val="20"/>
                <w:szCs w:val="20"/>
              </w:rPr>
              <w:br/>
            </w:r>
            <w:r>
              <w:rPr>
                <w:rFonts w:ascii="Arial" w:hAnsi="Arial" w:cs="Arial"/>
                <w:sz w:val="20"/>
                <w:szCs w:val="20"/>
              </w:rPr>
              <w:t xml:space="preserve"> Headline</w:t>
            </w:r>
          </w:p>
        </w:tc>
        <w:tc>
          <w:tcPr>
            <w:tcW w:w="11623" w:type="dxa"/>
          </w:tcPr>
          <w:p w14:paraId="112D27A3" w14:textId="761D0433" w:rsidR="00980397" w:rsidRPr="003A4248" w:rsidRDefault="00980397" w:rsidP="00980397">
            <w:pPr>
              <w:spacing w:line="240" w:lineRule="exact"/>
              <w:rPr>
                <w:rFonts w:ascii="Arial" w:hAnsi="Arial" w:cs="Arial"/>
                <w:b/>
                <w:sz w:val="20"/>
                <w:szCs w:val="20"/>
                <w:lang w:val="en-US"/>
              </w:rPr>
            </w:pPr>
            <w:r w:rsidRPr="003A4248">
              <w:rPr>
                <w:rFonts w:ascii="Arial" w:hAnsi="Arial" w:cs="Arial"/>
                <w:b/>
                <w:bCs/>
                <w:sz w:val="20"/>
                <w:szCs w:val="20"/>
                <w:lang w:val="en"/>
              </w:rPr>
              <w:t>A clean overall solution: the BLANCO UNIT</w:t>
            </w:r>
          </w:p>
        </w:tc>
      </w:tr>
      <w:tr w:rsidR="00980397" w:rsidRPr="00AE51AA" w14:paraId="61B6581E" w14:textId="055B3305" w:rsidTr="004A6891">
        <w:trPr>
          <w:trHeight w:val="190"/>
        </w:trPr>
        <w:tc>
          <w:tcPr>
            <w:tcW w:w="6066" w:type="dxa"/>
          </w:tcPr>
          <w:p w14:paraId="62890DBA" w14:textId="77777777" w:rsidR="00980397" w:rsidRPr="00AE51AA" w:rsidRDefault="00980397" w:rsidP="00980397">
            <w:pPr>
              <w:rPr>
                <w:rFonts w:ascii="Arial" w:hAnsi="Arial" w:cs="Arial"/>
                <w:sz w:val="20"/>
                <w:szCs w:val="20"/>
                <w:lang w:val="en-US"/>
              </w:rPr>
            </w:pPr>
          </w:p>
        </w:tc>
        <w:tc>
          <w:tcPr>
            <w:tcW w:w="4419" w:type="dxa"/>
          </w:tcPr>
          <w:p w14:paraId="1D432F46" w14:textId="77777777" w:rsidR="00980397" w:rsidRPr="00450206" w:rsidRDefault="00980397" w:rsidP="00980397">
            <w:pPr>
              <w:rPr>
                <w:rFonts w:ascii="Arial" w:hAnsi="Arial" w:cs="Arial"/>
                <w:b/>
                <w:bCs/>
                <w:sz w:val="20"/>
                <w:szCs w:val="20"/>
                <w:lang w:val="en-US"/>
              </w:rPr>
            </w:pPr>
            <w:r w:rsidRPr="00450206">
              <w:rPr>
                <w:rFonts w:ascii="Arial" w:hAnsi="Arial" w:cs="Arial"/>
                <w:b/>
                <w:bCs/>
                <w:sz w:val="20"/>
                <w:szCs w:val="20"/>
                <w:lang w:val="en-US"/>
              </w:rPr>
              <w:t>Copy</w:t>
            </w:r>
          </w:p>
          <w:p w14:paraId="3EE088E3" w14:textId="35796241" w:rsidR="00980397" w:rsidRPr="00980397" w:rsidRDefault="00980397" w:rsidP="00980397">
            <w:pPr>
              <w:rPr>
                <w:rFonts w:ascii="Arial" w:hAnsi="Arial" w:cs="Arial"/>
                <w:sz w:val="20"/>
                <w:szCs w:val="20"/>
                <w:lang w:val="en-US"/>
              </w:rPr>
            </w:pPr>
            <w:r w:rsidRPr="00C57560">
              <w:rPr>
                <w:rFonts w:ascii="Arial" w:hAnsi="Arial" w:cs="Arial"/>
                <w:sz w:val="20"/>
                <w:szCs w:val="20"/>
                <w:lang w:val="en-US"/>
              </w:rPr>
              <w:t>(contains the topic-specific core idea)</w:t>
            </w:r>
          </w:p>
        </w:tc>
        <w:tc>
          <w:tcPr>
            <w:tcW w:w="11623" w:type="dxa"/>
          </w:tcPr>
          <w:p w14:paraId="78E77B30" w14:textId="389EACFF" w:rsidR="00980397" w:rsidRPr="003A4248" w:rsidRDefault="00980397" w:rsidP="00980397">
            <w:pPr>
              <w:rPr>
                <w:rFonts w:ascii="Arial" w:hAnsi="Arial" w:cs="Arial"/>
                <w:sz w:val="20"/>
                <w:szCs w:val="20"/>
                <w:lang w:val="en-US"/>
              </w:rPr>
            </w:pPr>
            <w:r w:rsidRPr="003A4248">
              <w:rPr>
                <w:rFonts w:ascii="Arial" w:hAnsi="Arial" w:cs="Arial"/>
                <w:sz w:val="20"/>
                <w:szCs w:val="20"/>
                <w:lang w:val="en"/>
              </w:rPr>
              <w:t xml:space="preserve">The BLANCO UNIT is indeed the perfect unit, made up of three elements: sink, mixer tap and waste management system. Each UNIT is a coordinated complete system. Material, design, </w:t>
            </w:r>
            <w:proofErr w:type="gramStart"/>
            <w:r w:rsidRPr="003A4248">
              <w:rPr>
                <w:rFonts w:ascii="Arial" w:hAnsi="Arial" w:cs="Arial"/>
                <w:sz w:val="20"/>
                <w:szCs w:val="20"/>
                <w:lang w:val="en"/>
              </w:rPr>
              <w:t>functionality</w:t>
            </w:r>
            <w:proofErr w:type="gramEnd"/>
            <w:r w:rsidRPr="003A4248">
              <w:rPr>
                <w:rFonts w:ascii="Arial" w:hAnsi="Arial" w:cs="Arial"/>
                <w:sz w:val="20"/>
                <w:szCs w:val="20"/>
                <w:lang w:val="en"/>
              </w:rPr>
              <w:t xml:space="preserve"> and workmanship all go hand in hand here. With the BLANCO UNIT, things that may not even be apparent at first glance soon become features that you simply can't do without. Take the high-quality waste system solution for food waste disposal (FWD) – the waste grinder – for instance.</w:t>
            </w:r>
          </w:p>
          <w:p w14:paraId="0C60FD85" w14:textId="0C000C60" w:rsidR="00980397" w:rsidRPr="003A4248" w:rsidRDefault="00980397" w:rsidP="00980397">
            <w:pPr>
              <w:rPr>
                <w:rFonts w:ascii="Arial" w:hAnsi="Arial" w:cs="Arial"/>
                <w:sz w:val="20"/>
                <w:szCs w:val="20"/>
                <w:lang w:val="en-US"/>
              </w:rPr>
            </w:pPr>
          </w:p>
        </w:tc>
      </w:tr>
      <w:tr w:rsidR="007344B0" w:rsidRPr="004A6891" w14:paraId="29C71ED8" w14:textId="044D21FC" w:rsidTr="004A6891">
        <w:trPr>
          <w:trHeight w:val="190"/>
        </w:trPr>
        <w:tc>
          <w:tcPr>
            <w:tcW w:w="6066" w:type="dxa"/>
            <w:shd w:val="clear" w:color="auto" w:fill="8DB3E2" w:themeFill="text2" w:themeFillTint="66"/>
          </w:tcPr>
          <w:p w14:paraId="1C8584E8" w14:textId="77777777" w:rsidR="007344B0" w:rsidRPr="00AE51AA" w:rsidRDefault="007344B0" w:rsidP="007344B0">
            <w:pPr>
              <w:rPr>
                <w:rFonts w:ascii="Arial" w:hAnsi="Arial" w:cs="Arial"/>
                <w:color w:val="000000" w:themeColor="text1"/>
                <w:sz w:val="20"/>
                <w:szCs w:val="20"/>
                <w:lang w:val="en-US"/>
              </w:rPr>
            </w:pPr>
          </w:p>
        </w:tc>
        <w:tc>
          <w:tcPr>
            <w:tcW w:w="4419" w:type="dxa"/>
            <w:shd w:val="clear" w:color="auto" w:fill="8DB3E2" w:themeFill="text2" w:themeFillTint="66"/>
          </w:tcPr>
          <w:p w14:paraId="49487918" w14:textId="1EF6DF01" w:rsidR="007344B0" w:rsidRPr="004A6891" w:rsidRDefault="007344B0" w:rsidP="007344B0">
            <w:pPr>
              <w:rPr>
                <w:rFonts w:ascii="Arial" w:hAnsi="Arial" w:cs="Arial"/>
                <w:b/>
                <w:bCs/>
                <w:color w:val="000000" w:themeColor="text1"/>
                <w:sz w:val="20"/>
                <w:szCs w:val="20"/>
                <w:lang w:val="en-US"/>
              </w:rPr>
            </w:pPr>
            <w:proofErr w:type="spellStart"/>
            <w:r w:rsidRPr="007C3222">
              <w:rPr>
                <w:rFonts w:ascii="Arial" w:hAnsi="Arial" w:cs="Arial"/>
                <w:b/>
                <w:bCs/>
                <w:color w:val="000000" w:themeColor="text1"/>
                <w:sz w:val="20"/>
                <w:szCs w:val="20"/>
              </w:rPr>
              <w:t>Why</w:t>
            </w:r>
            <w:proofErr w:type="spellEnd"/>
            <w:r w:rsidRPr="007C3222">
              <w:rPr>
                <w:rFonts w:ascii="Arial" w:hAnsi="Arial" w:cs="Arial"/>
                <w:b/>
                <w:bCs/>
                <w:color w:val="000000" w:themeColor="text1"/>
                <w:sz w:val="20"/>
                <w:szCs w:val="20"/>
              </w:rPr>
              <w:t xml:space="preserve"> </w:t>
            </w:r>
            <w:proofErr w:type="spellStart"/>
            <w:r w:rsidRPr="007C3222">
              <w:rPr>
                <w:rFonts w:ascii="Arial" w:hAnsi="Arial" w:cs="Arial"/>
                <w:b/>
                <w:bCs/>
                <w:color w:val="000000" w:themeColor="text1"/>
                <w:sz w:val="20"/>
                <w:szCs w:val="20"/>
              </w:rPr>
              <w:t>this</w:t>
            </w:r>
            <w:proofErr w:type="spellEnd"/>
            <w:r w:rsidRPr="007C3222">
              <w:rPr>
                <w:rFonts w:ascii="Arial" w:hAnsi="Arial" w:cs="Arial"/>
                <w:b/>
                <w:bCs/>
                <w:color w:val="000000" w:themeColor="text1"/>
                <w:sz w:val="20"/>
                <w:szCs w:val="20"/>
              </w:rPr>
              <w:t xml:space="preserve"> UNIT?</w:t>
            </w:r>
          </w:p>
        </w:tc>
        <w:tc>
          <w:tcPr>
            <w:tcW w:w="11623" w:type="dxa"/>
            <w:shd w:val="clear" w:color="auto" w:fill="8DB3E2" w:themeFill="text2" w:themeFillTint="66"/>
          </w:tcPr>
          <w:p w14:paraId="33F302BC" w14:textId="77777777" w:rsidR="007344B0" w:rsidRPr="004A6891" w:rsidRDefault="007344B0" w:rsidP="007344B0">
            <w:pPr>
              <w:spacing w:line="240" w:lineRule="exact"/>
              <w:rPr>
                <w:rFonts w:ascii="Arial" w:hAnsi="Arial" w:cs="Arial"/>
                <w:b/>
                <w:sz w:val="20"/>
                <w:szCs w:val="20"/>
                <w:lang w:val="en-US"/>
              </w:rPr>
            </w:pPr>
          </w:p>
        </w:tc>
      </w:tr>
      <w:tr w:rsidR="007344B0" w:rsidRPr="009A79C4" w14:paraId="0761ACD5" w14:textId="63A7C8CE" w:rsidTr="004A6891">
        <w:trPr>
          <w:trHeight w:val="190"/>
        </w:trPr>
        <w:tc>
          <w:tcPr>
            <w:tcW w:w="6066" w:type="dxa"/>
          </w:tcPr>
          <w:p w14:paraId="1FAD08B4" w14:textId="77777777" w:rsidR="007344B0" w:rsidRPr="004A6891" w:rsidRDefault="007344B0" w:rsidP="007344B0">
            <w:pPr>
              <w:rPr>
                <w:rFonts w:ascii="Arial" w:hAnsi="Arial" w:cs="Arial"/>
                <w:sz w:val="20"/>
                <w:szCs w:val="20"/>
                <w:lang w:val="en-US"/>
              </w:rPr>
            </w:pPr>
          </w:p>
        </w:tc>
        <w:tc>
          <w:tcPr>
            <w:tcW w:w="4419" w:type="dxa"/>
          </w:tcPr>
          <w:p w14:paraId="4CB39CB0" w14:textId="77777777" w:rsidR="007344B0" w:rsidRPr="007344B0" w:rsidRDefault="007344B0" w:rsidP="007344B0">
            <w:pPr>
              <w:rPr>
                <w:rFonts w:ascii="Arial" w:hAnsi="Arial" w:cs="Arial"/>
                <w:sz w:val="20"/>
                <w:szCs w:val="20"/>
                <w:lang w:val="en-US"/>
              </w:rPr>
            </w:pPr>
            <w:r w:rsidRPr="007344B0">
              <w:rPr>
                <w:rFonts w:ascii="Arial" w:hAnsi="Arial" w:cs="Arial"/>
                <w:b/>
                <w:bCs/>
                <w:sz w:val="20"/>
                <w:szCs w:val="20"/>
                <w:lang w:val="en-US"/>
              </w:rPr>
              <w:t>Sub-HL 1</w:t>
            </w:r>
            <w:r w:rsidRPr="007344B0">
              <w:rPr>
                <w:rFonts w:ascii="Arial" w:hAnsi="Arial" w:cs="Arial"/>
                <w:sz w:val="20"/>
                <w:szCs w:val="20"/>
                <w:lang w:val="en-US"/>
              </w:rPr>
              <w:t xml:space="preserve"> </w:t>
            </w:r>
          </w:p>
          <w:p w14:paraId="4C339F0B" w14:textId="218EEB79" w:rsidR="007344B0" w:rsidRPr="007344B0" w:rsidRDefault="007344B0" w:rsidP="007344B0">
            <w:pPr>
              <w:rPr>
                <w:rFonts w:ascii="Arial" w:hAnsi="Arial" w:cs="Arial"/>
                <w:sz w:val="20"/>
                <w:szCs w:val="20"/>
                <w:lang w:val="en-US"/>
              </w:rPr>
            </w:pPr>
            <w:r w:rsidRPr="007344B0">
              <w:rPr>
                <w:rFonts w:ascii="Arial" w:hAnsi="Arial" w:cs="Arial"/>
                <w:sz w:val="20"/>
                <w:szCs w:val="20"/>
                <w:lang w:val="en-US"/>
              </w:rPr>
              <w:t>emotional, promotional, awareness</w:t>
            </w:r>
          </w:p>
        </w:tc>
        <w:tc>
          <w:tcPr>
            <w:tcW w:w="11623" w:type="dxa"/>
          </w:tcPr>
          <w:p w14:paraId="2952709D" w14:textId="73E16A0F" w:rsidR="007344B0" w:rsidRPr="003A4248" w:rsidRDefault="007344B0" w:rsidP="007344B0">
            <w:pPr>
              <w:spacing w:line="240" w:lineRule="exact"/>
              <w:rPr>
                <w:rFonts w:ascii="Arial" w:hAnsi="Arial" w:cs="Arial"/>
                <w:b/>
                <w:sz w:val="20"/>
                <w:szCs w:val="20"/>
              </w:rPr>
            </w:pPr>
            <w:r w:rsidRPr="003A4248">
              <w:rPr>
                <w:rFonts w:ascii="Arial" w:hAnsi="Arial" w:cs="Arial"/>
                <w:b/>
                <w:bCs/>
                <w:sz w:val="20"/>
                <w:szCs w:val="20"/>
                <w:lang w:val="en"/>
              </w:rPr>
              <w:t>Compact system, major impact</w:t>
            </w:r>
          </w:p>
        </w:tc>
      </w:tr>
      <w:tr w:rsidR="007344B0" w:rsidRPr="00AE51AA" w14:paraId="1A9DDAB5" w14:textId="403D3796" w:rsidTr="004A6891">
        <w:trPr>
          <w:trHeight w:val="190"/>
        </w:trPr>
        <w:tc>
          <w:tcPr>
            <w:tcW w:w="6066" w:type="dxa"/>
          </w:tcPr>
          <w:p w14:paraId="175B9FB3" w14:textId="77777777" w:rsidR="007344B0" w:rsidRPr="009A79C4" w:rsidRDefault="007344B0" w:rsidP="007344B0">
            <w:pPr>
              <w:rPr>
                <w:rFonts w:ascii="Arial" w:hAnsi="Arial" w:cs="Arial"/>
                <w:sz w:val="20"/>
                <w:szCs w:val="20"/>
              </w:rPr>
            </w:pPr>
          </w:p>
        </w:tc>
        <w:tc>
          <w:tcPr>
            <w:tcW w:w="4419" w:type="dxa"/>
          </w:tcPr>
          <w:p w14:paraId="310A653A" w14:textId="02EC4B24" w:rsidR="007344B0" w:rsidRPr="009A79C4" w:rsidRDefault="007344B0" w:rsidP="007344B0">
            <w:pPr>
              <w:rPr>
                <w:rFonts w:ascii="Arial" w:hAnsi="Arial" w:cs="Arial"/>
                <w:sz w:val="20"/>
                <w:szCs w:val="20"/>
              </w:rPr>
            </w:pPr>
            <w:r w:rsidRPr="007C3222">
              <w:rPr>
                <w:rFonts w:ascii="Arial" w:hAnsi="Arial" w:cs="Arial"/>
                <w:b/>
                <w:bCs/>
                <w:sz w:val="20"/>
                <w:szCs w:val="20"/>
              </w:rPr>
              <w:t>Sub-HL 2</w:t>
            </w:r>
            <w:r w:rsidRPr="007C3222">
              <w:rPr>
                <w:rFonts w:ascii="Arial" w:hAnsi="Arial" w:cs="Arial"/>
                <w:sz w:val="20"/>
                <w:szCs w:val="20"/>
              </w:rPr>
              <w:br/>
            </w:r>
            <w:r>
              <w:rPr>
                <w:rFonts w:ascii="Arial" w:hAnsi="Arial" w:cs="Arial"/>
                <w:sz w:val="20"/>
                <w:szCs w:val="20"/>
              </w:rPr>
              <w:t xml:space="preserve"> Headline</w:t>
            </w:r>
          </w:p>
        </w:tc>
        <w:tc>
          <w:tcPr>
            <w:tcW w:w="11623" w:type="dxa"/>
          </w:tcPr>
          <w:p w14:paraId="2D308BB5" w14:textId="60DF7A19" w:rsidR="007344B0" w:rsidRPr="003A4248" w:rsidRDefault="007344B0" w:rsidP="007344B0">
            <w:pPr>
              <w:spacing w:line="240" w:lineRule="exact"/>
              <w:rPr>
                <w:rFonts w:ascii="Arial" w:hAnsi="Arial" w:cs="Arial"/>
                <w:b/>
                <w:sz w:val="20"/>
                <w:szCs w:val="20"/>
                <w:lang w:val="en-US"/>
              </w:rPr>
            </w:pPr>
            <w:r w:rsidRPr="003A4248">
              <w:rPr>
                <w:rFonts w:ascii="Arial" w:hAnsi="Arial" w:cs="Arial"/>
                <w:b/>
                <w:bCs/>
                <w:sz w:val="20"/>
                <w:szCs w:val="20"/>
                <w:lang w:val="en"/>
              </w:rPr>
              <w:t>Perfect waste grinding system: BLANCO UNIT FWD</w:t>
            </w:r>
          </w:p>
        </w:tc>
      </w:tr>
      <w:tr w:rsidR="007344B0" w:rsidRPr="00AE51AA" w14:paraId="00196476" w14:textId="4477855E" w:rsidTr="004A6891">
        <w:trPr>
          <w:trHeight w:val="190"/>
        </w:trPr>
        <w:tc>
          <w:tcPr>
            <w:tcW w:w="6066" w:type="dxa"/>
          </w:tcPr>
          <w:p w14:paraId="4102EE1E" w14:textId="0D6B2624" w:rsidR="007344B0" w:rsidRDefault="007344B0" w:rsidP="007344B0">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w:t>
            </w:r>
            <w:r>
              <w:rPr>
                <w:rFonts w:ascii="Arial" w:hAnsi="Arial" w:cs="Arial"/>
                <w:sz w:val="20"/>
                <w:szCs w:val="20"/>
                <w:lang w:val="en-US"/>
              </w:rPr>
              <w:t>30, #31, #33, #35, #44, #48</w:t>
            </w:r>
          </w:p>
          <w:p w14:paraId="7D24D621" w14:textId="372A0B27" w:rsidR="007344B0" w:rsidRPr="00A35AB5" w:rsidRDefault="007344B0" w:rsidP="007344B0">
            <w:pPr>
              <w:rPr>
                <w:rFonts w:ascii="Arial" w:hAnsi="Arial" w:cs="Arial"/>
                <w:sz w:val="20"/>
                <w:szCs w:val="20"/>
                <w:lang w:val="en-US"/>
              </w:rPr>
            </w:pPr>
          </w:p>
        </w:tc>
        <w:tc>
          <w:tcPr>
            <w:tcW w:w="4419" w:type="dxa"/>
          </w:tcPr>
          <w:p w14:paraId="5327FFE6" w14:textId="77777777" w:rsidR="007344B0" w:rsidRPr="007C3222" w:rsidRDefault="007344B0" w:rsidP="007344B0">
            <w:pPr>
              <w:rPr>
                <w:rFonts w:ascii="Arial" w:hAnsi="Arial" w:cs="Arial"/>
                <w:b/>
                <w:bCs/>
                <w:sz w:val="20"/>
                <w:szCs w:val="20"/>
              </w:rPr>
            </w:pPr>
            <w:r w:rsidRPr="007C3222">
              <w:rPr>
                <w:rFonts w:ascii="Arial" w:hAnsi="Arial" w:cs="Arial"/>
                <w:b/>
                <w:bCs/>
                <w:sz w:val="20"/>
                <w:szCs w:val="20"/>
              </w:rPr>
              <w:t>Copy Benefit</w:t>
            </w:r>
          </w:p>
          <w:p w14:paraId="4090FE36" w14:textId="77777777" w:rsidR="007344B0" w:rsidRPr="007C3222" w:rsidRDefault="007344B0" w:rsidP="007344B0">
            <w:pPr>
              <w:rPr>
                <w:rFonts w:ascii="Arial" w:hAnsi="Arial" w:cs="Arial"/>
                <w:b/>
                <w:bCs/>
                <w:sz w:val="20"/>
                <w:szCs w:val="20"/>
              </w:rPr>
            </w:pPr>
          </w:p>
          <w:p w14:paraId="7F57A74E" w14:textId="3E0B50D0" w:rsidR="007344B0" w:rsidRPr="009A79C4" w:rsidRDefault="007344B0" w:rsidP="007344B0">
            <w:pPr>
              <w:rPr>
                <w:rFonts w:ascii="Arial" w:hAnsi="Arial" w:cs="Arial"/>
                <w:b/>
                <w:bCs/>
                <w:sz w:val="20"/>
                <w:szCs w:val="20"/>
              </w:rPr>
            </w:pPr>
          </w:p>
        </w:tc>
        <w:tc>
          <w:tcPr>
            <w:tcW w:w="11623" w:type="dxa"/>
          </w:tcPr>
          <w:p w14:paraId="0D50578F" w14:textId="6059C33B" w:rsidR="007344B0" w:rsidRPr="003A4248" w:rsidRDefault="007344B0" w:rsidP="007344B0">
            <w:pPr>
              <w:rPr>
                <w:rFonts w:ascii="Arial" w:hAnsi="Arial" w:cs="Arial"/>
                <w:sz w:val="20"/>
                <w:szCs w:val="20"/>
                <w:lang w:val="en-US"/>
              </w:rPr>
            </w:pPr>
            <w:r w:rsidRPr="003A4248">
              <w:rPr>
                <w:rFonts w:ascii="Arial" w:hAnsi="Arial" w:cs="Arial"/>
                <w:sz w:val="20"/>
                <w:szCs w:val="20"/>
                <w:lang w:val="en"/>
              </w:rPr>
              <w:t xml:space="preserve">The whole principle behind the new BLANCO UNIT FWD is systematic grinding and disposal of organic waste, all done conveniently, hygienically and to the very highest standards of quality. The waste grinder or FWD (food waste disposer) is installed directly beneath the sink and is an integral part of the UNIT. It grinds food leftovers and waste and works in a similar way to a grinder without blades, at approx. 1,500 revolutions per minute (FWD Max). The resulting centrifugal force and the moving metal hammers throw the food waste outwards, grind </w:t>
            </w:r>
            <w:proofErr w:type="gramStart"/>
            <w:r w:rsidRPr="003A4248">
              <w:rPr>
                <w:rFonts w:ascii="Arial" w:hAnsi="Arial" w:cs="Arial"/>
                <w:sz w:val="20"/>
                <w:szCs w:val="20"/>
                <w:lang w:val="en"/>
              </w:rPr>
              <w:t>it</w:t>
            </w:r>
            <w:proofErr w:type="gramEnd"/>
            <w:r w:rsidRPr="003A4248">
              <w:rPr>
                <w:rFonts w:ascii="Arial" w:hAnsi="Arial" w:cs="Arial"/>
                <w:sz w:val="20"/>
                <w:szCs w:val="20"/>
                <w:lang w:val="en"/>
              </w:rPr>
              <w:t xml:space="preserve"> and then dispose of it in the wastewater. </w:t>
            </w:r>
          </w:p>
          <w:p w14:paraId="5E3BB06F" w14:textId="77777777" w:rsidR="007344B0" w:rsidRPr="003A4248" w:rsidRDefault="007344B0" w:rsidP="007344B0">
            <w:pPr>
              <w:rPr>
                <w:rFonts w:ascii="Arial" w:hAnsi="Arial" w:cs="Arial"/>
                <w:sz w:val="20"/>
                <w:szCs w:val="20"/>
                <w:lang w:val="en-US"/>
              </w:rPr>
            </w:pPr>
          </w:p>
          <w:p w14:paraId="32EC87F6" w14:textId="77777777" w:rsidR="007344B0" w:rsidRPr="003A4248" w:rsidRDefault="007344B0" w:rsidP="007344B0">
            <w:pPr>
              <w:rPr>
                <w:rFonts w:ascii="Arial" w:hAnsi="Arial" w:cs="Arial"/>
                <w:sz w:val="20"/>
                <w:szCs w:val="20"/>
                <w:lang w:val="en-US"/>
              </w:rPr>
            </w:pPr>
            <w:r w:rsidRPr="003A4248">
              <w:rPr>
                <w:rFonts w:ascii="Arial" w:hAnsi="Arial" w:cs="Arial"/>
                <w:sz w:val="20"/>
                <w:szCs w:val="20"/>
                <w:lang w:val="en"/>
              </w:rPr>
              <w:t>BLANCO offers three versions of the BLANCO FWD for different requirements: Lite, Medium and Max.</w:t>
            </w:r>
          </w:p>
          <w:p w14:paraId="68A14B84" w14:textId="7DA74D3D" w:rsidR="007344B0" w:rsidRPr="003A4248" w:rsidRDefault="007344B0" w:rsidP="007344B0">
            <w:pPr>
              <w:rPr>
                <w:rFonts w:ascii="Arial" w:hAnsi="Arial" w:cs="Arial"/>
                <w:b/>
                <w:bCs/>
                <w:sz w:val="20"/>
                <w:szCs w:val="20"/>
                <w:lang w:val="en-US"/>
              </w:rPr>
            </w:pPr>
          </w:p>
        </w:tc>
      </w:tr>
      <w:tr w:rsidR="00AE51AA" w:rsidRPr="009A79C4" w14:paraId="110FF7ED" w14:textId="1678874F" w:rsidTr="004A6891">
        <w:trPr>
          <w:trHeight w:val="190"/>
        </w:trPr>
        <w:tc>
          <w:tcPr>
            <w:tcW w:w="6066" w:type="dxa"/>
            <w:shd w:val="clear" w:color="auto" w:fill="8DB3E2" w:themeFill="text2" w:themeFillTint="66"/>
          </w:tcPr>
          <w:p w14:paraId="2B7E280E" w14:textId="77777777" w:rsidR="00AE51AA" w:rsidRPr="00AE51AA" w:rsidRDefault="00AE51AA" w:rsidP="000F768A">
            <w:pPr>
              <w:rPr>
                <w:rFonts w:ascii="Arial" w:hAnsi="Arial" w:cs="Arial"/>
                <w:color w:val="000000" w:themeColor="text1"/>
                <w:sz w:val="20"/>
                <w:szCs w:val="20"/>
                <w:lang w:val="en-US"/>
              </w:rPr>
            </w:pPr>
          </w:p>
        </w:tc>
        <w:tc>
          <w:tcPr>
            <w:tcW w:w="4419" w:type="dxa"/>
            <w:shd w:val="clear" w:color="auto" w:fill="8DB3E2" w:themeFill="text2" w:themeFillTint="66"/>
          </w:tcPr>
          <w:p w14:paraId="21D364E6" w14:textId="387FA7AE" w:rsidR="00AE51AA" w:rsidRPr="009A79C4" w:rsidRDefault="00AE51AA"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Hero-Product</w:t>
            </w:r>
          </w:p>
        </w:tc>
        <w:tc>
          <w:tcPr>
            <w:tcW w:w="11623" w:type="dxa"/>
            <w:shd w:val="clear" w:color="auto" w:fill="8DB3E2" w:themeFill="text2" w:themeFillTint="66"/>
          </w:tcPr>
          <w:p w14:paraId="39966E1A" w14:textId="77777777" w:rsidR="00AE51AA" w:rsidRPr="003A4248" w:rsidRDefault="00AE51AA" w:rsidP="000F768A">
            <w:pPr>
              <w:spacing w:line="240" w:lineRule="exact"/>
              <w:rPr>
                <w:rFonts w:ascii="Arial" w:hAnsi="Arial" w:cs="Arial"/>
                <w:b/>
                <w:sz w:val="20"/>
                <w:szCs w:val="20"/>
              </w:rPr>
            </w:pPr>
          </w:p>
        </w:tc>
      </w:tr>
      <w:tr w:rsidR="00890C59" w:rsidRPr="00256F76" w14:paraId="1FE8230A" w14:textId="1EE32AB3" w:rsidTr="004A6891">
        <w:trPr>
          <w:trHeight w:val="190"/>
        </w:trPr>
        <w:tc>
          <w:tcPr>
            <w:tcW w:w="6066" w:type="dxa"/>
          </w:tcPr>
          <w:p w14:paraId="73E83EA0" w14:textId="2FB7868C" w:rsidR="00890C59" w:rsidRPr="009A79C4" w:rsidRDefault="00890C59" w:rsidP="00890C59">
            <w:pPr>
              <w:rPr>
                <w:rFonts w:ascii="Arial" w:hAnsi="Arial" w:cs="Arial"/>
                <w:sz w:val="20"/>
                <w:szCs w:val="20"/>
              </w:rPr>
            </w:pPr>
          </w:p>
          <w:p w14:paraId="433A2F3B" w14:textId="32C528CA" w:rsidR="00890C59" w:rsidRPr="009A79C4" w:rsidRDefault="00890C59" w:rsidP="00890C59">
            <w:pPr>
              <w:rPr>
                <w:rFonts w:ascii="Arial" w:hAnsi="Arial" w:cs="Arial"/>
                <w:sz w:val="20"/>
                <w:szCs w:val="20"/>
                <w:lang w:val="en-US"/>
              </w:rPr>
            </w:pPr>
          </w:p>
          <w:p w14:paraId="2DEBE5AB" w14:textId="4AD28A7A" w:rsidR="00890C59" w:rsidRPr="009A79C4" w:rsidRDefault="00890C59" w:rsidP="00890C59">
            <w:pPr>
              <w:rPr>
                <w:rFonts w:ascii="Arial" w:hAnsi="Arial" w:cs="Arial"/>
                <w:sz w:val="20"/>
                <w:szCs w:val="20"/>
                <w:lang w:val="en-US"/>
              </w:rPr>
            </w:pPr>
          </w:p>
        </w:tc>
        <w:tc>
          <w:tcPr>
            <w:tcW w:w="4419" w:type="dxa"/>
          </w:tcPr>
          <w:p w14:paraId="2709D6B9" w14:textId="77777777" w:rsidR="00890C59" w:rsidRPr="00890C59" w:rsidRDefault="00890C59" w:rsidP="00890C59">
            <w:pPr>
              <w:rPr>
                <w:rFonts w:ascii="Arial" w:hAnsi="Arial" w:cs="Arial"/>
                <w:sz w:val="20"/>
                <w:szCs w:val="20"/>
                <w:lang w:val="en-US"/>
              </w:rPr>
            </w:pPr>
            <w:r w:rsidRPr="00890C59">
              <w:rPr>
                <w:rFonts w:ascii="Arial" w:hAnsi="Arial" w:cs="Arial"/>
                <w:b/>
                <w:bCs/>
                <w:sz w:val="20"/>
                <w:szCs w:val="20"/>
                <w:lang w:val="en-US"/>
              </w:rPr>
              <w:t>Sub-HL 1</w:t>
            </w:r>
            <w:r w:rsidRPr="00890C59">
              <w:rPr>
                <w:rFonts w:ascii="Arial" w:hAnsi="Arial" w:cs="Arial"/>
                <w:sz w:val="20"/>
                <w:szCs w:val="20"/>
                <w:lang w:val="en-US"/>
              </w:rPr>
              <w:t xml:space="preserve"> </w:t>
            </w:r>
          </w:p>
          <w:p w14:paraId="4DD6A2B8" w14:textId="3F7F47E8" w:rsidR="00890C59" w:rsidRPr="00890C59" w:rsidRDefault="00890C59" w:rsidP="00890C59">
            <w:pPr>
              <w:rPr>
                <w:rFonts w:ascii="Arial" w:hAnsi="Arial" w:cs="Arial"/>
                <w:sz w:val="20"/>
                <w:szCs w:val="20"/>
                <w:lang w:val="en-US"/>
              </w:rPr>
            </w:pPr>
            <w:r w:rsidRPr="00890C59">
              <w:rPr>
                <w:rFonts w:ascii="Arial" w:hAnsi="Arial" w:cs="Arial"/>
                <w:sz w:val="20"/>
                <w:szCs w:val="20"/>
                <w:lang w:val="en-US"/>
              </w:rPr>
              <w:t>emotional, promotional, awareness</w:t>
            </w:r>
          </w:p>
        </w:tc>
        <w:tc>
          <w:tcPr>
            <w:tcW w:w="11623" w:type="dxa"/>
          </w:tcPr>
          <w:p w14:paraId="50592907" w14:textId="6D1F3361" w:rsidR="00890C59" w:rsidRPr="003A4248" w:rsidRDefault="00890C59" w:rsidP="00890C59">
            <w:pPr>
              <w:rPr>
                <w:rFonts w:ascii="Arial" w:hAnsi="Arial" w:cs="Arial"/>
                <w:b/>
                <w:bCs/>
                <w:sz w:val="20"/>
                <w:szCs w:val="20"/>
                <w:lang w:val="en-US"/>
              </w:rPr>
            </w:pPr>
            <w:r w:rsidRPr="003A4248">
              <w:rPr>
                <w:rFonts w:ascii="Arial" w:hAnsi="Arial" w:cs="Arial"/>
                <w:b/>
                <w:bCs/>
                <w:sz w:val="20"/>
                <w:szCs w:val="20"/>
                <w:lang w:val="en"/>
              </w:rPr>
              <w:t>Pure hygiene and convenience:</w:t>
            </w:r>
          </w:p>
          <w:p w14:paraId="6102FFCE" w14:textId="29AEC71F" w:rsidR="00890C59" w:rsidRPr="003A4248" w:rsidRDefault="00890C59" w:rsidP="00890C59">
            <w:pPr>
              <w:rPr>
                <w:rFonts w:ascii="Arial" w:hAnsi="Arial" w:cs="Arial"/>
                <w:b/>
                <w:bCs/>
                <w:sz w:val="20"/>
                <w:szCs w:val="20"/>
                <w:lang w:val="en-US"/>
              </w:rPr>
            </w:pPr>
            <w:r w:rsidRPr="003A4248">
              <w:rPr>
                <w:rFonts w:ascii="Arial" w:hAnsi="Arial" w:cs="Arial"/>
                <w:b/>
                <w:bCs/>
                <w:sz w:val="20"/>
                <w:szCs w:val="20"/>
                <w:lang w:val="en"/>
              </w:rPr>
              <w:t xml:space="preserve">BLANCO FWD Lite, </w:t>
            </w:r>
            <w:proofErr w:type="gramStart"/>
            <w:r w:rsidRPr="003A4248">
              <w:rPr>
                <w:rFonts w:ascii="Arial" w:hAnsi="Arial" w:cs="Arial"/>
                <w:b/>
                <w:bCs/>
                <w:sz w:val="20"/>
                <w:szCs w:val="20"/>
                <w:lang w:val="en"/>
              </w:rPr>
              <w:t>Medium</w:t>
            </w:r>
            <w:proofErr w:type="gramEnd"/>
            <w:r w:rsidRPr="003A4248">
              <w:rPr>
                <w:rFonts w:ascii="Arial" w:hAnsi="Arial" w:cs="Arial"/>
                <w:b/>
                <w:bCs/>
                <w:sz w:val="20"/>
                <w:szCs w:val="20"/>
                <w:lang w:val="en"/>
              </w:rPr>
              <w:t xml:space="preserve"> and Max</w:t>
            </w:r>
          </w:p>
          <w:p w14:paraId="68E0E60C" w14:textId="49894ABF" w:rsidR="00890C59" w:rsidRPr="003A4248" w:rsidRDefault="00890C59" w:rsidP="00890C59">
            <w:pPr>
              <w:spacing w:line="240" w:lineRule="exact"/>
              <w:rPr>
                <w:rFonts w:ascii="Arial" w:hAnsi="Arial" w:cs="Arial"/>
                <w:b/>
                <w:sz w:val="20"/>
                <w:szCs w:val="20"/>
                <w:lang w:val="en-US"/>
              </w:rPr>
            </w:pPr>
          </w:p>
        </w:tc>
      </w:tr>
      <w:tr w:rsidR="00890C59" w:rsidRPr="000F768A" w14:paraId="65A3A305" w14:textId="1673EEF4" w:rsidTr="004A6891">
        <w:trPr>
          <w:trHeight w:val="531"/>
        </w:trPr>
        <w:tc>
          <w:tcPr>
            <w:tcW w:w="6066" w:type="dxa"/>
          </w:tcPr>
          <w:p w14:paraId="409C6A1B" w14:textId="0A685099" w:rsidR="00890C59" w:rsidRPr="00256F76" w:rsidRDefault="00890C59" w:rsidP="00890C59">
            <w:pPr>
              <w:rPr>
                <w:rFonts w:ascii="Arial" w:hAnsi="Arial" w:cs="Arial"/>
                <w:sz w:val="20"/>
                <w:szCs w:val="20"/>
              </w:rPr>
            </w:pPr>
          </w:p>
        </w:tc>
        <w:tc>
          <w:tcPr>
            <w:tcW w:w="4419" w:type="dxa"/>
          </w:tcPr>
          <w:p w14:paraId="4B9F6D0B" w14:textId="560694A2" w:rsidR="00890C59" w:rsidRPr="009A79C4" w:rsidRDefault="00890C59" w:rsidP="00890C59">
            <w:pPr>
              <w:rPr>
                <w:rFonts w:ascii="Arial" w:hAnsi="Arial" w:cs="Arial"/>
                <w:sz w:val="20"/>
                <w:szCs w:val="20"/>
              </w:rPr>
            </w:pPr>
            <w:r w:rsidRPr="007C3222">
              <w:rPr>
                <w:rFonts w:ascii="Arial" w:hAnsi="Arial" w:cs="Arial"/>
                <w:b/>
                <w:bCs/>
                <w:sz w:val="20"/>
                <w:szCs w:val="20"/>
              </w:rPr>
              <w:t>Sub-HL 2</w:t>
            </w:r>
            <w:r w:rsidRPr="007C3222">
              <w:rPr>
                <w:rFonts w:ascii="Arial" w:hAnsi="Arial" w:cs="Arial"/>
                <w:sz w:val="20"/>
                <w:szCs w:val="20"/>
              </w:rPr>
              <w:br/>
            </w:r>
            <w:r>
              <w:rPr>
                <w:rFonts w:ascii="Arial" w:hAnsi="Arial" w:cs="Arial"/>
                <w:sz w:val="20"/>
                <w:szCs w:val="20"/>
              </w:rPr>
              <w:t xml:space="preserve"> Headline</w:t>
            </w:r>
          </w:p>
        </w:tc>
        <w:tc>
          <w:tcPr>
            <w:tcW w:w="11623" w:type="dxa"/>
          </w:tcPr>
          <w:p w14:paraId="7C2A4456" w14:textId="07963C72" w:rsidR="00890C59" w:rsidRPr="003A4248" w:rsidRDefault="00890C59" w:rsidP="00890C59">
            <w:pPr>
              <w:spacing w:line="240" w:lineRule="exact"/>
              <w:rPr>
                <w:rFonts w:ascii="Arial" w:hAnsi="Arial" w:cs="Arial"/>
                <w:b/>
                <w:sz w:val="20"/>
                <w:szCs w:val="20"/>
                <w:lang w:val="en-US"/>
              </w:rPr>
            </w:pPr>
            <w:r w:rsidRPr="003A4248">
              <w:rPr>
                <w:rFonts w:ascii="Arial" w:hAnsi="Arial" w:cs="Arial"/>
                <w:b/>
                <w:bCs/>
                <w:sz w:val="20"/>
                <w:szCs w:val="20"/>
                <w:lang w:val="en"/>
              </w:rPr>
              <w:t>Perfection in just a few steps</w:t>
            </w:r>
          </w:p>
        </w:tc>
      </w:tr>
      <w:tr w:rsidR="00890C59" w:rsidRPr="00256F76" w14:paraId="4352C83B" w14:textId="38955F7A" w:rsidTr="004A6891">
        <w:trPr>
          <w:trHeight w:val="190"/>
        </w:trPr>
        <w:tc>
          <w:tcPr>
            <w:tcW w:w="6066" w:type="dxa"/>
          </w:tcPr>
          <w:p w14:paraId="276B3E4C" w14:textId="725873D3" w:rsidR="00890C59" w:rsidRDefault="00890C59" w:rsidP="00890C59">
            <w:pPr>
              <w:rPr>
                <w:rFonts w:ascii="Arial" w:hAnsi="Arial" w:cs="Arial"/>
                <w:sz w:val="20"/>
                <w:szCs w:val="20"/>
              </w:rPr>
            </w:pPr>
            <w:r w:rsidRPr="00BB70B6">
              <w:rPr>
                <w:rFonts w:ascii="Arial" w:hAnsi="Arial" w:cs="Arial"/>
                <w:sz w:val="20"/>
                <w:szCs w:val="20"/>
              </w:rPr>
              <w:drawing>
                <wp:inline distT="0" distB="0" distL="0" distR="0" wp14:anchorId="466052D3" wp14:editId="56E00DD6">
                  <wp:extent cx="2380658" cy="1695450"/>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85582" cy="1698957"/>
                          </a:xfrm>
                          <a:prstGeom prst="rect">
                            <a:avLst/>
                          </a:prstGeom>
                        </pic:spPr>
                      </pic:pic>
                    </a:graphicData>
                  </a:graphic>
                </wp:inline>
              </w:drawing>
            </w:r>
          </w:p>
          <w:p w14:paraId="383668FA" w14:textId="5FE42642" w:rsidR="00890C59" w:rsidRPr="009A79C4" w:rsidRDefault="00890C59" w:rsidP="00890C59">
            <w:pPr>
              <w:rPr>
                <w:rFonts w:ascii="Arial" w:hAnsi="Arial" w:cs="Arial"/>
                <w:sz w:val="20"/>
                <w:szCs w:val="20"/>
              </w:rPr>
            </w:pPr>
            <w:r w:rsidRPr="009A79C4">
              <w:rPr>
                <w:rFonts w:ascii="Arial" w:hAnsi="Arial" w:cs="Arial"/>
                <w:sz w:val="20"/>
                <w:szCs w:val="20"/>
              </w:rPr>
              <w:lastRenderedPageBreak/>
              <w:t xml:space="preserve">ID </w:t>
            </w:r>
            <w:r>
              <w:rPr>
                <w:rFonts w:ascii="Arial" w:hAnsi="Arial" w:cs="Arial"/>
                <w:sz w:val="20"/>
                <w:szCs w:val="20"/>
              </w:rPr>
              <w:t>106580</w:t>
            </w:r>
          </w:p>
          <w:p w14:paraId="56B350FA" w14:textId="77777777" w:rsidR="00890C59" w:rsidRPr="009A79C4" w:rsidRDefault="00890C59" w:rsidP="00890C59">
            <w:pPr>
              <w:rPr>
                <w:rFonts w:ascii="Arial" w:hAnsi="Arial" w:cs="Arial"/>
                <w:sz w:val="20"/>
                <w:szCs w:val="20"/>
              </w:rPr>
            </w:pPr>
          </w:p>
          <w:p w14:paraId="466902CD" w14:textId="74A4EC97" w:rsidR="00890C59" w:rsidRPr="009A79C4" w:rsidRDefault="00890C59" w:rsidP="00890C59">
            <w:pPr>
              <w:rPr>
                <w:rFonts w:ascii="Arial" w:hAnsi="Arial" w:cs="Arial"/>
                <w:sz w:val="20"/>
                <w:szCs w:val="20"/>
              </w:rPr>
            </w:pPr>
            <w:r w:rsidRPr="005D7AB6">
              <w:rPr>
                <w:rFonts w:ascii="Arial" w:hAnsi="Arial" w:cs="Arial"/>
                <w:sz w:val="20"/>
                <w:szCs w:val="20"/>
              </w:rPr>
              <w:drawing>
                <wp:inline distT="0" distB="0" distL="0" distR="0" wp14:anchorId="7615471A" wp14:editId="60C1E41B">
                  <wp:extent cx="2452200" cy="1743075"/>
                  <wp:effectExtent l="0" t="0" r="571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7365" cy="1746746"/>
                          </a:xfrm>
                          <a:prstGeom prst="rect">
                            <a:avLst/>
                          </a:prstGeom>
                        </pic:spPr>
                      </pic:pic>
                    </a:graphicData>
                  </a:graphic>
                </wp:inline>
              </w:drawing>
            </w:r>
          </w:p>
          <w:p w14:paraId="459D44BE" w14:textId="77777777" w:rsidR="00890C59" w:rsidRPr="009A79C4" w:rsidRDefault="00890C59" w:rsidP="00890C59">
            <w:pPr>
              <w:rPr>
                <w:rFonts w:ascii="Arial" w:hAnsi="Arial" w:cs="Arial"/>
                <w:sz w:val="20"/>
                <w:szCs w:val="20"/>
              </w:rPr>
            </w:pPr>
          </w:p>
          <w:p w14:paraId="206E8623" w14:textId="19AF1A65" w:rsidR="00890C59" w:rsidRDefault="00890C59" w:rsidP="00890C59">
            <w:pPr>
              <w:rPr>
                <w:rFonts w:ascii="Arial" w:hAnsi="Arial" w:cs="Arial"/>
                <w:sz w:val="20"/>
                <w:szCs w:val="20"/>
              </w:rPr>
            </w:pPr>
            <w:r w:rsidRPr="009A79C4">
              <w:rPr>
                <w:rFonts w:ascii="Arial" w:hAnsi="Arial" w:cs="Arial"/>
                <w:sz w:val="20"/>
                <w:szCs w:val="20"/>
              </w:rPr>
              <w:t xml:space="preserve">ID </w:t>
            </w:r>
            <w:r>
              <w:rPr>
                <w:rFonts w:ascii="Arial" w:hAnsi="Arial" w:cs="Arial"/>
                <w:sz w:val="20"/>
                <w:szCs w:val="20"/>
              </w:rPr>
              <w:t>106579</w:t>
            </w:r>
          </w:p>
          <w:p w14:paraId="43B5ED2F" w14:textId="0527ECBC" w:rsidR="00890C59" w:rsidRDefault="00890C59" w:rsidP="00890C59">
            <w:pPr>
              <w:rPr>
                <w:rFonts w:ascii="Arial" w:hAnsi="Arial" w:cs="Arial"/>
                <w:sz w:val="20"/>
                <w:szCs w:val="20"/>
              </w:rPr>
            </w:pPr>
          </w:p>
          <w:p w14:paraId="67B19CBF" w14:textId="7FEC1524" w:rsidR="00890C59" w:rsidRPr="0086671A" w:rsidRDefault="00890C59" w:rsidP="00890C59">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#30, #31, #33, #35, #44, #48</w:t>
            </w:r>
          </w:p>
          <w:p w14:paraId="53D6ECF9" w14:textId="2AC20A95" w:rsidR="00890C59" w:rsidRPr="0086671A" w:rsidRDefault="00890C59" w:rsidP="00890C59">
            <w:pPr>
              <w:rPr>
                <w:rFonts w:ascii="Arial" w:hAnsi="Arial" w:cs="Arial"/>
                <w:sz w:val="20"/>
                <w:szCs w:val="20"/>
                <w:lang w:val="en-US"/>
              </w:rPr>
            </w:pPr>
          </w:p>
        </w:tc>
        <w:tc>
          <w:tcPr>
            <w:tcW w:w="4419" w:type="dxa"/>
          </w:tcPr>
          <w:p w14:paraId="5580F819" w14:textId="77777777" w:rsidR="00890C59" w:rsidRPr="007C3222" w:rsidRDefault="00890C59" w:rsidP="00890C59">
            <w:pPr>
              <w:rPr>
                <w:rFonts w:ascii="Arial" w:hAnsi="Arial" w:cs="Arial"/>
                <w:b/>
                <w:bCs/>
                <w:sz w:val="20"/>
                <w:szCs w:val="20"/>
              </w:rPr>
            </w:pPr>
            <w:r w:rsidRPr="007C3222">
              <w:rPr>
                <w:rFonts w:ascii="Arial" w:hAnsi="Arial" w:cs="Arial"/>
                <w:b/>
                <w:bCs/>
                <w:sz w:val="20"/>
                <w:szCs w:val="20"/>
              </w:rPr>
              <w:lastRenderedPageBreak/>
              <w:t>Copy Benefit</w:t>
            </w:r>
          </w:p>
          <w:p w14:paraId="4FBAAA7A" w14:textId="77777777" w:rsidR="00890C59" w:rsidRPr="007C3222" w:rsidRDefault="00890C59" w:rsidP="00890C59">
            <w:pPr>
              <w:rPr>
                <w:rFonts w:ascii="Arial" w:hAnsi="Arial" w:cs="Arial"/>
                <w:b/>
                <w:bCs/>
                <w:sz w:val="20"/>
                <w:szCs w:val="20"/>
              </w:rPr>
            </w:pPr>
          </w:p>
          <w:p w14:paraId="472AEA87" w14:textId="77777777" w:rsidR="00890C59" w:rsidRPr="007C3222" w:rsidRDefault="00890C59" w:rsidP="00890C59">
            <w:pPr>
              <w:rPr>
                <w:rFonts w:ascii="Arial" w:hAnsi="Arial" w:cs="Arial"/>
                <w:b/>
                <w:bCs/>
                <w:sz w:val="20"/>
                <w:szCs w:val="20"/>
              </w:rPr>
            </w:pPr>
          </w:p>
          <w:p w14:paraId="54741F93" w14:textId="77777777" w:rsidR="00890C59" w:rsidRPr="007C3222" w:rsidRDefault="00890C59" w:rsidP="00890C59">
            <w:pPr>
              <w:rPr>
                <w:rFonts w:ascii="Arial" w:hAnsi="Arial" w:cs="Arial"/>
                <w:noProof/>
              </w:rPr>
            </w:pPr>
          </w:p>
          <w:p w14:paraId="5799ED48" w14:textId="13BB1ACB" w:rsidR="00890C59" w:rsidRPr="009A79C4" w:rsidRDefault="00890C59" w:rsidP="00890C59">
            <w:pPr>
              <w:rPr>
                <w:rFonts w:ascii="Arial" w:hAnsi="Arial" w:cs="Arial"/>
                <w:b/>
                <w:bCs/>
                <w:sz w:val="20"/>
                <w:szCs w:val="20"/>
              </w:rPr>
            </w:pPr>
          </w:p>
        </w:tc>
        <w:tc>
          <w:tcPr>
            <w:tcW w:w="11623" w:type="dxa"/>
          </w:tcPr>
          <w:p w14:paraId="07AD15E1" w14:textId="5BADA6A2" w:rsidR="00890C59" w:rsidRPr="003A4248" w:rsidRDefault="00890C59" w:rsidP="00890C59">
            <w:pPr>
              <w:rPr>
                <w:rFonts w:ascii="Arial" w:hAnsi="Arial" w:cs="Arial"/>
                <w:sz w:val="20"/>
                <w:szCs w:val="20"/>
                <w:lang w:val="en-US"/>
              </w:rPr>
            </w:pPr>
            <w:r w:rsidRPr="003A4248">
              <w:rPr>
                <w:rFonts w:ascii="Arial" w:hAnsi="Arial" w:cs="Arial"/>
                <w:sz w:val="20"/>
                <w:szCs w:val="20"/>
                <w:lang w:val="en"/>
              </w:rPr>
              <w:t xml:space="preserve">BLANCO FWDs are hygienic, </w:t>
            </w:r>
            <w:proofErr w:type="gramStart"/>
            <w:r w:rsidRPr="003A4248">
              <w:rPr>
                <w:rFonts w:ascii="Arial" w:hAnsi="Arial" w:cs="Arial"/>
                <w:sz w:val="20"/>
                <w:szCs w:val="20"/>
                <w:lang w:val="en"/>
              </w:rPr>
              <w:t>clean</w:t>
            </w:r>
            <w:proofErr w:type="gramEnd"/>
            <w:r w:rsidRPr="003A4248">
              <w:rPr>
                <w:rFonts w:ascii="Arial" w:hAnsi="Arial" w:cs="Arial"/>
                <w:sz w:val="20"/>
                <w:szCs w:val="20"/>
                <w:lang w:val="en"/>
              </w:rPr>
              <w:t xml:space="preserve"> and very convenient when it comes to disposing of leftovers quickly and easily. They cut down the amount of waste in the organic waste bin and so reduce the growth of bacteria and the likelihood of pests and unpleasant </w:t>
            </w:r>
            <w:proofErr w:type="spellStart"/>
            <w:r w:rsidRPr="003A4248">
              <w:rPr>
                <w:rFonts w:ascii="Arial" w:hAnsi="Arial" w:cs="Arial"/>
                <w:sz w:val="20"/>
                <w:szCs w:val="20"/>
                <w:lang w:val="en"/>
              </w:rPr>
              <w:t>odours</w:t>
            </w:r>
            <w:proofErr w:type="spellEnd"/>
            <w:r w:rsidRPr="003A4248">
              <w:rPr>
                <w:rFonts w:ascii="Arial" w:hAnsi="Arial" w:cs="Arial"/>
                <w:sz w:val="20"/>
                <w:szCs w:val="20"/>
                <w:lang w:val="en"/>
              </w:rPr>
              <w:t>. They also lower the amount of material sent to landfill sites.</w:t>
            </w:r>
          </w:p>
          <w:p w14:paraId="57C4BC77" w14:textId="77777777" w:rsidR="00890C59" w:rsidRPr="003A4248" w:rsidRDefault="00890C59" w:rsidP="00890C59">
            <w:pPr>
              <w:rPr>
                <w:rFonts w:ascii="Arial" w:hAnsi="Arial" w:cs="Arial"/>
                <w:sz w:val="20"/>
                <w:szCs w:val="20"/>
                <w:lang w:val="en-US"/>
              </w:rPr>
            </w:pPr>
          </w:p>
          <w:p w14:paraId="5B21A85C" w14:textId="43836621" w:rsidR="00890C59" w:rsidRPr="003A4248" w:rsidRDefault="00890C59" w:rsidP="00890C59">
            <w:pPr>
              <w:rPr>
                <w:rFonts w:ascii="Arial" w:hAnsi="Arial" w:cs="Arial"/>
                <w:sz w:val="20"/>
                <w:szCs w:val="20"/>
                <w:lang w:val="en-US"/>
              </w:rPr>
            </w:pPr>
            <w:r w:rsidRPr="003A4248">
              <w:rPr>
                <w:rFonts w:ascii="Arial" w:hAnsi="Arial" w:cs="Arial"/>
                <w:sz w:val="20"/>
                <w:szCs w:val="20"/>
                <w:lang w:val="en"/>
              </w:rPr>
              <w:t xml:space="preserve">The BLANCO FWD is installed directly beneath the sink and grinds food waste so finely that there is no risk of the pipes becoming blocked. The FWDs are </w:t>
            </w:r>
            <w:proofErr w:type="gramStart"/>
            <w:r w:rsidRPr="003A4248">
              <w:rPr>
                <w:rFonts w:ascii="Arial" w:hAnsi="Arial" w:cs="Arial"/>
                <w:sz w:val="20"/>
                <w:szCs w:val="20"/>
                <w:lang w:val="en"/>
              </w:rPr>
              <w:t>similar to</w:t>
            </w:r>
            <w:proofErr w:type="gramEnd"/>
            <w:r w:rsidRPr="003A4248">
              <w:rPr>
                <w:rFonts w:ascii="Arial" w:hAnsi="Arial" w:cs="Arial"/>
                <w:sz w:val="20"/>
                <w:szCs w:val="20"/>
                <w:lang w:val="en"/>
              </w:rPr>
              <w:t xml:space="preserve"> standard grinders, but they don’t have knives or blades. </w:t>
            </w:r>
            <w:proofErr w:type="gramStart"/>
            <w:r w:rsidRPr="003A4248">
              <w:rPr>
                <w:rFonts w:ascii="Arial" w:hAnsi="Arial" w:cs="Arial"/>
                <w:sz w:val="20"/>
                <w:szCs w:val="20"/>
                <w:lang w:val="en"/>
              </w:rPr>
              <w:t>All of</w:t>
            </w:r>
            <w:proofErr w:type="gramEnd"/>
            <w:r w:rsidRPr="003A4248">
              <w:rPr>
                <w:rFonts w:ascii="Arial" w:hAnsi="Arial" w:cs="Arial"/>
                <w:sz w:val="20"/>
                <w:szCs w:val="20"/>
                <w:lang w:val="en"/>
              </w:rPr>
              <w:t xml:space="preserve"> the moving parts within the appliance are blunt. The system is conveniently controlled from the top of the sink at the touch of a button – the air switch.</w:t>
            </w:r>
          </w:p>
          <w:p w14:paraId="50A7680F" w14:textId="77777777" w:rsidR="00890C59" w:rsidRPr="003A4248" w:rsidRDefault="00890C59" w:rsidP="00890C59">
            <w:pPr>
              <w:rPr>
                <w:rFonts w:ascii="Arial" w:hAnsi="Arial" w:cs="Arial"/>
                <w:sz w:val="20"/>
                <w:szCs w:val="20"/>
                <w:lang w:val="en-US"/>
              </w:rPr>
            </w:pPr>
          </w:p>
          <w:p w14:paraId="3B3ACC84" w14:textId="22F1E538" w:rsidR="00890C59" w:rsidRPr="003A4248" w:rsidRDefault="00890C59" w:rsidP="00890C59">
            <w:pPr>
              <w:rPr>
                <w:rFonts w:ascii="Arial" w:hAnsi="Arial" w:cs="Arial"/>
                <w:sz w:val="20"/>
                <w:szCs w:val="20"/>
                <w:lang w:val="en-US"/>
              </w:rPr>
            </w:pPr>
            <w:r w:rsidRPr="003A4248">
              <w:rPr>
                <w:rFonts w:ascii="Arial" w:hAnsi="Arial" w:cs="Arial"/>
                <w:sz w:val="20"/>
                <w:szCs w:val="20"/>
                <w:lang w:val="en"/>
              </w:rPr>
              <w:t xml:space="preserve">All that is needed for the perfect grinding process is cold water from the tap. The rinsing that occurs during the grinding process also means that the device requires little additional care. </w:t>
            </w:r>
          </w:p>
          <w:p w14:paraId="6C58D093" w14:textId="77777777" w:rsidR="00890C59" w:rsidRPr="003A4248" w:rsidRDefault="00890C59" w:rsidP="00890C59">
            <w:pPr>
              <w:rPr>
                <w:rFonts w:ascii="Arial" w:hAnsi="Arial" w:cs="Arial"/>
                <w:sz w:val="20"/>
                <w:szCs w:val="20"/>
                <w:lang w:val="en-US"/>
              </w:rPr>
            </w:pPr>
          </w:p>
          <w:p w14:paraId="009D7BFF" w14:textId="41036B5E" w:rsidR="00890C59" w:rsidRPr="003A4248" w:rsidRDefault="00890C59" w:rsidP="00890C59">
            <w:pPr>
              <w:rPr>
                <w:rFonts w:ascii="Arial" w:hAnsi="Arial" w:cs="Arial"/>
                <w:sz w:val="20"/>
                <w:szCs w:val="20"/>
                <w:lang w:val="en-US"/>
              </w:rPr>
            </w:pPr>
            <w:r w:rsidRPr="003A4248">
              <w:rPr>
                <w:rFonts w:ascii="Arial" w:hAnsi="Arial" w:cs="Arial"/>
                <w:sz w:val="20"/>
                <w:szCs w:val="20"/>
                <w:lang w:val="en"/>
              </w:rPr>
              <w:lastRenderedPageBreak/>
              <w:t xml:space="preserve">Our BLANCO FWD range, in Lite, </w:t>
            </w:r>
            <w:proofErr w:type="gramStart"/>
            <w:r w:rsidRPr="003A4248">
              <w:rPr>
                <w:rFonts w:ascii="Arial" w:hAnsi="Arial" w:cs="Arial"/>
                <w:sz w:val="20"/>
                <w:szCs w:val="20"/>
                <w:lang w:val="en"/>
              </w:rPr>
              <w:t>Medium</w:t>
            </w:r>
            <w:proofErr w:type="gramEnd"/>
            <w:r w:rsidRPr="003A4248">
              <w:rPr>
                <w:rFonts w:ascii="Arial" w:hAnsi="Arial" w:cs="Arial"/>
                <w:sz w:val="20"/>
                <w:szCs w:val="20"/>
                <w:lang w:val="en"/>
              </w:rPr>
              <w:t xml:space="preserve"> and Max, fits all BLANCO sinks and bowls. </w:t>
            </w:r>
          </w:p>
          <w:p w14:paraId="5D9FEBBC" w14:textId="17DC0BFA" w:rsidR="00890C59" w:rsidRPr="003A4248" w:rsidRDefault="00890C59" w:rsidP="00890C59">
            <w:pPr>
              <w:rPr>
                <w:rFonts w:ascii="Arial" w:hAnsi="Arial" w:cs="Arial"/>
                <w:sz w:val="20"/>
                <w:szCs w:val="20"/>
                <w:lang w:val="en-US"/>
              </w:rPr>
            </w:pPr>
          </w:p>
          <w:p w14:paraId="340311FB" w14:textId="644C492B" w:rsidR="00890C59" w:rsidRPr="003A4248" w:rsidRDefault="00890C59" w:rsidP="00890C59">
            <w:pPr>
              <w:rPr>
                <w:rFonts w:ascii="Arial" w:hAnsi="Arial" w:cs="Arial"/>
                <w:sz w:val="20"/>
                <w:szCs w:val="20"/>
                <w:lang w:val="en-US"/>
              </w:rPr>
            </w:pPr>
          </w:p>
        </w:tc>
      </w:tr>
      <w:tr w:rsidR="00AE51AA" w:rsidRPr="009A79C4" w14:paraId="4B682EB8" w14:textId="298CB13D" w:rsidTr="004A6891">
        <w:trPr>
          <w:trHeight w:val="3960"/>
        </w:trPr>
        <w:tc>
          <w:tcPr>
            <w:tcW w:w="6066" w:type="dxa"/>
          </w:tcPr>
          <w:p w14:paraId="388058E4" w14:textId="2EDF0715" w:rsidR="00AE51AA" w:rsidRPr="00256F76" w:rsidRDefault="00AE51AA" w:rsidP="000F768A">
            <w:pPr>
              <w:rPr>
                <w:rFonts w:ascii="Arial" w:hAnsi="Arial" w:cs="Arial"/>
                <w:sz w:val="20"/>
                <w:szCs w:val="20"/>
              </w:rPr>
            </w:pPr>
          </w:p>
          <w:p w14:paraId="3D1F8BD1" w14:textId="77777777" w:rsidR="00AE51AA" w:rsidRPr="00256F76" w:rsidRDefault="00AE51AA" w:rsidP="000F768A">
            <w:pPr>
              <w:rPr>
                <w:rFonts w:ascii="Arial" w:hAnsi="Arial" w:cs="Arial"/>
                <w:sz w:val="20"/>
                <w:szCs w:val="20"/>
              </w:rPr>
            </w:pPr>
          </w:p>
          <w:p w14:paraId="2C1FC78A" w14:textId="36EB6B6C" w:rsidR="00AE51AA" w:rsidRDefault="00AE51AA" w:rsidP="000F768A">
            <w:pPr>
              <w:rPr>
                <w:rFonts w:ascii="Arial" w:hAnsi="Arial" w:cs="Arial"/>
                <w:sz w:val="20"/>
                <w:szCs w:val="20"/>
              </w:rPr>
            </w:pPr>
            <w:r w:rsidRPr="00970E19">
              <w:rPr>
                <w:rFonts w:ascii="Arial" w:hAnsi="Arial" w:cs="Arial"/>
                <w:sz w:val="20"/>
                <w:szCs w:val="20"/>
              </w:rPr>
              <w:drawing>
                <wp:inline distT="0" distB="0" distL="0" distR="0" wp14:anchorId="7A1451E7" wp14:editId="2FC872F4">
                  <wp:extent cx="2992790" cy="20955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99108" cy="2099924"/>
                          </a:xfrm>
                          <a:prstGeom prst="rect">
                            <a:avLst/>
                          </a:prstGeom>
                        </pic:spPr>
                      </pic:pic>
                    </a:graphicData>
                  </a:graphic>
                </wp:inline>
              </w:drawing>
            </w:r>
          </w:p>
          <w:p w14:paraId="0084F005" w14:textId="3D14AF6E" w:rsidR="00AE51AA" w:rsidRPr="009A79C4" w:rsidRDefault="00AE51AA" w:rsidP="000F768A">
            <w:pPr>
              <w:rPr>
                <w:rFonts w:ascii="Arial" w:hAnsi="Arial" w:cs="Arial"/>
                <w:sz w:val="20"/>
                <w:szCs w:val="20"/>
              </w:rPr>
            </w:pPr>
            <w:r>
              <w:rPr>
                <w:rFonts w:ascii="Arial" w:hAnsi="Arial" w:cs="Arial"/>
                <w:sz w:val="20"/>
                <w:szCs w:val="20"/>
              </w:rPr>
              <w:t>ID: 106595</w:t>
            </w:r>
          </w:p>
          <w:p w14:paraId="1A86B50C" w14:textId="77777777" w:rsidR="00AE51AA" w:rsidRPr="009A79C4" w:rsidRDefault="00AE51AA" w:rsidP="000F768A">
            <w:pPr>
              <w:rPr>
                <w:rFonts w:ascii="Arial" w:hAnsi="Arial" w:cs="Arial"/>
                <w:sz w:val="20"/>
                <w:szCs w:val="20"/>
              </w:rPr>
            </w:pPr>
          </w:p>
          <w:p w14:paraId="6D44EEA6" w14:textId="77777777" w:rsidR="00AE51AA" w:rsidRPr="009A79C4" w:rsidRDefault="00AE51AA" w:rsidP="000F768A">
            <w:pPr>
              <w:rPr>
                <w:rFonts w:ascii="Arial" w:hAnsi="Arial" w:cs="Arial"/>
                <w:sz w:val="20"/>
                <w:szCs w:val="20"/>
              </w:rPr>
            </w:pPr>
          </w:p>
          <w:p w14:paraId="2477AE2E" w14:textId="77777777" w:rsidR="00AE51AA" w:rsidRPr="0086671A" w:rsidRDefault="00AE51AA" w:rsidP="00C30A8F">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#30, #31, #33, #35, #44, #48</w:t>
            </w:r>
          </w:p>
          <w:p w14:paraId="2C0ED528" w14:textId="17CB69D9" w:rsidR="00AE51AA" w:rsidRPr="00C30A8F" w:rsidRDefault="00AE51AA" w:rsidP="000F768A">
            <w:pPr>
              <w:rPr>
                <w:rFonts w:ascii="Arial" w:hAnsi="Arial" w:cs="Arial"/>
                <w:sz w:val="20"/>
                <w:szCs w:val="20"/>
                <w:lang w:val="en-US"/>
              </w:rPr>
            </w:pPr>
          </w:p>
        </w:tc>
        <w:tc>
          <w:tcPr>
            <w:tcW w:w="4419" w:type="dxa"/>
          </w:tcPr>
          <w:p w14:paraId="50142810" w14:textId="0A5C582D" w:rsidR="00AE51AA" w:rsidRPr="009A79C4" w:rsidRDefault="00AE51AA" w:rsidP="000F768A">
            <w:pPr>
              <w:rPr>
                <w:rFonts w:ascii="Arial" w:hAnsi="Arial" w:cs="Arial"/>
                <w:b/>
                <w:bCs/>
                <w:sz w:val="20"/>
                <w:szCs w:val="20"/>
              </w:rPr>
            </w:pPr>
            <w:r w:rsidRPr="009A79C4">
              <w:rPr>
                <w:rFonts w:ascii="Arial" w:hAnsi="Arial" w:cs="Arial"/>
                <w:b/>
                <w:bCs/>
                <w:sz w:val="20"/>
                <w:szCs w:val="20"/>
              </w:rPr>
              <w:t>Copy Features</w:t>
            </w:r>
          </w:p>
        </w:tc>
        <w:tc>
          <w:tcPr>
            <w:tcW w:w="11623" w:type="dxa"/>
          </w:tcPr>
          <w:p w14:paraId="15EC5462" w14:textId="59FA55BA" w:rsidR="00AE51AA" w:rsidRPr="003A4248" w:rsidRDefault="00AE51AA" w:rsidP="000F768A">
            <w:pPr>
              <w:spacing w:before="100" w:beforeAutospacing="1" w:after="100" w:afterAutospacing="1"/>
              <w:rPr>
                <w:rFonts w:ascii="Arial" w:hAnsi="Arial" w:cs="Arial"/>
                <w:sz w:val="20"/>
                <w:szCs w:val="20"/>
              </w:rPr>
            </w:pPr>
            <w:r w:rsidRPr="003A4248">
              <w:rPr>
                <w:rFonts w:ascii="Arial" w:hAnsi="Arial" w:cs="Arial"/>
                <w:sz w:val="20"/>
                <w:szCs w:val="20"/>
              </w:rPr>
              <w:t>BLANCO FWD Max:</w:t>
            </w:r>
          </w:p>
          <w:p w14:paraId="1B38A6F0"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Premium model for regular disposing of large amounts of food waste in big households</w:t>
            </w:r>
          </w:p>
          <w:p w14:paraId="676902ED"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Optimal interface management for BLANCO sinks and bowls</w:t>
            </w:r>
          </w:p>
          <w:p w14:paraId="42A231B6"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High quality and powerful AC induction motor</w:t>
            </w:r>
          </w:p>
          <w:p w14:paraId="6359F75F"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Easy to install thanks to 3 bolt installation system</w:t>
            </w:r>
          </w:p>
          <w:p w14:paraId="0D73D2B4"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Grinding components made of stainless steel</w:t>
            </w:r>
          </w:p>
          <w:p w14:paraId="2F66F90A"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3 grinding stages for very fine grinding results</w:t>
            </w:r>
          </w:p>
          <w:p w14:paraId="1C6CD093" w14:textId="77777777" w:rsidR="00AE51AA" w:rsidRPr="003A4248" w:rsidRDefault="00AE51AA" w:rsidP="001003CF">
            <w:pPr>
              <w:numPr>
                <w:ilvl w:val="0"/>
                <w:numId w:val="7"/>
              </w:numPr>
              <w:spacing w:before="100" w:beforeAutospacing="1" w:after="100" w:afterAutospacing="1"/>
              <w:rPr>
                <w:rFonts w:ascii="Arial" w:hAnsi="Arial" w:cs="Arial"/>
                <w:sz w:val="20"/>
                <w:szCs w:val="20"/>
              </w:rPr>
            </w:pPr>
            <w:r w:rsidRPr="003A4248">
              <w:rPr>
                <w:rFonts w:ascii="Arial" w:hAnsi="Arial" w:cs="Arial"/>
                <w:sz w:val="20"/>
                <w:szCs w:val="20"/>
              </w:rPr>
              <w:t xml:space="preserve">Volume of </w:t>
            </w:r>
            <w:proofErr w:type="spellStart"/>
            <w:r w:rsidRPr="003A4248">
              <w:rPr>
                <w:rFonts w:ascii="Arial" w:hAnsi="Arial" w:cs="Arial"/>
                <w:sz w:val="20"/>
                <w:szCs w:val="20"/>
              </w:rPr>
              <w:t>grinding</w:t>
            </w:r>
            <w:proofErr w:type="spellEnd"/>
            <w:r w:rsidRPr="003A4248">
              <w:rPr>
                <w:rFonts w:ascii="Arial" w:hAnsi="Arial" w:cs="Arial"/>
                <w:sz w:val="20"/>
                <w:szCs w:val="20"/>
              </w:rPr>
              <w:t xml:space="preserve"> </w:t>
            </w:r>
            <w:proofErr w:type="spellStart"/>
            <w:r w:rsidRPr="003A4248">
              <w:rPr>
                <w:rFonts w:ascii="Arial" w:hAnsi="Arial" w:cs="Arial"/>
                <w:sz w:val="20"/>
                <w:szCs w:val="20"/>
              </w:rPr>
              <w:t>chamber</w:t>
            </w:r>
            <w:proofErr w:type="spellEnd"/>
            <w:r w:rsidRPr="003A4248">
              <w:rPr>
                <w:rFonts w:ascii="Arial" w:hAnsi="Arial" w:cs="Arial"/>
                <w:sz w:val="20"/>
                <w:szCs w:val="20"/>
              </w:rPr>
              <w:t xml:space="preserve"> 1200 ml</w:t>
            </w:r>
          </w:p>
          <w:p w14:paraId="158A4603" w14:textId="77777777" w:rsidR="00AE51AA" w:rsidRPr="003A4248" w:rsidRDefault="00AE51AA" w:rsidP="001003CF">
            <w:pPr>
              <w:numPr>
                <w:ilvl w:val="0"/>
                <w:numId w:val="7"/>
              </w:numPr>
              <w:spacing w:before="100" w:beforeAutospacing="1" w:after="100" w:afterAutospacing="1"/>
              <w:rPr>
                <w:rFonts w:ascii="Arial" w:hAnsi="Arial" w:cs="Arial"/>
                <w:sz w:val="20"/>
                <w:szCs w:val="20"/>
              </w:rPr>
            </w:pPr>
            <w:r w:rsidRPr="003A4248">
              <w:rPr>
                <w:rFonts w:ascii="Arial" w:hAnsi="Arial" w:cs="Arial"/>
                <w:sz w:val="20"/>
                <w:szCs w:val="20"/>
              </w:rPr>
              <w:t xml:space="preserve">Autoreverse </w:t>
            </w:r>
            <w:proofErr w:type="spellStart"/>
            <w:r w:rsidRPr="003A4248">
              <w:rPr>
                <w:rFonts w:ascii="Arial" w:hAnsi="Arial" w:cs="Arial"/>
                <w:sz w:val="20"/>
                <w:szCs w:val="20"/>
              </w:rPr>
              <w:t>function</w:t>
            </w:r>
            <w:proofErr w:type="spellEnd"/>
          </w:p>
          <w:p w14:paraId="68F7AF0E" w14:textId="3A9026AE" w:rsidR="00AE51AA" w:rsidRPr="003A4248" w:rsidRDefault="00AE51AA" w:rsidP="000F768A">
            <w:pPr>
              <w:spacing w:before="100" w:beforeAutospacing="1" w:after="100" w:afterAutospacing="1"/>
              <w:rPr>
                <w:rFonts w:ascii="Arial" w:hAnsi="Arial" w:cs="Arial"/>
                <w:sz w:val="20"/>
                <w:szCs w:val="20"/>
              </w:rPr>
            </w:pPr>
            <w:r w:rsidRPr="003A4248">
              <w:rPr>
                <w:rFonts w:ascii="Arial" w:hAnsi="Arial" w:cs="Arial"/>
                <w:sz w:val="20"/>
                <w:szCs w:val="20"/>
              </w:rPr>
              <w:t>BLANCO FWD Medium:</w:t>
            </w:r>
          </w:p>
          <w:p w14:paraId="7B531DF9"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Advanced model for the regular disposing of normal household amounts of food waste</w:t>
            </w:r>
          </w:p>
          <w:p w14:paraId="3EB1E294"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Optimal interface management for BLANCO sinks and bowls</w:t>
            </w:r>
          </w:p>
          <w:p w14:paraId="494E0AD4"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High quality and powerful AC induction motor</w:t>
            </w:r>
          </w:p>
          <w:p w14:paraId="5202304B"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Easy to install thanks to 3 bolt installation system</w:t>
            </w:r>
          </w:p>
          <w:p w14:paraId="39039FD0"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Grinding components made of stainless steel</w:t>
            </w:r>
          </w:p>
          <w:p w14:paraId="5B16BDFC"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3 grinding stages for very fine grinding results</w:t>
            </w:r>
          </w:p>
          <w:p w14:paraId="12835B12" w14:textId="77777777" w:rsidR="00AE51AA" w:rsidRPr="003A4248" w:rsidRDefault="00AE51AA" w:rsidP="001003CF">
            <w:pPr>
              <w:numPr>
                <w:ilvl w:val="0"/>
                <w:numId w:val="7"/>
              </w:numPr>
              <w:spacing w:before="100" w:beforeAutospacing="1" w:after="100" w:afterAutospacing="1"/>
              <w:rPr>
                <w:rFonts w:ascii="Arial" w:hAnsi="Arial" w:cs="Arial"/>
                <w:sz w:val="20"/>
                <w:szCs w:val="20"/>
              </w:rPr>
            </w:pPr>
            <w:r w:rsidRPr="003A4248">
              <w:rPr>
                <w:rFonts w:ascii="Arial" w:hAnsi="Arial" w:cs="Arial"/>
                <w:sz w:val="20"/>
                <w:szCs w:val="20"/>
              </w:rPr>
              <w:t xml:space="preserve">Volume of </w:t>
            </w:r>
            <w:proofErr w:type="spellStart"/>
            <w:r w:rsidRPr="003A4248">
              <w:rPr>
                <w:rFonts w:ascii="Arial" w:hAnsi="Arial" w:cs="Arial"/>
                <w:sz w:val="20"/>
                <w:szCs w:val="20"/>
              </w:rPr>
              <w:t>grinding</w:t>
            </w:r>
            <w:proofErr w:type="spellEnd"/>
            <w:r w:rsidRPr="003A4248">
              <w:rPr>
                <w:rFonts w:ascii="Arial" w:hAnsi="Arial" w:cs="Arial"/>
                <w:sz w:val="20"/>
                <w:szCs w:val="20"/>
              </w:rPr>
              <w:t xml:space="preserve"> </w:t>
            </w:r>
            <w:proofErr w:type="spellStart"/>
            <w:r w:rsidRPr="003A4248">
              <w:rPr>
                <w:rFonts w:ascii="Arial" w:hAnsi="Arial" w:cs="Arial"/>
                <w:sz w:val="20"/>
                <w:szCs w:val="20"/>
              </w:rPr>
              <w:t>chamber</w:t>
            </w:r>
            <w:proofErr w:type="spellEnd"/>
            <w:r w:rsidRPr="003A4248">
              <w:rPr>
                <w:rFonts w:ascii="Arial" w:hAnsi="Arial" w:cs="Arial"/>
                <w:sz w:val="20"/>
                <w:szCs w:val="20"/>
              </w:rPr>
              <w:t xml:space="preserve"> 1200 ml</w:t>
            </w:r>
          </w:p>
          <w:p w14:paraId="7EBE85A7" w14:textId="4728BA4D" w:rsidR="00AE51AA" w:rsidRPr="003A4248" w:rsidRDefault="00AE51AA" w:rsidP="000F768A">
            <w:pPr>
              <w:spacing w:before="100" w:beforeAutospacing="1" w:after="100" w:afterAutospacing="1"/>
              <w:rPr>
                <w:rFonts w:ascii="Arial" w:hAnsi="Arial" w:cs="Arial"/>
                <w:sz w:val="20"/>
                <w:szCs w:val="20"/>
              </w:rPr>
            </w:pPr>
            <w:r w:rsidRPr="003A4248">
              <w:rPr>
                <w:rFonts w:ascii="Arial" w:hAnsi="Arial" w:cs="Arial"/>
                <w:sz w:val="20"/>
                <w:szCs w:val="20"/>
              </w:rPr>
              <w:t>BLANCO FWD Lite:</w:t>
            </w:r>
          </w:p>
          <w:p w14:paraId="12B086E6"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Entry-level model for disposing small amounts of food waste or for small households</w:t>
            </w:r>
          </w:p>
          <w:p w14:paraId="1933EC4A"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Optimal interface management for BLANCO sinks and bowls</w:t>
            </w:r>
          </w:p>
          <w:p w14:paraId="77FC9857"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High quality and powerful AC induction motor</w:t>
            </w:r>
          </w:p>
          <w:p w14:paraId="306D2A0F"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Easy to install thanks to 3 bolt installation system</w:t>
            </w:r>
          </w:p>
          <w:p w14:paraId="66F33D04"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Grinding components made of stainless steel</w:t>
            </w:r>
          </w:p>
          <w:p w14:paraId="1C78ABCE" w14:textId="77777777" w:rsidR="00AE51AA" w:rsidRPr="003A4248" w:rsidRDefault="00AE51AA" w:rsidP="001003CF">
            <w:pPr>
              <w:numPr>
                <w:ilvl w:val="0"/>
                <w:numId w:val="7"/>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2 grinding stages for fine grinding results</w:t>
            </w:r>
          </w:p>
          <w:p w14:paraId="5C63C025" w14:textId="77777777" w:rsidR="00AE51AA" w:rsidRPr="003A4248" w:rsidRDefault="00AE51AA" w:rsidP="001003CF">
            <w:pPr>
              <w:numPr>
                <w:ilvl w:val="0"/>
                <w:numId w:val="7"/>
              </w:numPr>
              <w:spacing w:before="100" w:beforeAutospacing="1" w:after="100" w:afterAutospacing="1"/>
              <w:rPr>
                <w:rFonts w:ascii="Arial" w:hAnsi="Arial" w:cs="Arial"/>
                <w:sz w:val="20"/>
                <w:szCs w:val="20"/>
              </w:rPr>
            </w:pPr>
            <w:r w:rsidRPr="003A4248">
              <w:rPr>
                <w:rFonts w:ascii="Arial" w:hAnsi="Arial" w:cs="Arial"/>
                <w:sz w:val="20"/>
                <w:szCs w:val="20"/>
              </w:rPr>
              <w:t xml:space="preserve">Volume of </w:t>
            </w:r>
            <w:proofErr w:type="spellStart"/>
            <w:r w:rsidRPr="003A4248">
              <w:rPr>
                <w:rFonts w:ascii="Arial" w:hAnsi="Arial" w:cs="Arial"/>
                <w:sz w:val="20"/>
                <w:szCs w:val="20"/>
              </w:rPr>
              <w:t>grinding</w:t>
            </w:r>
            <w:proofErr w:type="spellEnd"/>
            <w:r w:rsidRPr="003A4248">
              <w:rPr>
                <w:rFonts w:ascii="Arial" w:hAnsi="Arial" w:cs="Arial"/>
                <w:sz w:val="20"/>
                <w:szCs w:val="20"/>
              </w:rPr>
              <w:t xml:space="preserve"> </w:t>
            </w:r>
            <w:proofErr w:type="spellStart"/>
            <w:r w:rsidRPr="003A4248">
              <w:rPr>
                <w:rFonts w:ascii="Arial" w:hAnsi="Arial" w:cs="Arial"/>
                <w:sz w:val="20"/>
                <w:szCs w:val="20"/>
              </w:rPr>
              <w:t>chamber</w:t>
            </w:r>
            <w:proofErr w:type="spellEnd"/>
            <w:r w:rsidRPr="003A4248">
              <w:rPr>
                <w:rFonts w:ascii="Arial" w:hAnsi="Arial" w:cs="Arial"/>
                <w:sz w:val="20"/>
                <w:szCs w:val="20"/>
              </w:rPr>
              <w:t xml:space="preserve"> 900 ml</w:t>
            </w:r>
          </w:p>
          <w:p w14:paraId="3051C10F" w14:textId="354E2A10" w:rsidR="00AE51AA" w:rsidRPr="003A4248" w:rsidRDefault="00AE51AA" w:rsidP="001003CF">
            <w:pPr>
              <w:spacing w:before="100" w:beforeAutospacing="1" w:after="100" w:afterAutospacing="1"/>
              <w:ind w:left="720"/>
              <w:rPr>
                <w:rFonts w:ascii="Arial" w:hAnsi="Arial" w:cs="Arial"/>
                <w:sz w:val="20"/>
                <w:szCs w:val="20"/>
              </w:rPr>
            </w:pPr>
          </w:p>
        </w:tc>
      </w:tr>
      <w:tr w:rsidR="00AE51AA" w:rsidRPr="009A79C4" w14:paraId="4066CDCA" w14:textId="61F4D962" w:rsidTr="004A6891">
        <w:trPr>
          <w:trHeight w:val="337"/>
        </w:trPr>
        <w:tc>
          <w:tcPr>
            <w:tcW w:w="6066" w:type="dxa"/>
            <w:shd w:val="clear" w:color="auto" w:fill="8DB3E2" w:themeFill="text2" w:themeFillTint="66"/>
          </w:tcPr>
          <w:p w14:paraId="477F04FD" w14:textId="77777777" w:rsidR="00AE51AA" w:rsidRPr="009A79C4" w:rsidRDefault="00AE51AA" w:rsidP="000F768A">
            <w:pPr>
              <w:pStyle w:val="paragraph"/>
              <w:ind w:left="720"/>
              <w:textAlignment w:val="baseline"/>
              <w:rPr>
                <w:rStyle w:val="normaltextrun"/>
                <w:rFonts w:ascii="Arial" w:hAnsi="Arial" w:cs="Arial"/>
                <w:color w:val="000000" w:themeColor="text1"/>
                <w:sz w:val="20"/>
                <w:szCs w:val="20"/>
              </w:rPr>
            </w:pPr>
          </w:p>
        </w:tc>
        <w:tc>
          <w:tcPr>
            <w:tcW w:w="4419" w:type="dxa"/>
            <w:shd w:val="clear" w:color="auto" w:fill="8DB3E2" w:themeFill="text2" w:themeFillTint="66"/>
          </w:tcPr>
          <w:p w14:paraId="6EEF3247" w14:textId="18A6177C" w:rsidR="00AE51AA" w:rsidRPr="009A79C4" w:rsidRDefault="00AE51AA"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 xml:space="preserve">Additional </w:t>
            </w:r>
            <w:proofErr w:type="spellStart"/>
            <w:r w:rsidRPr="009A79C4">
              <w:rPr>
                <w:rFonts w:ascii="Arial" w:hAnsi="Arial" w:cs="Arial"/>
                <w:b/>
                <w:bCs/>
                <w:color w:val="000000" w:themeColor="text1"/>
                <w:sz w:val="20"/>
                <w:szCs w:val="20"/>
              </w:rPr>
              <w:t>product</w:t>
            </w:r>
            <w:proofErr w:type="spellEnd"/>
            <w:r w:rsidRPr="009A79C4">
              <w:rPr>
                <w:rFonts w:ascii="Arial" w:hAnsi="Arial" w:cs="Arial"/>
                <w:b/>
                <w:bCs/>
                <w:color w:val="000000" w:themeColor="text1"/>
                <w:sz w:val="20"/>
                <w:szCs w:val="20"/>
              </w:rPr>
              <w:t xml:space="preserve"> 1</w:t>
            </w:r>
          </w:p>
        </w:tc>
        <w:tc>
          <w:tcPr>
            <w:tcW w:w="11623" w:type="dxa"/>
            <w:shd w:val="clear" w:color="auto" w:fill="8DB3E2" w:themeFill="text2" w:themeFillTint="66"/>
          </w:tcPr>
          <w:p w14:paraId="71FBE0AD" w14:textId="77777777" w:rsidR="00AE51AA" w:rsidRPr="003A4248" w:rsidRDefault="00AE51AA" w:rsidP="000F768A">
            <w:pPr>
              <w:spacing w:line="240" w:lineRule="exact"/>
              <w:rPr>
                <w:rFonts w:ascii="Arial" w:hAnsi="Arial" w:cs="Arial"/>
                <w:b/>
                <w:bCs/>
                <w:color w:val="000000" w:themeColor="text1"/>
                <w:sz w:val="20"/>
                <w:szCs w:val="20"/>
              </w:rPr>
            </w:pPr>
          </w:p>
        </w:tc>
      </w:tr>
      <w:tr w:rsidR="00890C59" w:rsidRPr="00256F76" w14:paraId="6F72C09F" w14:textId="39021E3E" w:rsidTr="004A6891">
        <w:trPr>
          <w:trHeight w:val="687"/>
        </w:trPr>
        <w:tc>
          <w:tcPr>
            <w:tcW w:w="6066" w:type="dxa"/>
          </w:tcPr>
          <w:p w14:paraId="63386A30" w14:textId="73087D26" w:rsidR="00890C59" w:rsidRPr="009A79C4" w:rsidRDefault="00890C59" w:rsidP="00890C59">
            <w:pPr>
              <w:pStyle w:val="paragraph"/>
              <w:textAlignment w:val="baseline"/>
              <w:rPr>
                <w:rStyle w:val="normaltextrun"/>
                <w:rFonts w:ascii="Arial" w:hAnsi="Arial" w:cs="Arial"/>
                <w:sz w:val="20"/>
                <w:szCs w:val="20"/>
              </w:rPr>
            </w:pPr>
          </w:p>
        </w:tc>
        <w:tc>
          <w:tcPr>
            <w:tcW w:w="4419" w:type="dxa"/>
          </w:tcPr>
          <w:p w14:paraId="0A291FAB" w14:textId="77777777" w:rsidR="00890C59" w:rsidRPr="00890C59" w:rsidRDefault="00890C59" w:rsidP="00890C59">
            <w:pPr>
              <w:rPr>
                <w:rFonts w:ascii="Arial" w:hAnsi="Arial" w:cs="Arial"/>
                <w:sz w:val="20"/>
                <w:szCs w:val="20"/>
                <w:lang w:val="en-US"/>
              </w:rPr>
            </w:pPr>
            <w:r w:rsidRPr="00890C59">
              <w:rPr>
                <w:rFonts w:ascii="Arial" w:hAnsi="Arial" w:cs="Arial"/>
                <w:b/>
                <w:bCs/>
                <w:sz w:val="20"/>
                <w:szCs w:val="20"/>
                <w:lang w:val="en-US"/>
              </w:rPr>
              <w:t>Sub-HL 1</w:t>
            </w:r>
            <w:r w:rsidRPr="00890C59">
              <w:rPr>
                <w:rFonts w:ascii="Arial" w:hAnsi="Arial" w:cs="Arial"/>
                <w:sz w:val="20"/>
                <w:szCs w:val="20"/>
                <w:lang w:val="en-US"/>
              </w:rPr>
              <w:t xml:space="preserve"> </w:t>
            </w:r>
          </w:p>
          <w:p w14:paraId="064E92FA" w14:textId="66B0928C" w:rsidR="00890C59" w:rsidRPr="00890C59" w:rsidRDefault="00890C59" w:rsidP="00890C59">
            <w:pPr>
              <w:rPr>
                <w:rFonts w:ascii="Arial" w:hAnsi="Arial" w:cs="Arial"/>
                <w:sz w:val="20"/>
                <w:szCs w:val="20"/>
                <w:lang w:val="en-US"/>
              </w:rPr>
            </w:pPr>
            <w:r w:rsidRPr="00890C59">
              <w:rPr>
                <w:rFonts w:ascii="Arial" w:hAnsi="Arial" w:cs="Arial"/>
                <w:sz w:val="20"/>
                <w:szCs w:val="20"/>
                <w:lang w:val="en-US"/>
              </w:rPr>
              <w:t>emotional, promotional, awareness</w:t>
            </w:r>
          </w:p>
        </w:tc>
        <w:tc>
          <w:tcPr>
            <w:tcW w:w="11623" w:type="dxa"/>
          </w:tcPr>
          <w:p w14:paraId="530F370B" w14:textId="44487EE4" w:rsidR="00890C59" w:rsidRPr="003A4248" w:rsidRDefault="00890C59" w:rsidP="00890C59">
            <w:pPr>
              <w:spacing w:line="240" w:lineRule="exact"/>
              <w:rPr>
                <w:rFonts w:ascii="Arial" w:hAnsi="Arial" w:cs="Arial"/>
                <w:b/>
                <w:bCs/>
                <w:sz w:val="20"/>
                <w:szCs w:val="20"/>
                <w:lang w:val="en-US"/>
              </w:rPr>
            </w:pPr>
            <w:r w:rsidRPr="003A4248">
              <w:rPr>
                <w:rFonts w:ascii="Arial" w:hAnsi="Arial" w:cs="Arial"/>
                <w:b/>
                <w:bCs/>
                <w:sz w:val="20"/>
                <w:szCs w:val="20"/>
                <w:lang w:val="en"/>
              </w:rPr>
              <w:t xml:space="preserve">SILGRANIT bowls: </w:t>
            </w:r>
          </w:p>
          <w:p w14:paraId="4FAF544F" w14:textId="2C38CDBE" w:rsidR="00890C59" w:rsidRPr="003A4248" w:rsidRDefault="00890C59" w:rsidP="00890C59">
            <w:pPr>
              <w:spacing w:line="240" w:lineRule="exact"/>
              <w:rPr>
                <w:rFonts w:ascii="Arial" w:hAnsi="Arial" w:cs="Arial"/>
                <w:b/>
                <w:bCs/>
                <w:sz w:val="20"/>
                <w:szCs w:val="20"/>
                <w:lang w:val="en-US"/>
              </w:rPr>
            </w:pPr>
            <w:r w:rsidRPr="003A4248">
              <w:rPr>
                <w:rFonts w:ascii="Arial" w:hAnsi="Arial" w:cs="Arial"/>
                <w:b/>
                <w:bCs/>
                <w:sz w:val="20"/>
                <w:szCs w:val="20"/>
                <w:lang w:val="en"/>
              </w:rPr>
              <w:t xml:space="preserve">more space for perfection </w:t>
            </w:r>
          </w:p>
        </w:tc>
      </w:tr>
      <w:tr w:rsidR="00890C59" w:rsidRPr="009A79C4" w14:paraId="194EC161" w14:textId="0BECE6D5" w:rsidTr="004A6891">
        <w:trPr>
          <w:trHeight w:val="421"/>
        </w:trPr>
        <w:tc>
          <w:tcPr>
            <w:tcW w:w="6066" w:type="dxa"/>
          </w:tcPr>
          <w:p w14:paraId="28ACF4BD" w14:textId="77777777" w:rsidR="00890C59" w:rsidRPr="00256F76" w:rsidRDefault="00890C59" w:rsidP="00890C59">
            <w:pPr>
              <w:pStyle w:val="paragraph"/>
              <w:ind w:left="720"/>
              <w:textAlignment w:val="baseline"/>
              <w:rPr>
                <w:rStyle w:val="normaltextrun"/>
                <w:rFonts w:ascii="Arial" w:hAnsi="Arial" w:cs="Arial"/>
                <w:sz w:val="20"/>
                <w:szCs w:val="20"/>
              </w:rPr>
            </w:pPr>
          </w:p>
        </w:tc>
        <w:tc>
          <w:tcPr>
            <w:tcW w:w="4419" w:type="dxa"/>
          </w:tcPr>
          <w:p w14:paraId="0E35CF01" w14:textId="6BF669E8" w:rsidR="00890C59" w:rsidRPr="009A79C4" w:rsidRDefault="00890C59" w:rsidP="00890C59">
            <w:pPr>
              <w:rPr>
                <w:rFonts w:ascii="Arial" w:hAnsi="Arial" w:cs="Arial"/>
                <w:sz w:val="20"/>
                <w:szCs w:val="20"/>
              </w:rPr>
            </w:pPr>
            <w:r w:rsidRPr="007C3222">
              <w:rPr>
                <w:rFonts w:ascii="Arial" w:hAnsi="Arial" w:cs="Arial"/>
                <w:b/>
                <w:bCs/>
                <w:sz w:val="20"/>
                <w:szCs w:val="20"/>
              </w:rPr>
              <w:t>Sub-HL 2</w:t>
            </w:r>
            <w:r w:rsidRPr="007C3222">
              <w:rPr>
                <w:rFonts w:ascii="Arial" w:hAnsi="Arial" w:cs="Arial"/>
                <w:sz w:val="20"/>
                <w:szCs w:val="20"/>
              </w:rPr>
              <w:br/>
            </w:r>
            <w:r>
              <w:rPr>
                <w:rFonts w:ascii="Arial" w:hAnsi="Arial" w:cs="Arial"/>
                <w:sz w:val="20"/>
                <w:szCs w:val="20"/>
              </w:rPr>
              <w:t xml:space="preserve"> Headline</w:t>
            </w:r>
          </w:p>
        </w:tc>
        <w:tc>
          <w:tcPr>
            <w:tcW w:w="11623" w:type="dxa"/>
          </w:tcPr>
          <w:p w14:paraId="2B037B90" w14:textId="588DCBBC" w:rsidR="00890C59" w:rsidRPr="003A4248" w:rsidRDefault="00890C59" w:rsidP="00890C59">
            <w:pPr>
              <w:rPr>
                <w:rFonts w:ascii="Arial" w:hAnsi="Arial" w:cs="Arial"/>
                <w:b/>
                <w:bCs/>
                <w:sz w:val="20"/>
                <w:szCs w:val="20"/>
              </w:rPr>
            </w:pPr>
            <w:r w:rsidRPr="003A4248">
              <w:rPr>
                <w:rFonts w:ascii="Arial" w:hAnsi="Arial" w:cs="Arial"/>
                <w:b/>
                <w:bCs/>
                <w:sz w:val="20"/>
                <w:szCs w:val="20"/>
                <w:lang w:val="en"/>
              </w:rPr>
              <w:t>Functionality and aesthetics combined</w:t>
            </w:r>
          </w:p>
        </w:tc>
      </w:tr>
      <w:tr w:rsidR="00890C59" w:rsidRPr="00256F76" w14:paraId="4E8A00D2" w14:textId="65B5FF13" w:rsidTr="004A6891">
        <w:trPr>
          <w:trHeight w:val="1586"/>
        </w:trPr>
        <w:tc>
          <w:tcPr>
            <w:tcW w:w="6066" w:type="dxa"/>
          </w:tcPr>
          <w:p w14:paraId="4AD46D62" w14:textId="77777777" w:rsidR="00890C59" w:rsidRPr="009A79C4" w:rsidRDefault="00890C59" w:rsidP="00890C59">
            <w:pPr>
              <w:rPr>
                <w:rFonts w:ascii="Arial" w:hAnsi="Arial" w:cs="Arial"/>
                <w:sz w:val="20"/>
                <w:szCs w:val="20"/>
                <w:shd w:val="clear" w:color="auto" w:fill="FFFFFF"/>
              </w:rPr>
            </w:pPr>
          </w:p>
          <w:p w14:paraId="234918BC" w14:textId="0B7CB911" w:rsidR="00890C59" w:rsidRPr="009A79C4" w:rsidRDefault="00890C59" w:rsidP="00890C59">
            <w:pPr>
              <w:rPr>
                <w:rFonts w:ascii="Arial" w:hAnsi="Arial" w:cs="Arial"/>
                <w:sz w:val="20"/>
                <w:szCs w:val="20"/>
              </w:rPr>
            </w:pPr>
          </w:p>
        </w:tc>
        <w:tc>
          <w:tcPr>
            <w:tcW w:w="4419" w:type="dxa"/>
          </w:tcPr>
          <w:p w14:paraId="6749C9A3" w14:textId="77777777" w:rsidR="00890C59" w:rsidRPr="007C3222" w:rsidRDefault="00890C59" w:rsidP="00890C59">
            <w:pPr>
              <w:rPr>
                <w:rFonts w:ascii="Arial" w:hAnsi="Arial" w:cs="Arial"/>
                <w:b/>
                <w:bCs/>
                <w:sz w:val="20"/>
                <w:szCs w:val="20"/>
              </w:rPr>
            </w:pPr>
            <w:r w:rsidRPr="007C3222">
              <w:rPr>
                <w:rFonts w:ascii="Arial" w:hAnsi="Arial" w:cs="Arial"/>
                <w:b/>
                <w:bCs/>
                <w:sz w:val="20"/>
                <w:szCs w:val="20"/>
              </w:rPr>
              <w:t>Copy Benefit</w:t>
            </w:r>
          </w:p>
          <w:p w14:paraId="14C962D6" w14:textId="77777777" w:rsidR="00890C59" w:rsidRPr="007C3222" w:rsidRDefault="00890C59" w:rsidP="00890C59">
            <w:pPr>
              <w:rPr>
                <w:rFonts w:ascii="Arial" w:hAnsi="Arial" w:cs="Arial"/>
                <w:b/>
                <w:bCs/>
                <w:sz w:val="20"/>
                <w:szCs w:val="20"/>
              </w:rPr>
            </w:pPr>
          </w:p>
          <w:p w14:paraId="0CE15F72" w14:textId="77777777" w:rsidR="00890C59" w:rsidRPr="007C3222" w:rsidRDefault="00890C59" w:rsidP="00890C59">
            <w:pPr>
              <w:rPr>
                <w:rFonts w:ascii="Arial" w:hAnsi="Arial" w:cs="Arial"/>
                <w:b/>
                <w:bCs/>
                <w:sz w:val="20"/>
                <w:szCs w:val="20"/>
              </w:rPr>
            </w:pPr>
          </w:p>
          <w:p w14:paraId="3D1758A1" w14:textId="77777777" w:rsidR="00890C59" w:rsidRPr="007C3222" w:rsidRDefault="00890C59" w:rsidP="00890C59">
            <w:pPr>
              <w:rPr>
                <w:rFonts w:ascii="Arial" w:hAnsi="Arial" w:cs="Arial"/>
                <w:noProof/>
              </w:rPr>
            </w:pPr>
          </w:p>
          <w:p w14:paraId="4646B7FE" w14:textId="6269D248" w:rsidR="00890C59" w:rsidRPr="009A79C4" w:rsidRDefault="00890C59" w:rsidP="00890C59">
            <w:pPr>
              <w:rPr>
                <w:rFonts w:ascii="Arial" w:hAnsi="Arial" w:cs="Arial"/>
                <w:b/>
                <w:bCs/>
                <w:sz w:val="20"/>
                <w:szCs w:val="20"/>
              </w:rPr>
            </w:pPr>
          </w:p>
        </w:tc>
        <w:tc>
          <w:tcPr>
            <w:tcW w:w="11623" w:type="dxa"/>
          </w:tcPr>
          <w:p w14:paraId="628A650B" w14:textId="64544D22" w:rsidR="00890C59" w:rsidRPr="003A4248" w:rsidRDefault="00890C59" w:rsidP="00890C59">
            <w:pPr>
              <w:rPr>
                <w:rFonts w:ascii="Arial" w:hAnsi="Arial" w:cs="Arial"/>
                <w:sz w:val="20"/>
                <w:szCs w:val="20"/>
                <w:lang w:val="en-US"/>
              </w:rPr>
            </w:pPr>
            <w:r w:rsidRPr="003A4248">
              <w:rPr>
                <w:rFonts w:ascii="Arial" w:hAnsi="Arial" w:cs="Arial"/>
                <w:sz w:val="20"/>
                <w:szCs w:val="20"/>
                <w:lang w:val="en"/>
              </w:rPr>
              <w:t>The water place calls for team play: it’s all about flexible interaction between the components. Choosing the right bowl is particularly important for UNITS with BLANCO FWD. The BLANCO VINTERA or BLANCO NAYA bowl ranges offer models for different base cabinet sizes that make optimum use of the available space. The form and function of these ranges are paired with a meticulously fine</w:t>
            </w:r>
            <w:r>
              <w:rPr>
                <w:rFonts w:ascii="Arial" w:hAnsi="Arial" w:cs="Arial"/>
                <w:sz w:val="20"/>
                <w:szCs w:val="20"/>
                <w:lang w:val="en"/>
              </w:rPr>
              <w:t>-</w:t>
            </w:r>
            <w:r w:rsidRPr="003A4248">
              <w:rPr>
                <w:rFonts w:ascii="Arial" w:hAnsi="Arial" w:cs="Arial"/>
                <w:sz w:val="20"/>
                <w:szCs w:val="20"/>
                <w:lang w:val="en"/>
              </w:rPr>
              <w:t xml:space="preserve">tuned design, including a vast array of </w:t>
            </w:r>
            <w:proofErr w:type="spellStart"/>
            <w:r w:rsidRPr="003A4248">
              <w:rPr>
                <w:rFonts w:ascii="Arial" w:hAnsi="Arial" w:cs="Arial"/>
                <w:sz w:val="20"/>
                <w:szCs w:val="20"/>
                <w:lang w:val="en"/>
              </w:rPr>
              <w:t>colours</w:t>
            </w:r>
            <w:proofErr w:type="spellEnd"/>
            <w:r w:rsidRPr="003A4248">
              <w:rPr>
                <w:rFonts w:ascii="Arial" w:hAnsi="Arial" w:cs="Arial"/>
                <w:sz w:val="20"/>
                <w:szCs w:val="20"/>
                <w:lang w:val="en"/>
              </w:rPr>
              <w:t xml:space="preserve"> that work with almost all kitchen styles.</w:t>
            </w:r>
          </w:p>
          <w:p w14:paraId="764EC251" w14:textId="52CDC463" w:rsidR="00890C59" w:rsidRPr="003A4248" w:rsidRDefault="00890C59" w:rsidP="00890C59">
            <w:pPr>
              <w:spacing w:line="240" w:lineRule="exact"/>
              <w:rPr>
                <w:rFonts w:ascii="Arial" w:hAnsi="Arial" w:cs="Arial"/>
                <w:b/>
                <w:bCs/>
                <w:sz w:val="20"/>
                <w:szCs w:val="20"/>
                <w:lang w:val="en-US"/>
              </w:rPr>
            </w:pPr>
          </w:p>
        </w:tc>
      </w:tr>
      <w:tr w:rsidR="00AE51AA" w:rsidRPr="009A79C4" w14:paraId="7BAEAE8E" w14:textId="7F321EE4" w:rsidTr="00CB3843">
        <w:trPr>
          <w:trHeight w:val="4636"/>
        </w:trPr>
        <w:tc>
          <w:tcPr>
            <w:tcW w:w="6066" w:type="dxa"/>
          </w:tcPr>
          <w:p w14:paraId="2AAF8DBD" w14:textId="44DF7EC3" w:rsidR="00AE51AA" w:rsidRPr="00256F76" w:rsidRDefault="00AE51AA" w:rsidP="000F768A">
            <w:pPr>
              <w:pStyle w:val="paragraph"/>
              <w:spacing w:before="0" w:beforeAutospacing="0" w:after="0" w:afterAutospacing="0"/>
              <w:textAlignment w:val="baseline"/>
              <w:rPr>
                <w:rFonts w:ascii="Arial" w:hAnsi="Arial" w:cs="Arial"/>
                <w:sz w:val="20"/>
                <w:szCs w:val="20"/>
              </w:rPr>
            </w:pPr>
          </w:p>
          <w:p w14:paraId="0179FF2A" w14:textId="08B0736E" w:rsidR="00AE51AA" w:rsidRDefault="00AE51AA" w:rsidP="000F768A">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#31, #30</w:t>
            </w:r>
          </w:p>
          <w:p w14:paraId="1D3CA4CA" w14:textId="3A8AADAE"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7535ACF2" w14:textId="2738BDB8"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46D314C9" w14:textId="2AD12DCD"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35D6CF97" w14:textId="0CE69D97"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06385325" w14:textId="39DA6924"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0B00547C" w14:textId="26B5DAB0"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299349E9" w14:textId="12873D6C"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694C208A" w14:textId="288932D7"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32701A61" w14:textId="11B0BE87"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4489F8DD" w14:textId="7C1D1C7C"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03DAB7F6" w14:textId="78D01608"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61EA1D8D" w14:textId="6D7C92BF"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5F169223" w14:textId="7FF12027" w:rsidR="00AE51AA" w:rsidRDefault="00AE51AA" w:rsidP="000F768A">
            <w:pPr>
              <w:pStyle w:val="paragraph"/>
              <w:spacing w:before="0" w:beforeAutospacing="0" w:after="0" w:afterAutospacing="0"/>
              <w:textAlignment w:val="baseline"/>
              <w:rPr>
                <w:rFonts w:ascii="Arial" w:hAnsi="Arial" w:cs="Arial"/>
                <w:sz w:val="20"/>
                <w:szCs w:val="20"/>
                <w:lang w:val="en-US"/>
              </w:rPr>
            </w:pPr>
          </w:p>
          <w:p w14:paraId="3F05070F" w14:textId="59AEB4BB" w:rsidR="00AE51AA" w:rsidRDefault="00AE51AA" w:rsidP="005453E1">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w:t>
            </w:r>
            <w:r>
              <w:rPr>
                <w:rFonts w:ascii="Arial" w:hAnsi="Arial" w:cs="Arial"/>
                <w:sz w:val="20"/>
                <w:szCs w:val="20"/>
                <w:lang w:val="en-US"/>
              </w:rPr>
              <w:t>3, #34</w:t>
            </w:r>
          </w:p>
          <w:p w14:paraId="491CF06C" w14:textId="77777777" w:rsidR="00AE51AA" w:rsidRPr="00896562" w:rsidRDefault="00AE51AA" w:rsidP="00D57EC9">
            <w:pPr>
              <w:pStyle w:val="paragraph"/>
              <w:spacing w:before="0" w:beforeAutospacing="0" w:after="0" w:afterAutospacing="0"/>
              <w:textAlignment w:val="baseline"/>
              <w:rPr>
                <w:rFonts w:ascii="Arial" w:hAnsi="Arial" w:cs="Arial"/>
                <w:sz w:val="20"/>
                <w:szCs w:val="20"/>
                <w:lang w:val="en-US"/>
              </w:rPr>
            </w:pPr>
          </w:p>
          <w:p w14:paraId="4246CA98" w14:textId="2EF35BFE" w:rsidR="00AE51AA" w:rsidRPr="00896562" w:rsidRDefault="00AE51AA" w:rsidP="00D57EC9">
            <w:pPr>
              <w:pStyle w:val="paragraph"/>
              <w:spacing w:before="0" w:beforeAutospacing="0" w:after="0" w:afterAutospacing="0"/>
              <w:textAlignment w:val="baseline"/>
              <w:rPr>
                <w:rFonts w:ascii="Arial" w:hAnsi="Arial" w:cs="Arial"/>
                <w:sz w:val="20"/>
                <w:szCs w:val="20"/>
                <w:lang w:val="en-US"/>
              </w:rPr>
            </w:pPr>
          </w:p>
        </w:tc>
        <w:tc>
          <w:tcPr>
            <w:tcW w:w="4419" w:type="dxa"/>
          </w:tcPr>
          <w:p w14:paraId="56384341" w14:textId="0C30E5A9" w:rsidR="00AE51AA" w:rsidRPr="009A79C4" w:rsidRDefault="00AE51AA" w:rsidP="000F768A">
            <w:pPr>
              <w:rPr>
                <w:rFonts w:ascii="Arial" w:hAnsi="Arial" w:cs="Arial"/>
                <w:b/>
                <w:bCs/>
                <w:sz w:val="20"/>
                <w:szCs w:val="20"/>
              </w:rPr>
            </w:pPr>
            <w:r w:rsidRPr="009A79C4">
              <w:rPr>
                <w:rFonts w:ascii="Arial" w:hAnsi="Arial" w:cs="Arial"/>
                <w:b/>
                <w:bCs/>
                <w:sz w:val="20"/>
                <w:szCs w:val="20"/>
              </w:rPr>
              <w:t>Copy Feature</w:t>
            </w:r>
          </w:p>
          <w:p w14:paraId="08C4C2C2" w14:textId="10B4F63E" w:rsidR="00AE51AA" w:rsidRPr="009A79C4" w:rsidRDefault="00AE51AA" w:rsidP="000F768A">
            <w:pPr>
              <w:rPr>
                <w:rFonts w:ascii="Arial" w:hAnsi="Arial" w:cs="Arial"/>
                <w:sz w:val="20"/>
                <w:szCs w:val="20"/>
              </w:rPr>
            </w:pPr>
          </w:p>
          <w:p w14:paraId="1377211B" w14:textId="6213FF68" w:rsidR="00AE51AA" w:rsidRPr="009A79C4" w:rsidRDefault="00AE51AA" w:rsidP="000F768A">
            <w:pPr>
              <w:rPr>
                <w:rFonts w:ascii="Arial" w:hAnsi="Arial" w:cs="Arial"/>
                <w:sz w:val="20"/>
                <w:szCs w:val="20"/>
              </w:rPr>
            </w:pPr>
          </w:p>
          <w:p w14:paraId="46EE93E2" w14:textId="0B9C8FE3" w:rsidR="00AE51AA" w:rsidRPr="009A79C4" w:rsidRDefault="00AE51AA" w:rsidP="000F768A">
            <w:pPr>
              <w:rPr>
                <w:rFonts w:ascii="Arial" w:hAnsi="Arial" w:cs="Arial"/>
                <w:sz w:val="20"/>
                <w:szCs w:val="20"/>
              </w:rPr>
            </w:pPr>
          </w:p>
          <w:p w14:paraId="6988281A" w14:textId="7B58EB97" w:rsidR="00AE51AA" w:rsidRPr="009A79C4" w:rsidRDefault="00AE51AA" w:rsidP="000F768A">
            <w:pPr>
              <w:rPr>
                <w:rFonts w:ascii="Arial" w:hAnsi="Arial" w:cs="Arial"/>
                <w:sz w:val="20"/>
                <w:szCs w:val="20"/>
              </w:rPr>
            </w:pPr>
          </w:p>
          <w:p w14:paraId="29D360B4" w14:textId="6B7334C8" w:rsidR="00AE51AA" w:rsidRPr="009A79C4" w:rsidRDefault="00AE51AA" w:rsidP="000F768A">
            <w:pPr>
              <w:rPr>
                <w:rFonts w:ascii="Arial" w:hAnsi="Arial" w:cs="Arial"/>
                <w:sz w:val="20"/>
                <w:szCs w:val="20"/>
              </w:rPr>
            </w:pPr>
          </w:p>
          <w:p w14:paraId="66E96DC7" w14:textId="50A1AC84" w:rsidR="00AE51AA" w:rsidRPr="009A79C4" w:rsidRDefault="00AE51AA" w:rsidP="000F768A">
            <w:pPr>
              <w:rPr>
                <w:rFonts w:ascii="Arial" w:hAnsi="Arial" w:cs="Arial"/>
                <w:sz w:val="20"/>
                <w:szCs w:val="20"/>
              </w:rPr>
            </w:pPr>
          </w:p>
          <w:p w14:paraId="452A7767" w14:textId="77777777" w:rsidR="00AE51AA" w:rsidRPr="009A79C4" w:rsidRDefault="00AE51AA" w:rsidP="000F768A">
            <w:pPr>
              <w:rPr>
                <w:rFonts w:ascii="Arial" w:hAnsi="Arial" w:cs="Arial"/>
                <w:sz w:val="20"/>
                <w:szCs w:val="20"/>
              </w:rPr>
            </w:pPr>
          </w:p>
          <w:p w14:paraId="30D707DB" w14:textId="4C347457" w:rsidR="00AE51AA" w:rsidRPr="009A79C4" w:rsidRDefault="00AE51AA" w:rsidP="000F768A">
            <w:pPr>
              <w:rPr>
                <w:rFonts w:ascii="Arial" w:hAnsi="Arial" w:cs="Arial"/>
                <w:sz w:val="20"/>
                <w:szCs w:val="20"/>
              </w:rPr>
            </w:pPr>
          </w:p>
        </w:tc>
        <w:tc>
          <w:tcPr>
            <w:tcW w:w="11623" w:type="dxa"/>
          </w:tcPr>
          <w:p w14:paraId="59A3E9C2" w14:textId="592D512E" w:rsidR="00AE51AA" w:rsidRPr="003A4248" w:rsidRDefault="00AE51AA" w:rsidP="000F768A">
            <w:pPr>
              <w:spacing w:line="360" w:lineRule="auto"/>
              <w:rPr>
                <w:rFonts w:ascii="Arial" w:hAnsi="Arial" w:cs="Arial"/>
                <w:sz w:val="20"/>
                <w:szCs w:val="20"/>
              </w:rPr>
            </w:pPr>
            <w:r w:rsidRPr="003A4248">
              <w:rPr>
                <w:rFonts w:ascii="Arial" w:hAnsi="Arial" w:cs="Arial"/>
                <w:sz w:val="20"/>
                <w:szCs w:val="20"/>
              </w:rPr>
              <w:t xml:space="preserve">VINTERA: </w:t>
            </w:r>
          </w:p>
          <w:p w14:paraId="160BF701" w14:textId="0FD81F9F" w:rsidR="00AE51AA" w:rsidRPr="003A4248" w:rsidRDefault="00AE51AA" w:rsidP="00A126DF">
            <w:pPr>
              <w:numPr>
                <w:ilvl w:val="0"/>
                <w:numId w:val="13"/>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Striking sink with farmhouse flair, ideal for modern kitchen designs</w:t>
            </w:r>
          </w:p>
          <w:p w14:paraId="640F94B0" w14:textId="77777777" w:rsidR="00AE51AA" w:rsidRPr="003A4248" w:rsidRDefault="00AE51AA" w:rsidP="00A126DF">
            <w:pPr>
              <w:numPr>
                <w:ilvl w:val="0"/>
                <w:numId w:val="13"/>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Extra-large bowl provides plenty of room</w:t>
            </w:r>
          </w:p>
          <w:p w14:paraId="44C80E09" w14:textId="77777777" w:rsidR="00AE51AA" w:rsidRPr="003A4248" w:rsidRDefault="00AE51AA" w:rsidP="00A126DF">
            <w:pPr>
              <w:numPr>
                <w:ilvl w:val="0"/>
                <w:numId w:val="13"/>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Perfect fit: right-angled apron front fits the width of a 90 cm cabinet</w:t>
            </w:r>
          </w:p>
          <w:p w14:paraId="49CF50E7" w14:textId="77777777" w:rsidR="00AE51AA" w:rsidRPr="003A4248" w:rsidRDefault="00AE51AA" w:rsidP="00A126DF">
            <w:pPr>
              <w:numPr>
                <w:ilvl w:val="0"/>
                <w:numId w:val="13"/>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One model for flush-mount or undermount installation</w:t>
            </w:r>
          </w:p>
          <w:p w14:paraId="598A9C46" w14:textId="315F7B65" w:rsidR="00AE51AA" w:rsidRPr="003A4248" w:rsidRDefault="00AE51AA" w:rsidP="000F768A">
            <w:pPr>
              <w:spacing w:line="360" w:lineRule="auto"/>
              <w:rPr>
                <w:rFonts w:ascii="Arial" w:hAnsi="Arial" w:cs="Arial"/>
                <w:sz w:val="20"/>
                <w:szCs w:val="20"/>
                <w:lang w:val="en-US"/>
              </w:rPr>
            </w:pPr>
          </w:p>
          <w:p w14:paraId="712EAD2D" w14:textId="77777777" w:rsidR="00AE51AA" w:rsidRDefault="00AE51AA" w:rsidP="00E0450A">
            <w:pPr>
              <w:spacing w:before="100" w:beforeAutospacing="1" w:after="100" w:afterAutospacing="1"/>
              <w:rPr>
                <w:rFonts w:ascii="Arial" w:hAnsi="Arial" w:cs="Arial"/>
                <w:sz w:val="20"/>
                <w:szCs w:val="20"/>
                <w:lang w:val="en-US"/>
              </w:rPr>
            </w:pPr>
            <w:r w:rsidRPr="003A4248">
              <w:rPr>
                <w:rFonts w:ascii="Arial" w:hAnsi="Arial" w:cs="Arial"/>
                <w:sz w:val="20"/>
                <w:szCs w:val="20"/>
                <w:lang w:val="en-US"/>
              </w:rPr>
              <w:t>NAYA:</w:t>
            </w:r>
          </w:p>
          <w:p w14:paraId="65EBE92B" w14:textId="75BD107E" w:rsidR="00AE51AA" w:rsidRPr="00E0450A" w:rsidRDefault="00AE51AA" w:rsidP="00E0450A">
            <w:pPr>
              <w:pStyle w:val="Listenabsatz"/>
              <w:numPr>
                <w:ilvl w:val="0"/>
                <w:numId w:val="20"/>
              </w:numPr>
              <w:spacing w:before="100" w:beforeAutospacing="1" w:after="100" w:afterAutospacing="1"/>
              <w:rPr>
                <w:rFonts w:ascii="Arial" w:hAnsi="Arial" w:cs="Arial"/>
                <w:sz w:val="20"/>
                <w:szCs w:val="20"/>
                <w:lang w:val="en-US"/>
              </w:rPr>
            </w:pPr>
            <w:r w:rsidRPr="00E0450A">
              <w:rPr>
                <w:rFonts w:ascii="Arial" w:hAnsi="Arial" w:cs="Arial"/>
                <w:sz w:val="20"/>
                <w:szCs w:val="20"/>
                <w:lang w:val="en-US"/>
              </w:rPr>
              <w:t>Generous bowl for multiple works in and around the sink</w:t>
            </w:r>
          </w:p>
          <w:p w14:paraId="265CFB54" w14:textId="77777777" w:rsidR="00AE51AA" w:rsidRPr="003A4248" w:rsidRDefault="00AE51AA" w:rsidP="00E0450A">
            <w:pPr>
              <w:numPr>
                <w:ilvl w:val="0"/>
                <w:numId w:val="20"/>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Soft internal corners in the bowl for easy cleaning</w:t>
            </w:r>
          </w:p>
          <w:p w14:paraId="58227DC9" w14:textId="77777777" w:rsidR="00AE51AA" w:rsidRPr="003A4248" w:rsidRDefault="00AE51AA" w:rsidP="00E0450A">
            <w:pPr>
              <w:numPr>
                <w:ilvl w:val="0"/>
                <w:numId w:val="20"/>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Mindful shape that integrates nicely within the kitchen design</w:t>
            </w:r>
          </w:p>
          <w:p w14:paraId="3E4071AB" w14:textId="77777777" w:rsidR="00AE51AA" w:rsidRPr="003A4248" w:rsidRDefault="00AE51AA" w:rsidP="00E0450A">
            <w:pPr>
              <w:numPr>
                <w:ilvl w:val="0"/>
                <w:numId w:val="20"/>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Continuous ledge frames the water area and protects the worktop from water splashes</w:t>
            </w:r>
          </w:p>
          <w:p w14:paraId="49558B4E" w14:textId="77777777" w:rsidR="00AE51AA" w:rsidRPr="003A4248" w:rsidRDefault="00AE51AA" w:rsidP="00E0450A">
            <w:pPr>
              <w:numPr>
                <w:ilvl w:val="0"/>
                <w:numId w:val="20"/>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 xml:space="preserve">Very resistant for daily family use thanks to the qualities of the </w:t>
            </w:r>
            <w:proofErr w:type="spellStart"/>
            <w:r w:rsidRPr="003A4248">
              <w:rPr>
                <w:rFonts w:ascii="Arial" w:hAnsi="Arial" w:cs="Arial"/>
                <w:sz w:val="20"/>
                <w:szCs w:val="20"/>
                <w:lang w:val="en-US"/>
              </w:rPr>
              <w:t>Silgranit</w:t>
            </w:r>
            <w:proofErr w:type="spellEnd"/>
            <w:r w:rsidRPr="003A4248">
              <w:rPr>
                <w:rFonts w:ascii="Arial" w:hAnsi="Arial" w:cs="Arial"/>
                <w:sz w:val="20"/>
                <w:szCs w:val="20"/>
                <w:lang w:val="en-US"/>
              </w:rPr>
              <w:t xml:space="preserve"> material.</w:t>
            </w:r>
          </w:p>
          <w:p w14:paraId="10B37FA8" w14:textId="71CE1589" w:rsidR="00AE51AA" w:rsidRPr="003A4248" w:rsidRDefault="00AE51AA" w:rsidP="000F768A">
            <w:pPr>
              <w:spacing w:line="360" w:lineRule="auto"/>
              <w:rPr>
                <w:rFonts w:ascii="Arial" w:hAnsi="Arial" w:cs="Arial"/>
                <w:b/>
                <w:bCs/>
                <w:sz w:val="20"/>
                <w:szCs w:val="20"/>
                <w:lang w:val="en-US"/>
              </w:rPr>
            </w:pPr>
          </w:p>
        </w:tc>
      </w:tr>
      <w:tr w:rsidR="00AE51AA" w:rsidRPr="009A79C4" w14:paraId="3FEE820B" w14:textId="74B219EF" w:rsidTr="004A6891">
        <w:trPr>
          <w:trHeight w:val="297"/>
        </w:trPr>
        <w:tc>
          <w:tcPr>
            <w:tcW w:w="6066" w:type="dxa"/>
            <w:shd w:val="clear" w:color="auto" w:fill="8DB3E2" w:themeFill="text2" w:themeFillTint="66"/>
          </w:tcPr>
          <w:p w14:paraId="42C40D69" w14:textId="77777777" w:rsidR="00AE51AA" w:rsidRPr="009A79C4" w:rsidRDefault="00AE51AA" w:rsidP="000F768A">
            <w:pPr>
              <w:rPr>
                <w:rFonts w:ascii="Arial" w:hAnsi="Arial" w:cs="Arial"/>
                <w:color w:val="000000" w:themeColor="text1"/>
                <w:sz w:val="20"/>
                <w:szCs w:val="20"/>
              </w:rPr>
            </w:pPr>
          </w:p>
        </w:tc>
        <w:tc>
          <w:tcPr>
            <w:tcW w:w="4419" w:type="dxa"/>
            <w:shd w:val="clear" w:color="auto" w:fill="8DB3E2" w:themeFill="text2" w:themeFillTint="66"/>
          </w:tcPr>
          <w:p w14:paraId="76434F81" w14:textId="25B0974F" w:rsidR="00AE51AA" w:rsidRPr="009A79C4" w:rsidRDefault="00AE51AA"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 xml:space="preserve">Additional </w:t>
            </w:r>
            <w:proofErr w:type="spellStart"/>
            <w:r w:rsidRPr="009A79C4">
              <w:rPr>
                <w:rFonts w:ascii="Arial" w:hAnsi="Arial" w:cs="Arial"/>
                <w:b/>
                <w:bCs/>
                <w:color w:val="000000" w:themeColor="text1"/>
                <w:sz w:val="20"/>
                <w:szCs w:val="20"/>
              </w:rPr>
              <w:t>product</w:t>
            </w:r>
            <w:proofErr w:type="spellEnd"/>
            <w:r w:rsidRPr="009A79C4">
              <w:rPr>
                <w:rFonts w:ascii="Arial" w:hAnsi="Arial" w:cs="Arial"/>
                <w:b/>
                <w:bCs/>
                <w:color w:val="000000" w:themeColor="text1"/>
                <w:sz w:val="20"/>
                <w:szCs w:val="20"/>
              </w:rPr>
              <w:t xml:space="preserve"> 2</w:t>
            </w:r>
          </w:p>
        </w:tc>
        <w:tc>
          <w:tcPr>
            <w:tcW w:w="11623" w:type="dxa"/>
            <w:shd w:val="clear" w:color="auto" w:fill="8DB3E2" w:themeFill="text2" w:themeFillTint="66"/>
          </w:tcPr>
          <w:p w14:paraId="0F4E0A51" w14:textId="77777777" w:rsidR="00AE51AA" w:rsidRPr="003A4248" w:rsidRDefault="00AE51AA" w:rsidP="000F768A">
            <w:pPr>
              <w:spacing w:line="240" w:lineRule="exact"/>
              <w:rPr>
                <w:rFonts w:ascii="Arial" w:hAnsi="Arial" w:cs="Arial"/>
                <w:b/>
                <w:bCs/>
                <w:color w:val="000000" w:themeColor="text1"/>
                <w:sz w:val="20"/>
                <w:szCs w:val="20"/>
              </w:rPr>
            </w:pPr>
          </w:p>
        </w:tc>
      </w:tr>
      <w:tr w:rsidR="00890C59" w:rsidRPr="009A79C4" w14:paraId="071E7246" w14:textId="5E65348A" w:rsidTr="004A6891">
        <w:trPr>
          <w:trHeight w:val="609"/>
        </w:trPr>
        <w:tc>
          <w:tcPr>
            <w:tcW w:w="6066" w:type="dxa"/>
          </w:tcPr>
          <w:p w14:paraId="12867887" w14:textId="1FB66CD9" w:rsidR="00890C59" w:rsidRPr="009A79C4" w:rsidRDefault="00890C59" w:rsidP="00890C59">
            <w:pPr>
              <w:rPr>
                <w:rFonts w:ascii="Arial" w:hAnsi="Arial" w:cs="Arial"/>
                <w:sz w:val="20"/>
                <w:szCs w:val="20"/>
              </w:rPr>
            </w:pPr>
          </w:p>
        </w:tc>
        <w:tc>
          <w:tcPr>
            <w:tcW w:w="4419" w:type="dxa"/>
          </w:tcPr>
          <w:p w14:paraId="7FDE16E6" w14:textId="77777777" w:rsidR="00890C59" w:rsidRPr="00890C59" w:rsidRDefault="00890C59" w:rsidP="00890C59">
            <w:pPr>
              <w:rPr>
                <w:rFonts w:ascii="Arial" w:hAnsi="Arial" w:cs="Arial"/>
                <w:sz w:val="20"/>
                <w:szCs w:val="20"/>
                <w:lang w:val="en-US"/>
              </w:rPr>
            </w:pPr>
            <w:r w:rsidRPr="00890C59">
              <w:rPr>
                <w:rFonts w:ascii="Arial" w:hAnsi="Arial" w:cs="Arial"/>
                <w:b/>
                <w:bCs/>
                <w:sz w:val="20"/>
                <w:szCs w:val="20"/>
                <w:lang w:val="en-US"/>
              </w:rPr>
              <w:t>Sub-HL 1</w:t>
            </w:r>
            <w:r w:rsidRPr="00890C59">
              <w:rPr>
                <w:rFonts w:ascii="Arial" w:hAnsi="Arial" w:cs="Arial"/>
                <w:sz w:val="20"/>
                <w:szCs w:val="20"/>
                <w:lang w:val="en-US"/>
              </w:rPr>
              <w:t xml:space="preserve"> </w:t>
            </w:r>
          </w:p>
          <w:p w14:paraId="4BCA973A" w14:textId="06218353" w:rsidR="00890C59" w:rsidRPr="00890C59" w:rsidRDefault="00890C59" w:rsidP="00890C59">
            <w:pPr>
              <w:rPr>
                <w:rFonts w:ascii="Arial" w:hAnsi="Arial" w:cs="Arial"/>
                <w:sz w:val="20"/>
                <w:szCs w:val="20"/>
                <w:lang w:val="en-US"/>
              </w:rPr>
            </w:pPr>
            <w:r w:rsidRPr="00890C59">
              <w:rPr>
                <w:rFonts w:ascii="Arial" w:hAnsi="Arial" w:cs="Arial"/>
                <w:sz w:val="20"/>
                <w:szCs w:val="20"/>
                <w:lang w:val="en-US"/>
              </w:rPr>
              <w:t>emotional, promotional, awareness</w:t>
            </w:r>
          </w:p>
        </w:tc>
        <w:tc>
          <w:tcPr>
            <w:tcW w:w="11623" w:type="dxa"/>
          </w:tcPr>
          <w:p w14:paraId="7B48BA9E" w14:textId="5A070E85" w:rsidR="00890C59" w:rsidRPr="003A4248" w:rsidRDefault="00890C59" w:rsidP="00890C59">
            <w:pPr>
              <w:rPr>
                <w:rFonts w:ascii="Arial" w:hAnsi="Arial" w:cs="Arial"/>
                <w:b/>
                <w:bCs/>
                <w:color w:val="000000" w:themeColor="text1"/>
                <w:sz w:val="20"/>
                <w:szCs w:val="20"/>
              </w:rPr>
            </w:pPr>
            <w:r w:rsidRPr="003A4248">
              <w:rPr>
                <w:rFonts w:ascii="Arial" w:hAnsi="Arial" w:cs="Arial"/>
                <w:b/>
                <w:bCs/>
                <w:color w:val="000000" w:themeColor="text1"/>
                <w:sz w:val="20"/>
                <w:szCs w:val="20"/>
                <w:shd w:val="clear" w:color="auto" w:fill="FFFFFF"/>
                <w:lang w:val="en"/>
              </w:rPr>
              <w:t>Meticulous design and superb materials</w:t>
            </w:r>
          </w:p>
          <w:p w14:paraId="62B999EA" w14:textId="7D25E18A" w:rsidR="00890C59" w:rsidRPr="003A4248" w:rsidRDefault="00890C59" w:rsidP="00890C59">
            <w:pPr>
              <w:spacing w:line="240" w:lineRule="exact"/>
              <w:rPr>
                <w:rFonts w:ascii="Arial" w:hAnsi="Arial" w:cs="Arial"/>
                <w:b/>
                <w:sz w:val="20"/>
                <w:szCs w:val="20"/>
              </w:rPr>
            </w:pPr>
          </w:p>
        </w:tc>
      </w:tr>
      <w:tr w:rsidR="00890C59" w:rsidRPr="00256F76" w14:paraId="63FCC37B" w14:textId="35C800FA" w:rsidTr="004A6891">
        <w:trPr>
          <w:trHeight w:val="594"/>
        </w:trPr>
        <w:tc>
          <w:tcPr>
            <w:tcW w:w="6066" w:type="dxa"/>
          </w:tcPr>
          <w:p w14:paraId="74BDBDE0" w14:textId="77777777" w:rsidR="00890C59" w:rsidRPr="009A79C4" w:rsidRDefault="00890C59" w:rsidP="00890C59">
            <w:pPr>
              <w:rPr>
                <w:rFonts w:ascii="Arial" w:hAnsi="Arial" w:cs="Arial"/>
                <w:sz w:val="20"/>
                <w:szCs w:val="20"/>
              </w:rPr>
            </w:pPr>
          </w:p>
        </w:tc>
        <w:tc>
          <w:tcPr>
            <w:tcW w:w="4419" w:type="dxa"/>
          </w:tcPr>
          <w:p w14:paraId="2E2A2DB1" w14:textId="77911A67" w:rsidR="00890C59" w:rsidRPr="009A79C4" w:rsidRDefault="00890C59" w:rsidP="00890C59">
            <w:pPr>
              <w:rPr>
                <w:rFonts w:ascii="Arial" w:hAnsi="Arial" w:cs="Arial"/>
                <w:sz w:val="20"/>
                <w:szCs w:val="20"/>
              </w:rPr>
            </w:pPr>
            <w:r w:rsidRPr="007C3222">
              <w:rPr>
                <w:rFonts w:ascii="Arial" w:hAnsi="Arial" w:cs="Arial"/>
                <w:b/>
                <w:bCs/>
                <w:sz w:val="20"/>
                <w:szCs w:val="20"/>
              </w:rPr>
              <w:t>Sub-HL 2</w:t>
            </w:r>
            <w:r w:rsidRPr="007C3222">
              <w:rPr>
                <w:rFonts w:ascii="Arial" w:hAnsi="Arial" w:cs="Arial"/>
                <w:sz w:val="20"/>
                <w:szCs w:val="20"/>
              </w:rPr>
              <w:br/>
            </w:r>
            <w:r>
              <w:rPr>
                <w:rFonts w:ascii="Arial" w:hAnsi="Arial" w:cs="Arial"/>
                <w:sz w:val="20"/>
                <w:szCs w:val="20"/>
              </w:rPr>
              <w:t xml:space="preserve"> Headline</w:t>
            </w:r>
          </w:p>
        </w:tc>
        <w:tc>
          <w:tcPr>
            <w:tcW w:w="11623" w:type="dxa"/>
          </w:tcPr>
          <w:p w14:paraId="435B89C1" w14:textId="60AB05A5" w:rsidR="00890C59" w:rsidRPr="003A4248" w:rsidRDefault="00890C59" w:rsidP="00890C59">
            <w:pPr>
              <w:shd w:val="clear" w:color="auto" w:fill="FFFFFF"/>
              <w:spacing w:after="100" w:afterAutospacing="1"/>
              <w:rPr>
                <w:rFonts w:ascii="Arial" w:hAnsi="Arial" w:cs="Arial"/>
                <w:b/>
                <w:bCs/>
                <w:sz w:val="20"/>
                <w:szCs w:val="20"/>
                <w:lang w:val="en-US"/>
              </w:rPr>
            </w:pPr>
            <w:r w:rsidRPr="003A4248">
              <w:rPr>
                <w:rFonts w:ascii="Arial" w:hAnsi="Arial" w:cs="Arial"/>
                <w:b/>
                <w:bCs/>
                <w:sz w:val="20"/>
                <w:szCs w:val="20"/>
                <w:lang w:val="en"/>
              </w:rPr>
              <w:t>Mixer taps that blend in beautifully</w:t>
            </w:r>
          </w:p>
        </w:tc>
      </w:tr>
      <w:tr w:rsidR="00890C59" w:rsidRPr="00256F76" w14:paraId="1B576F0E" w14:textId="6A65E70C" w:rsidTr="004A6891">
        <w:trPr>
          <w:trHeight w:val="623"/>
        </w:trPr>
        <w:tc>
          <w:tcPr>
            <w:tcW w:w="6066" w:type="dxa"/>
          </w:tcPr>
          <w:p w14:paraId="537BA53D" w14:textId="10A6EFFB" w:rsidR="00890C59" w:rsidRPr="00256F76" w:rsidRDefault="00890C59" w:rsidP="00890C59">
            <w:pPr>
              <w:rPr>
                <w:rFonts w:ascii="Arial" w:hAnsi="Arial" w:cs="Arial"/>
                <w:sz w:val="20"/>
                <w:szCs w:val="20"/>
              </w:rPr>
            </w:pPr>
          </w:p>
        </w:tc>
        <w:tc>
          <w:tcPr>
            <w:tcW w:w="4419" w:type="dxa"/>
          </w:tcPr>
          <w:p w14:paraId="14AECD18" w14:textId="77777777" w:rsidR="00890C59" w:rsidRPr="007C3222" w:rsidRDefault="00890C59" w:rsidP="00890C59">
            <w:pPr>
              <w:rPr>
                <w:rFonts w:ascii="Arial" w:hAnsi="Arial" w:cs="Arial"/>
                <w:b/>
                <w:bCs/>
                <w:sz w:val="20"/>
                <w:szCs w:val="20"/>
              </w:rPr>
            </w:pPr>
            <w:r w:rsidRPr="007C3222">
              <w:rPr>
                <w:rFonts w:ascii="Arial" w:hAnsi="Arial" w:cs="Arial"/>
                <w:b/>
                <w:bCs/>
                <w:sz w:val="20"/>
                <w:szCs w:val="20"/>
              </w:rPr>
              <w:t>Copy Benefit</w:t>
            </w:r>
          </w:p>
          <w:p w14:paraId="10FEC5F2" w14:textId="77777777" w:rsidR="00890C59" w:rsidRPr="007C3222" w:rsidRDefault="00890C59" w:rsidP="00890C59">
            <w:pPr>
              <w:rPr>
                <w:rFonts w:ascii="Arial" w:hAnsi="Arial" w:cs="Arial"/>
                <w:b/>
                <w:bCs/>
                <w:sz w:val="20"/>
                <w:szCs w:val="20"/>
              </w:rPr>
            </w:pPr>
          </w:p>
          <w:p w14:paraId="497EF55E" w14:textId="0A7235E6" w:rsidR="00890C59" w:rsidRPr="00890C59" w:rsidRDefault="00890C59" w:rsidP="00890C59">
            <w:pPr>
              <w:spacing w:after="160" w:line="256" w:lineRule="auto"/>
              <w:rPr>
                <w:rFonts w:ascii="Arial" w:hAnsi="Arial" w:cs="Arial"/>
                <w:color w:val="000000" w:themeColor="text1"/>
                <w:sz w:val="20"/>
                <w:szCs w:val="20"/>
              </w:rPr>
            </w:pPr>
          </w:p>
        </w:tc>
        <w:tc>
          <w:tcPr>
            <w:tcW w:w="11623" w:type="dxa"/>
          </w:tcPr>
          <w:p w14:paraId="3EA94397" w14:textId="3A5ECFB5" w:rsidR="00890C59" w:rsidRPr="003A4248" w:rsidRDefault="00890C59" w:rsidP="00890C59">
            <w:pPr>
              <w:rPr>
                <w:rFonts w:ascii="Arial" w:hAnsi="Arial" w:cs="Arial"/>
                <w:sz w:val="20"/>
                <w:szCs w:val="20"/>
                <w:lang w:val="en-US"/>
              </w:rPr>
            </w:pPr>
            <w:r w:rsidRPr="003A4248">
              <w:rPr>
                <w:rFonts w:ascii="Arial" w:hAnsi="Arial" w:cs="Arial"/>
                <w:sz w:val="20"/>
                <w:szCs w:val="20"/>
                <w:lang w:val="en"/>
              </w:rPr>
              <w:t>The interplay between sink and mixer tap is vital to the feel of the water place – and thus the kitchen itself. Our BLANCO CARENA and BLANCO FONTAS ranges are two examples of mixer taps that are as functional as they are aesthetically pleasing. Minimalist elegance or modern classics</w:t>
            </w:r>
            <w:r>
              <w:rPr>
                <w:rFonts w:ascii="Arial" w:hAnsi="Arial" w:cs="Arial"/>
                <w:sz w:val="20"/>
                <w:szCs w:val="20"/>
                <w:lang w:val="en"/>
              </w:rPr>
              <w:t xml:space="preserve"> </w:t>
            </w:r>
            <w:r w:rsidRPr="003A4248">
              <w:rPr>
                <w:rFonts w:ascii="Arial" w:hAnsi="Arial" w:cs="Arial"/>
                <w:sz w:val="20"/>
                <w:szCs w:val="20"/>
                <w:lang w:val="en"/>
              </w:rPr>
              <w:t xml:space="preserve">– whatever you opt for will look just right integrated into your BLANCO UNIT. </w:t>
            </w:r>
          </w:p>
          <w:p w14:paraId="2F525C95" w14:textId="58F15DD3" w:rsidR="00890C59" w:rsidRPr="003A4248" w:rsidRDefault="00890C59" w:rsidP="00890C59">
            <w:pPr>
              <w:rPr>
                <w:rFonts w:ascii="Arial" w:hAnsi="Arial" w:cs="Arial"/>
                <w:b/>
                <w:bCs/>
                <w:sz w:val="20"/>
                <w:szCs w:val="20"/>
                <w:lang w:val="en-US"/>
              </w:rPr>
            </w:pPr>
          </w:p>
        </w:tc>
      </w:tr>
      <w:tr w:rsidR="00AE51AA" w:rsidRPr="009A79C4" w14:paraId="0B349ED9" w14:textId="61C9886A" w:rsidTr="004A6891">
        <w:trPr>
          <w:trHeight w:val="5947"/>
        </w:trPr>
        <w:tc>
          <w:tcPr>
            <w:tcW w:w="6066" w:type="dxa"/>
          </w:tcPr>
          <w:p w14:paraId="7C47EC0C" w14:textId="2419483B" w:rsidR="00AE51AA" w:rsidRPr="009A79C4" w:rsidRDefault="00AE51AA" w:rsidP="000F768A">
            <w:pPr>
              <w:rPr>
                <w:rFonts w:ascii="Arial" w:hAnsi="Arial" w:cs="Arial"/>
                <w:sz w:val="20"/>
                <w:szCs w:val="20"/>
                <w:lang w:val="en-US"/>
              </w:rPr>
            </w:pPr>
            <w:r w:rsidRPr="009A79C4">
              <w:rPr>
                <w:rFonts w:ascii="Arial" w:hAnsi="Arial" w:cs="Arial"/>
                <w:b/>
                <w:bCs/>
                <w:sz w:val="20"/>
                <w:szCs w:val="20"/>
                <w:lang w:val="en-US"/>
              </w:rPr>
              <w:t>-</w:t>
            </w:r>
            <w:r w:rsidRPr="009A79C4">
              <w:rPr>
                <w:rFonts w:ascii="Arial" w:hAnsi="Arial" w:cs="Arial"/>
                <w:noProof/>
                <w:sz w:val="20"/>
                <w:szCs w:val="20"/>
              </w:rPr>
              <w:drawing>
                <wp:inline distT="0" distB="0" distL="0" distR="0" wp14:anchorId="43D795BD" wp14:editId="2D30541C">
                  <wp:extent cx="1373533" cy="189547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79088" cy="1903141"/>
                          </a:xfrm>
                          <a:prstGeom prst="rect">
                            <a:avLst/>
                          </a:prstGeom>
                        </pic:spPr>
                      </pic:pic>
                    </a:graphicData>
                  </a:graphic>
                </wp:inline>
              </w:drawing>
            </w:r>
          </w:p>
          <w:p w14:paraId="6E378CAE" w14:textId="77777777" w:rsidR="00AE51AA" w:rsidRPr="009A79C4" w:rsidRDefault="00AE51AA" w:rsidP="000F768A">
            <w:pPr>
              <w:rPr>
                <w:rFonts w:ascii="Arial" w:hAnsi="Arial" w:cs="Arial"/>
                <w:sz w:val="20"/>
                <w:szCs w:val="20"/>
                <w:lang w:val="en-US"/>
              </w:rPr>
            </w:pPr>
            <w:r w:rsidRPr="009A79C4">
              <w:rPr>
                <w:rFonts w:ascii="Arial" w:hAnsi="Arial" w:cs="Arial"/>
                <w:sz w:val="20"/>
                <w:szCs w:val="20"/>
                <w:lang w:val="en-US"/>
              </w:rPr>
              <w:t>ID: 100531</w:t>
            </w:r>
          </w:p>
          <w:p w14:paraId="1F911D12" w14:textId="641CE705" w:rsidR="00AE51AA" w:rsidRPr="009A79C4" w:rsidRDefault="00AE51AA" w:rsidP="000F768A">
            <w:pPr>
              <w:tabs>
                <w:tab w:val="num" w:pos="356"/>
              </w:tabs>
              <w:ind w:left="356" w:hanging="720"/>
              <w:rPr>
                <w:rFonts w:ascii="Arial" w:hAnsi="Arial" w:cs="Arial"/>
                <w:color w:val="000000" w:themeColor="text1"/>
                <w:sz w:val="20"/>
                <w:szCs w:val="20"/>
                <w:lang w:val="en-US"/>
              </w:rPr>
            </w:pPr>
          </w:p>
          <w:p w14:paraId="496CA3BE" w14:textId="4E141773" w:rsidR="00AE51AA" w:rsidRPr="009A79C4" w:rsidRDefault="00AE51AA" w:rsidP="000F768A">
            <w:pPr>
              <w:tabs>
                <w:tab w:val="num" w:pos="356"/>
              </w:tabs>
              <w:ind w:left="356" w:hanging="720"/>
              <w:rPr>
                <w:rFonts w:ascii="Arial" w:hAnsi="Arial" w:cs="Arial"/>
                <w:color w:val="000000" w:themeColor="text1"/>
                <w:sz w:val="20"/>
                <w:szCs w:val="20"/>
                <w:lang w:val="en-US"/>
              </w:rPr>
            </w:pPr>
          </w:p>
          <w:p w14:paraId="56914B81" w14:textId="4BF49DC5" w:rsidR="00AE51AA" w:rsidRDefault="00AE51AA" w:rsidP="00361960">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w:t>
            </w:r>
            <w:r>
              <w:rPr>
                <w:rFonts w:ascii="Arial" w:hAnsi="Arial" w:cs="Arial"/>
                <w:sz w:val="20"/>
                <w:szCs w:val="20"/>
                <w:lang w:val="en-US"/>
              </w:rPr>
              <w:t>30</w:t>
            </w:r>
          </w:p>
          <w:p w14:paraId="4CD10A40" w14:textId="1F805545" w:rsidR="00AE51AA" w:rsidRPr="009A79C4" w:rsidRDefault="00AE51AA" w:rsidP="000F768A">
            <w:pPr>
              <w:tabs>
                <w:tab w:val="num" w:pos="356"/>
              </w:tabs>
              <w:ind w:left="356" w:hanging="720"/>
              <w:rPr>
                <w:rFonts w:ascii="Arial" w:hAnsi="Arial" w:cs="Arial"/>
                <w:color w:val="000000" w:themeColor="text1"/>
                <w:sz w:val="20"/>
                <w:szCs w:val="20"/>
                <w:lang w:val="en-US"/>
              </w:rPr>
            </w:pPr>
          </w:p>
          <w:p w14:paraId="7288D49F" w14:textId="237C73DF" w:rsidR="00AE51AA" w:rsidRPr="009A79C4" w:rsidRDefault="00AE51AA" w:rsidP="000F768A">
            <w:pPr>
              <w:tabs>
                <w:tab w:val="num" w:pos="356"/>
              </w:tabs>
              <w:ind w:left="356" w:hanging="720"/>
              <w:rPr>
                <w:rFonts w:ascii="Arial" w:hAnsi="Arial" w:cs="Arial"/>
                <w:color w:val="000000" w:themeColor="text1"/>
                <w:sz w:val="20"/>
                <w:szCs w:val="20"/>
                <w:lang w:val="en-US"/>
              </w:rPr>
            </w:pPr>
          </w:p>
          <w:p w14:paraId="2FD0FF8D" w14:textId="5FF72DCB" w:rsidR="00AE51AA" w:rsidRPr="009A79C4" w:rsidRDefault="00AE51AA" w:rsidP="000F768A">
            <w:pPr>
              <w:tabs>
                <w:tab w:val="num" w:pos="356"/>
              </w:tabs>
              <w:ind w:left="356" w:hanging="720"/>
              <w:rPr>
                <w:rFonts w:ascii="Arial" w:hAnsi="Arial" w:cs="Arial"/>
                <w:color w:val="000000" w:themeColor="text1"/>
                <w:sz w:val="20"/>
                <w:szCs w:val="20"/>
                <w:lang w:val="en-US"/>
              </w:rPr>
            </w:pPr>
            <w:r w:rsidRPr="009A79C4">
              <w:rPr>
                <w:rFonts w:ascii="Arial" w:hAnsi="Arial" w:cs="Arial"/>
                <w:color w:val="000000" w:themeColor="text1"/>
                <w:sz w:val="20"/>
                <w:szCs w:val="20"/>
                <w:lang w:val="en-US"/>
              </w:rPr>
              <w:t>I</w:t>
            </w:r>
          </w:p>
        </w:tc>
        <w:tc>
          <w:tcPr>
            <w:tcW w:w="4419" w:type="dxa"/>
          </w:tcPr>
          <w:p w14:paraId="45966F6F" w14:textId="3BF616E7" w:rsidR="00AE51AA" w:rsidRPr="009A79C4" w:rsidRDefault="00AE51AA" w:rsidP="000F768A">
            <w:pPr>
              <w:spacing w:before="100" w:beforeAutospacing="1" w:after="100" w:afterAutospacing="1"/>
              <w:rPr>
                <w:rFonts w:ascii="Arial" w:hAnsi="Arial" w:cs="Arial"/>
                <w:b/>
                <w:bCs/>
                <w:sz w:val="20"/>
                <w:szCs w:val="20"/>
              </w:rPr>
            </w:pPr>
            <w:r w:rsidRPr="009A79C4">
              <w:rPr>
                <w:rFonts w:ascii="Arial" w:hAnsi="Arial" w:cs="Arial"/>
                <w:b/>
                <w:bCs/>
                <w:sz w:val="20"/>
                <w:szCs w:val="20"/>
              </w:rPr>
              <w:t>Copy Features</w:t>
            </w:r>
          </w:p>
          <w:p w14:paraId="21A203B6" w14:textId="0E832378" w:rsidR="00AE51AA" w:rsidRPr="009A79C4" w:rsidRDefault="00AE51AA" w:rsidP="000F768A">
            <w:pPr>
              <w:spacing w:before="100" w:beforeAutospacing="1" w:after="100" w:afterAutospacing="1"/>
              <w:rPr>
                <w:rFonts w:ascii="Arial" w:hAnsi="Arial" w:cs="Arial"/>
                <w:sz w:val="20"/>
                <w:szCs w:val="20"/>
              </w:rPr>
            </w:pPr>
          </w:p>
        </w:tc>
        <w:tc>
          <w:tcPr>
            <w:tcW w:w="11623" w:type="dxa"/>
          </w:tcPr>
          <w:p w14:paraId="7A23876E" w14:textId="7448457D" w:rsidR="00AE51AA" w:rsidRPr="003A4248" w:rsidRDefault="00AE51AA" w:rsidP="000F768A">
            <w:pPr>
              <w:rPr>
                <w:rFonts w:ascii="Arial" w:hAnsi="Arial" w:cs="Arial"/>
                <w:sz w:val="20"/>
                <w:szCs w:val="20"/>
              </w:rPr>
            </w:pPr>
            <w:r w:rsidRPr="003A4248">
              <w:rPr>
                <w:rFonts w:ascii="Arial" w:hAnsi="Arial" w:cs="Arial"/>
                <w:sz w:val="20"/>
                <w:szCs w:val="20"/>
              </w:rPr>
              <w:t>CARENA-S Vario:</w:t>
            </w:r>
          </w:p>
          <w:p w14:paraId="6514C9B5" w14:textId="77777777" w:rsidR="00AE51AA" w:rsidRPr="003A4248" w:rsidRDefault="00AE51AA" w:rsidP="00F30505">
            <w:pPr>
              <w:numPr>
                <w:ilvl w:val="0"/>
                <w:numId w:val="8"/>
              </w:numPr>
              <w:spacing w:before="100" w:beforeAutospacing="1" w:after="100" w:afterAutospacing="1"/>
              <w:rPr>
                <w:rFonts w:ascii="Arial" w:hAnsi="Arial" w:cs="Arial"/>
                <w:sz w:val="20"/>
                <w:szCs w:val="20"/>
              </w:rPr>
            </w:pPr>
            <w:r w:rsidRPr="003A4248">
              <w:rPr>
                <w:rFonts w:ascii="Arial" w:hAnsi="Arial" w:cs="Arial"/>
                <w:sz w:val="20"/>
                <w:szCs w:val="20"/>
              </w:rPr>
              <w:t xml:space="preserve">Classic modern premium </w:t>
            </w:r>
            <w:proofErr w:type="spellStart"/>
            <w:r w:rsidRPr="003A4248">
              <w:rPr>
                <w:rFonts w:ascii="Arial" w:hAnsi="Arial" w:cs="Arial"/>
                <w:sz w:val="20"/>
                <w:szCs w:val="20"/>
              </w:rPr>
              <w:t>mixer</w:t>
            </w:r>
            <w:proofErr w:type="spellEnd"/>
            <w:r w:rsidRPr="003A4248">
              <w:rPr>
                <w:rFonts w:ascii="Arial" w:hAnsi="Arial" w:cs="Arial"/>
                <w:sz w:val="20"/>
                <w:szCs w:val="20"/>
              </w:rPr>
              <w:t xml:space="preserve"> tap</w:t>
            </w:r>
          </w:p>
          <w:p w14:paraId="698B154B"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Covered pull-out two-spray hose with change-over function</w:t>
            </w:r>
          </w:p>
          <w:p w14:paraId="17BCD7B5"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High arched outlet for easy filling of pots and vases</w:t>
            </w:r>
          </w:p>
          <w:p w14:paraId="42ABFF17" w14:textId="77777777" w:rsidR="00AE51AA" w:rsidRPr="003A4248" w:rsidRDefault="00AE51AA" w:rsidP="00F30505">
            <w:pPr>
              <w:numPr>
                <w:ilvl w:val="0"/>
                <w:numId w:val="8"/>
              </w:numPr>
              <w:spacing w:before="100" w:beforeAutospacing="1" w:after="100" w:afterAutospacing="1"/>
              <w:rPr>
                <w:rFonts w:ascii="Arial" w:hAnsi="Arial" w:cs="Arial"/>
                <w:sz w:val="20"/>
                <w:szCs w:val="20"/>
              </w:rPr>
            </w:pPr>
            <w:r w:rsidRPr="003A4248">
              <w:rPr>
                <w:rFonts w:ascii="Arial" w:hAnsi="Arial" w:cs="Arial"/>
                <w:sz w:val="20"/>
                <w:szCs w:val="20"/>
              </w:rPr>
              <w:t xml:space="preserve">High </w:t>
            </w:r>
            <w:proofErr w:type="spellStart"/>
            <w:r w:rsidRPr="003A4248">
              <w:rPr>
                <w:rFonts w:ascii="Arial" w:hAnsi="Arial" w:cs="Arial"/>
                <w:sz w:val="20"/>
                <w:szCs w:val="20"/>
              </w:rPr>
              <w:t>positioned</w:t>
            </w:r>
            <w:proofErr w:type="spellEnd"/>
            <w:r w:rsidRPr="003A4248">
              <w:rPr>
                <w:rFonts w:ascii="Arial" w:hAnsi="Arial" w:cs="Arial"/>
                <w:sz w:val="20"/>
                <w:szCs w:val="20"/>
              </w:rPr>
              <w:t xml:space="preserve">, </w:t>
            </w:r>
            <w:proofErr w:type="spellStart"/>
            <w:r w:rsidRPr="003A4248">
              <w:rPr>
                <w:rFonts w:ascii="Arial" w:hAnsi="Arial" w:cs="Arial"/>
                <w:sz w:val="20"/>
                <w:szCs w:val="20"/>
              </w:rPr>
              <w:t>ergonomic</w:t>
            </w:r>
            <w:proofErr w:type="spellEnd"/>
            <w:r w:rsidRPr="003A4248">
              <w:rPr>
                <w:rFonts w:ascii="Arial" w:hAnsi="Arial" w:cs="Arial"/>
                <w:sz w:val="20"/>
                <w:szCs w:val="20"/>
              </w:rPr>
              <w:t xml:space="preserve"> </w:t>
            </w:r>
            <w:proofErr w:type="spellStart"/>
            <w:r w:rsidRPr="003A4248">
              <w:rPr>
                <w:rFonts w:ascii="Arial" w:hAnsi="Arial" w:cs="Arial"/>
                <w:sz w:val="20"/>
                <w:szCs w:val="20"/>
              </w:rPr>
              <w:t>control</w:t>
            </w:r>
            <w:proofErr w:type="spellEnd"/>
            <w:r w:rsidRPr="003A4248">
              <w:rPr>
                <w:rFonts w:ascii="Arial" w:hAnsi="Arial" w:cs="Arial"/>
                <w:sz w:val="20"/>
                <w:szCs w:val="20"/>
              </w:rPr>
              <w:t xml:space="preserve"> </w:t>
            </w:r>
            <w:proofErr w:type="spellStart"/>
            <w:r w:rsidRPr="003A4248">
              <w:rPr>
                <w:rFonts w:ascii="Arial" w:hAnsi="Arial" w:cs="Arial"/>
                <w:sz w:val="20"/>
                <w:szCs w:val="20"/>
              </w:rPr>
              <w:t>lever</w:t>
            </w:r>
            <w:proofErr w:type="spellEnd"/>
          </w:p>
          <w:p w14:paraId="2AA8F1F9" w14:textId="77777777" w:rsidR="00AE51AA" w:rsidRPr="003A4248" w:rsidRDefault="00AE51AA" w:rsidP="000F768A">
            <w:pPr>
              <w:spacing w:before="100" w:beforeAutospacing="1" w:after="100" w:afterAutospacing="1"/>
              <w:rPr>
                <w:rFonts w:ascii="Arial" w:hAnsi="Arial" w:cs="Arial"/>
                <w:sz w:val="20"/>
                <w:szCs w:val="20"/>
              </w:rPr>
            </w:pPr>
          </w:p>
          <w:p w14:paraId="2D64C844" w14:textId="5F17AF32" w:rsidR="00AE51AA" w:rsidRPr="003A4248" w:rsidRDefault="00AE51AA" w:rsidP="000F768A">
            <w:pPr>
              <w:spacing w:before="100" w:beforeAutospacing="1" w:after="100" w:afterAutospacing="1"/>
              <w:rPr>
                <w:rFonts w:ascii="Arial" w:hAnsi="Arial" w:cs="Arial"/>
                <w:sz w:val="20"/>
                <w:szCs w:val="20"/>
              </w:rPr>
            </w:pPr>
            <w:r w:rsidRPr="003A4248">
              <w:rPr>
                <w:rFonts w:ascii="Arial" w:hAnsi="Arial" w:cs="Arial"/>
                <w:sz w:val="20"/>
                <w:szCs w:val="20"/>
              </w:rPr>
              <w:t>BLANCO FONTAS-S II:</w:t>
            </w:r>
          </w:p>
          <w:p w14:paraId="0C2679E9"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Comfortable 3-in-1-mixer tap: filtered and unfiltered water out of a pull-out hose</w:t>
            </w:r>
          </w:p>
          <w:p w14:paraId="3B1F9645"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Separate water circuit: cold and warm water lever on the right, filtered water lever on the left</w:t>
            </w:r>
          </w:p>
          <w:p w14:paraId="45D49880"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Hygienic: extra spout for filtered water – no mixture with mains water</w:t>
            </w:r>
          </w:p>
          <w:p w14:paraId="07EB52A0"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Space-saving and practical: with the 3-in-1-tap no additional drilling is required for filtered water supply</w:t>
            </w:r>
          </w:p>
          <w:p w14:paraId="69CD7BB8"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Integrated spout for both water qualities with a special jet regulator</w:t>
            </w:r>
          </w:p>
          <w:p w14:paraId="0B103982" w14:textId="77777777" w:rsidR="00AE51AA" w:rsidRPr="003A4248" w:rsidRDefault="00AE51AA" w:rsidP="00F30505">
            <w:pPr>
              <w:numPr>
                <w:ilvl w:val="0"/>
                <w:numId w:val="8"/>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Surface finishes to perfectly match sinks and bowls</w:t>
            </w:r>
          </w:p>
          <w:p w14:paraId="2C999FE5" w14:textId="4C62FA3B" w:rsidR="00AE51AA" w:rsidRPr="003A4248" w:rsidRDefault="00AE51AA" w:rsidP="00F30505">
            <w:pPr>
              <w:shd w:val="clear" w:color="auto" w:fill="FFFFFF"/>
              <w:spacing w:before="180" w:after="100" w:afterAutospacing="1"/>
              <w:ind w:left="720"/>
              <w:rPr>
                <w:rFonts w:ascii="Arial" w:hAnsi="Arial" w:cs="Arial"/>
                <w:color w:val="000000" w:themeColor="text1"/>
                <w:sz w:val="20"/>
                <w:szCs w:val="20"/>
                <w:lang w:val="en-US"/>
              </w:rPr>
            </w:pPr>
          </w:p>
        </w:tc>
      </w:tr>
      <w:tr w:rsidR="00AE51AA" w:rsidRPr="009A79C4" w14:paraId="408FD55F" w14:textId="213A7FE7" w:rsidTr="004A6891">
        <w:trPr>
          <w:trHeight w:val="419"/>
        </w:trPr>
        <w:tc>
          <w:tcPr>
            <w:tcW w:w="6066" w:type="dxa"/>
            <w:shd w:val="clear" w:color="auto" w:fill="8DB3E2" w:themeFill="text2" w:themeFillTint="66"/>
          </w:tcPr>
          <w:p w14:paraId="7D63AEB7" w14:textId="77777777" w:rsidR="00AE51AA" w:rsidRPr="009A79C4" w:rsidRDefault="00AE51AA" w:rsidP="000F768A">
            <w:pPr>
              <w:tabs>
                <w:tab w:val="num" w:pos="356"/>
              </w:tabs>
              <w:ind w:left="356" w:hanging="720"/>
              <w:rPr>
                <w:rFonts w:ascii="Arial" w:hAnsi="Arial" w:cs="Arial"/>
                <w:b/>
                <w:bCs/>
                <w:sz w:val="20"/>
                <w:szCs w:val="20"/>
              </w:rPr>
            </w:pPr>
          </w:p>
        </w:tc>
        <w:tc>
          <w:tcPr>
            <w:tcW w:w="4419" w:type="dxa"/>
            <w:shd w:val="clear" w:color="auto" w:fill="8DB3E2" w:themeFill="text2" w:themeFillTint="66"/>
          </w:tcPr>
          <w:p w14:paraId="7432A9BA" w14:textId="25A5BE37" w:rsidR="00AE51AA" w:rsidRPr="009A79C4" w:rsidRDefault="00AE51AA" w:rsidP="000F768A">
            <w:pPr>
              <w:spacing w:before="100" w:beforeAutospacing="1" w:after="100" w:afterAutospacing="1"/>
              <w:rPr>
                <w:rFonts w:ascii="Arial" w:hAnsi="Arial" w:cs="Arial"/>
                <w:b/>
                <w:bCs/>
                <w:sz w:val="20"/>
                <w:szCs w:val="20"/>
              </w:rPr>
            </w:pPr>
            <w:r w:rsidRPr="009A79C4">
              <w:rPr>
                <w:rFonts w:ascii="Arial" w:hAnsi="Arial" w:cs="Arial"/>
                <w:b/>
                <w:bCs/>
                <w:color w:val="000000" w:themeColor="text1"/>
                <w:sz w:val="20"/>
                <w:szCs w:val="20"/>
              </w:rPr>
              <w:t xml:space="preserve">Additional </w:t>
            </w:r>
            <w:proofErr w:type="spellStart"/>
            <w:r w:rsidRPr="009A79C4">
              <w:rPr>
                <w:rFonts w:ascii="Arial" w:hAnsi="Arial" w:cs="Arial"/>
                <w:b/>
                <w:bCs/>
                <w:color w:val="000000" w:themeColor="text1"/>
                <w:sz w:val="20"/>
                <w:szCs w:val="20"/>
              </w:rPr>
              <w:t>product</w:t>
            </w:r>
            <w:proofErr w:type="spellEnd"/>
            <w:r w:rsidRPr="009A79C4">
              <w:rPr>
                <w:rFonts w:ascii="Arial" w:hAnsi="Arial" w:cs="Arial"/>
                <w:b/>
                <w:bCs/>
                <w:color w:val="000000" w:themeColor="text1"/>
                <w:sz w:val="20"/>
                <w:szCs w:val="20"/>
              </w:rPr>
              <w:t xml:space="preserve"> 3</w:t>
            </w:r>
          </w:p>
        </w:tc>
        <w:tc>
          <w:tcPr>
            <w:tcW w:w="11623" w:type="dxa"/>
            <w:shd w:val="clear" w:color="auto" w:fill="8DB3E2" w:themeFill="text2" w:themeFillTint="66"/>
          </w:tcPr>
          <w:p w14:paraId="56A63017" w14:textId="77777777" w:rsidR="00AE51AA" w:rsidRPr="003A4248" w:rsidRDefault="00AE51AA" w:rsidP="000F768A">
            <w:pPr>
              <w:spacing w:line="240" w:lineRule="exact"/>
              <w:rPr>
                <w:rFonts w:ascii="Arial" w:hAnsi="Arial" w:cs="Arial"/>
                <w:sz w:val="20"/>
                <w:szCs w:val="20"/>
              </w:rPr>
            </w:pPr>
          </w:p>
        </w:tc>
      </w:tr>
      <w:tr w:rsidR="00890C59" w:rsidRPr="009A79C4" w14:paraId="206101AC" w14:textId="3AB8B0F2" w:rsidTr="004A6891">
        <w:trPr>
          <w:trHeight w:val="837"/>
        </w:trPr>
        <w:tc>
          <w:tcPr>
            <w:tcW w:w="6066" w:type="dxa"/>
          </w:tcPr>
          <w:p w14:paraId="48E96E2E" w14:textId="77777777" w:rsidR="00890C59" w:rsidRPr="009A79C4" w:rsidRDefault="00890C59" w:rsidP="00890C59">
            <w:pPr>
              <w:rPr>
                <w:rFonts w:ascii="Arial" w:hAnsi="Arial" w:cs="Arial"/>
                <w:sz w:val="20"/>
                <w:szCs w:val="20"/>
              </w:rPr>
            </w:pPr>
          </w:p>
          <w:p w14:paraId="2CBFBD81" w14:textId="0FAA7157" w:rsidR="00890C59" w:rsidRPr="009A79C4" w:rsidRDefault="00890C59" w:rsidP="00890C59">
            <w:pPr>
              <w:rPr>
                <w:rFonts w:ascii="Arial" w:hAnsi="Arial" w:cs="Arial"/>
                <w:b/>
                <w:bCs/>
                <w:sz w:val="20"/>
                <w:szCs w:val="20"/>
              </w:rPr>
            </w:pPr>
          </w:p>
        </w:tc>
        <w:tc>
          <w:tcPr>
            <w:tcW w:w="4419" w:type="dxa"/>
          </w:tcPr>
          <w:p w14:paraId="25EFF057" w14:textId="77777777" w:rsidR="00890C59" w:rsidRPr="00890C59" w:rsidRDefault="00890C59" w:rsidP="00890C59">
            <w:pPr>
              <w:rPr>
                <w:rFonts w:ascii="Arial" w:hAnsi="Arial" w:cs="Arial"/>
                <w:sz w:val="20"/>
                <w:szCs w:val="20"/>
                <w:lang w:val="en-US"/>
              </w:rPr>
            </w:pPr>
            <w:r w:rsidRPr="00890C59">
              <w:rPr>
                <w:rFonts w:ascii="Arial" w:hAnsi="Arial" w:cs="Arial"/>
                <w:b/>
                <w:bCs/>
                <w:sz w:val="20"/>
                <w:szCs w:val="20"/>
                <w:lang w:val="en-US"/>
              </w:rPr>
              <w:t>Sub-HL 1</w:t>
            </w:r>
            <w:r w:rsidRPr="00890C59">
              <w:rPr>
                <w:rFonts w:ascii="Arial" w:hAnsi="Arial" w:cs="Arial"/>
                <w:sz w:val="20"/>
                <w:szCs w:val="20"/>
                <w:lang w:val="en-US"/>
              </w:rPr>
              <w:t xml:space="preserve"> </w:t>
            </w:r>
          </w:p>
          <w:p w14:paraId="52D5B7DB" w14:textId="00E3F062" w:rsidR="00890C59" w:rsidRPr="00890C59" w:rsidRDefault="00890C59" w:rsidP="00890C59">
            <w:pPr>
              <w:rPr>
                <w:rFonts w:ascii="Arial" w:hAnsi="Arial" w:cs="Arial"/>
                <w:b/>
                <w:bCs/>
                <w:sz w:val="20"/>
                <w:szCs w:val="20"/>
                <w:lang w:val="en-US"/>
              </w:rPr>
            </w:pPr>
            <w:r w:rsidRPr="00890C59">
              <w:rPr>
                <w:rFonts w:ascii="Arial" w:hAnsi="Arial" w:cs="Arial"/>
                <w:sz w:val="20"/>
                <w:szCs w:val="20"/>
                <w:lang w:val="en-US"/>
              </w:rPr>
              <w:t>emotional, promotional, awareness</w:t>
            </w:r>
          </w:p>
        </w:tc>
        <w:tc>
          <w:tcPr>
            <w:tcW w:w="11623" w:type="dxa"/>
          </w:tcPr>
          <w:p w14:paraId="6BFB3D06" w14:textId="42D0247F" w:rsidR="00890C59" w:rsidRPr="003A4248" w:rsidRDefault="00890C59" w:rsidP="00890C59">
            <w:pPr>
              <w:spacing w:line="240" w:lineRule="exact"/>
              <w:rPr>
                <w:rFonts w:ascii="Arial" w:hAnsi="Arial" w:cs="Arial"/>
                <w:b/>
                <w:bCs/>
                <w:sz w:val="20"/>
                <w:szCs w:val="20"/>
              </w:rPr>
            </w:pPr>
            <w:r w:rsidRPr="003A4248">
              <w:rPr>
                <w:rFonts w:ascii="Arial" w:hAnsi="Arial" w:cs="Arial"/>
                <w:b/>
                <w:bCs/>
                <w:sz w:val="20"/>
                <w:szCs w:val="20"/>
                <w:lang w:val="en"/>
              </w:rPr>
              <w:t>Dealing with waste</w:t>
            </w:r>
          </w:p>
        </w:tc>
      </w:tr>
      <w:tr w:rsidR="00890C59" w:rsidRPr="000F768A" w14:paraId="33BD61B9" w14:textId="2BEFA9A0" w:rsidTr="004A6891">
        <w:trPr>
          <w:trHeight w:val="848"/>
        </w:trPr>
        <w:tc>
          <w:tcPr>
            <w:tcW w:w="6066" w:type="dxa"/>
          </w:tcPr>
          <w:p w14:paraId="2D085741" w14:textId="77777777" w:rsidR="00890C59" w:rsidRPr="009A79C4" w:rsidRDefault="00890C59" w:rsidP="00890C59">
            <w:pPr>
              <w:tabs>
                <w:tab w:val="num" w:pos="356"/>
              </w:tabs>
              <w:ind w:left="356" w:hanging="720"/>
              <w:rPr>
                <w:rFonts w:ascii="Arial" w:hAnsi="Arial" w:cs="Arial"/>
                <w:b/>
                <w:bCs/>
                <w:sz w:val="20"/>
                <w:szCs w:val="20"/>
              </w:rPr>
            </w:pPr>
          </w:p>
        </w:tc>
        <w:tc>
          <w:tcPr>
            <w:tcW w:w="4419" w:type="dxa"/>
          </w:tcPr>
          <w:p w14:paraId="340836B9" w14:textId="0E97668E" w:rsidR="00890C59" w:rsidRPr="009A79C4" w:rsidRDefault="00890C59" w:rsidP="00890C59">
            <w:pPr>
              <w:spacing w:before="100" w:beforeAutospacing="1" w:after="100" w:afterAutospacing="1"/>
              <w:rPr>
                <w:rFonts w:ascii="Arial" w:hAnsi="Arial" w:cs="Arial"/>
                <w:b/>
                <w:bCs/>
                <w:sz w:val="20"/>
                <w:szCs w:val="20"/>
              </w:rPr>
            </w:pPr>
            <w:r w:rsidRPr="007C3222">
              <w:rPr>
                <w:rFonts w:ascii="Arial" w:hAnsi="Arial" w:cs="Arial"/>
                <w:b/>
                <w:bCs/>
                <w:sz w:val="20"/>
                <w:szCs w:val="20"/>
              </w:rPr>
              <w:t>Sub-HL 2</w:t>
            </w:r>
            <w:r w:rsidRPr="007C3222">
              <w:rPr>
                <w:rFonts w:ascii="Arial" w:hAnsi="Arial" w:cs="Arial"/>
                <w:sz w:val="20"/>
                <w:szCs w:val="20"/>
              </w:rPr>
              <w:br/>
            </w:r>
            <w:r>
              <w:rPr>
                <w:rFonts w:ascii="Arial" w:hAnsi="Arial" w:cs="Arial"/>
                <w:sz w:val="20"/>
                <w:szCs w:val="20"/>
              </w:rPr>
              <w:t xml:space="preserve"> Headline</w:t>
            </w:r>
          </w:p>
        </w:tc>
        <w:tc>
          <w:tcPr>
            <w:tcW w:w="11623" w:type="dxa"/>
          </w:tcPr>
          <w:p w14:paraId="3A283671" w14:textId="56C141B8" w:rsidR="00890C59" w:rsidRPr="003A4248" w:rsidRDefault="00890C59" w:rsidP="00890C59">
            <w:pPr>
              <w:spacing w:line="240" w:lineRule="exact"/>
              <w:rPr>
                <w:rFonts w:ascii="Arial" w:hAnsi="Arial" w:cs="Arial"/>
                <w:b/>
                <w:bCs/>
                <w:sz w:val="20"/>
                <w:szCs w:val="20"/>
                <w:lang w:val="en-US"/>
              </w:rPr>
            </w:pPr>
            <w:r w:rsidRPr="003A4248">
              <w:rPr>
                <w:rFonts w:ascii="Arial" w:hAnsi="Arial" w:cs="Arial"/>
                <w:b/>
                <w:bCs/>
                <w:sz w:val="20"/>
                <w:szCs w:val="20"/>
                <w:lang w:val="en"/>
              </w:rPr>
              <w:t>Clever disposal solutions in the base cabinet</w:t>
            </w:r>
          </w:p>
        </w:tc>
      </w:tr>
      <w:tr w:rsidR="00890C59" w:rsidRPr="00256F76" w14:paraId="22901212" w14:textId="0F57A4B4" w:rsidTr="00890C59">
        <w:trPr>
          <w:trHeight w:val="973"/>
        </w:trPr>
        <w:tc>
          <w:tcPr>
            <w:tcW w:w="6066" w:type="dxa"/>
          </w:tcPr>
          <w:p w14:paraId="7780FE60" w14:textId="77777777" w:rsidR="00890C59" w:rsidRPr="009A79C4" w:rsidRDefault="00890C59" w:rsidP="00890C59">
            <w:pPr>
              <w:rPr>
                <w:rFonts w:ascii="Arial" w:hAnsi="Arial" w:cs="Arial"/>
                <w:b/>
                <w:bCs/>
                <w:sz w:val="20"/>
                <w:szCs w:val="20"/>
              </w:rPr>
            </w:pPr>
          </w:p>
        </w:tc>
        <w:tc>
          <w:tcPr>
            <w:tcW w:w="4419" w:type="dxa"/>
          </w:tcPr>
          <w:p w14:paraId="61461965" w14:textId="77777777" w:rsidR="00890C59" w:rsidRPr="007C3222" w:rsidRDefault="00890C59" w:rsidP="00890C59">
            <w:pPr>
              <w:rPr>
                <w:rFonts w:ascii="Arial" w:hAnsi="Arial" w:cs="Arial"/>
                <w:b/>
                <w:bCs/>
                <w:sz w:val="20"/>
                <w:szCs w:val="20"/>
              </w:rPr>
            </w:pPr>
            <w:r w:rsidRPr="007C3222">
              <w:rPr>
                <w:rFonts w:ascii="Arial" w:hAnsi="Arial" w:cs="Arial"/>
                <w:b/>
                <w:bCs/>
                <w:sz w:val="20"/>
                <w:szCs w:val="20"/>
              </w:rPr>
              <w:t>Copy Benefit</w:t>
            </w:r>
          </w:p>
          <w:p w14:paraId="2AAB9DB1" w14:textId="77777777" w:rsidR="00890C59" w:rsidRPr="009A79C4" w:rsidRDefault="00890C59" w:rsidP="00890C59">
            <w:pPr>
              <w:spacing w:before="100" w:beforeAutospacing="1" w:after="100" w:afterAutospacing="1"/>
              <w:rPr>
                <w:rFonts w:ascii="Arial" w:hAnsi="Arial" w:cs="Arial"/>
                <w:b/>
                <w:bCs/>
                <w:sz w:val="20"/>
                <w:szCs w:val="20"/>
              </w:rPr>
            </w:pPr>
          </w:p>
        </w:tc>
        <w:tc>
          <w:tcPr>
            <w:tcW w:w="11623" w:type="dxa"/>
          </w:tcPr>
          <w:p w14:paraId="14CD49AC" w14:textId="4A1EECAF" w:rsidR="00890C59" w:rsidRPr="003A4248" w:rsidRDefault="00890C59" w:rsidP="00890C59">
            <w:pPr>
              <w:rPr>
                <w:rFonts w:ascii="Arial" w:hAnsi="Arial" w:cs="Arial"/>
                <w:sz w:val="20"/>
                <w:szCs w:val="20"/>
                <w:lang w:val="en-US"/>
              </w:rPr>
            </w:pPr>
            <w:r w:rsidRPr="003A4248">
              <w:rPr>
                <w:rFonts w:ascii="Arial" w:hAnsi="Arial" w:cs="Arial"/>
                <w:sz w:val="20"/>
                <w:szCs w:val="20"/>
                <w:lang w:val="en"/>
              </w:rPr>
              <w:t>A BLANCO UNIT with an FWD is perfect even for dealing with waste that cannot be ground. BLANCO offers lots of smart waste systems, like the BOTTON II 30/2 or BOTTON 60/3 Automatic. Whether your base cabinet is wide or narrow, we offer practical and convenient solutions for your individual needs.</w:t>
            </w:r>
          </w:p>
        </w:tc>
      </w:tr>
      <w:tr w:rsidR="00AE51AA" w:rsidRPr="009A79C4" w14:paraId="219814E9" w14:textId="469702CC" w:rsidTr="004A6891">
        <w:trPr>
          <w:trHeight w:val="2538"/>
        </w:trPr>
        <w:tc>
          <w:tcPr>
            <w:tcW w:w="6066" w:type="dxa"/>
          </w:tcPr>
          <w:p w14:paraId="59D0B0CE" w14:textId="77777777" w:rsidR="00AE51AA" w:rsidRPr="009A79C4" w:rsidRDefault="00AE51AA" w:rsidP="000F768A">
            <w:pPr>
              <w:tabs>
                <w:tab w:val="num" w:pos="356"/>
              </w:tabs>
              <w:ind w:left="356" w:hanging="720"/>
              <w:rPr>
                <w:rFonts w:ascii="Arial" w:hAnsi="Arial" w:cs="Arial"/>
                <w:b/>
                <w:bCs/>
                <w:sz w:val="20"/>
                <w:szCs w:val="20"/>
              </w:rPr>
            </w:pPr>
            <w:r w:rsidRPr="009A79C4">
              <w:rPr>
                <w:rFonts w:ascii="Arial" w:hAnsi="Arial" w:cs="Arial"/>
                <w:b/>
                <w:bCs/>
                <w:sz w:val="20"/>
                <w:szCs w:val="20"/>
              </w:rPr>
              <w:t>-</w:t>
            </w:r>
          </w:p>
          <w:p w14:paraId="2F941DA8" w14:textId="02D05E87" w:rsidR="00AE51AA" w:rsidRPr="009A79C4" w:rsidRDefault="00AE51AA" w:rsidP="000F768A">
            <w:pPr>
              <w:rPr>
                <w:rFonts w:ascii="Arial" w:hAnsi="Arial" w:cs="Arial"/>
                <w:color w:val="000000" w:themeColor="text1"/>
                <w:sz w:val="20"/>
                <w:szCs w:val="20"/>
              </w:rPr>
            </w:pPr>
            <w:r w:rsidRPr="00705324">
              <w:rPr>
                <w:rFonts w:ascii="Arial" w:hAnsi="Arial" w:cs="Arial"/>
                <w:color w:val="000000" w:themeColor="text1"/>
                <w:sz w:val="20"/>
                <w:szCs w:val="20"/>
              </w:rPr>
              <w:drawing>
                <wp:inline distT="0" distB="0" distL="0" distR="0" wp14:anchorId="0EC70D54" wp14:editId="202AC167">
                  <wp:extent cx="2209800" cy="1550794"/>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28877" cy="1564182"/>
                          </a:xfrm>
                          <a:prstGeom prst="rect">
                            <a:avLst/>
                          </a:prstGeom>
                        </pic:spPr>
                      </pic:pic>
                    </a:graphicData>
                  </a:graphic>
                </wp:inline>
              </w:drawing>
            </w:r>
            <w:r w:rsidRPr="009A79C4">
              <w:rPr>
                <w:rFonts w:ascii="Arial" w:hAnsi="Arial" w:cs="Arial"/>
                <w:color w:val="000000" w:themeColor="text1"/>
                <w:sz w:val="20"/>
                <w:szCs w:val="20"/>
              </w:rPr>
              <w:t xml:space="preserve"> </w:t>
            </w:r>
          </w:p>
          <w:p w14:paraId="669E0558" w14:textId="4DC4404A" w:rsidR="00AE51AA" w:rsidRPr="009A79C4" w:rsidRDefault="00AE51AA" w:rsidP="000F768A">
            <w:pPr>
              <w:tabs>
                <w:tab w:val="num" w:pos="356"/>
              </w:tabs>
              <w:ind w:left="356" w:hanging="720"/>
              <w:rPr>
                <w:rFonts w:ascii="Arial" w:hAnsi="Arial" w:cs="Arial"/>
                <w:color w:val="000000" w:themeColor="text1"/>
                <w:sz w:val="20"/>
                <w:szCs w:val="20"/>
              </w:rPr>
            </w:pPr>
            <w:r w:rsidRPr="009A79C4">
              <w:rPr>
                <w:rFonts w:ascii="Arial" w:hAnsi="Arial" w:cs="Arial"/>
                <w:color w:val="000000" w:themeColor="text1"/>
                <w:sz w:val="20"/>
                <w:szCs w:val="20"/>
              </w:rPr>
              <w:t xml:space="preserve">ID </w:t>
            </w:r>
            <w:proofErr w:type="spellStart"/>
            <w:r w:rsidRPr="009A79C4">
              <w:rPr>
                <w:rFonts w:ascii="Arial" w:hAnsi="Arial" w:cs="Arial"/>
                <w:color w:val="000000" w:themeColor="text1"/>
                <w:sz w:val="20"/>
                <w:szCs w:val="20"/>
              </w:rPr>
              <w:t>ID</w:t>
            </w:r>
            <w:proofErr w:type="spellEnd"/>
            <w:r w:rsidRPr="009A79C4">
              <w:rPr>
                <w:rFonts w:ascii="Arial" w:hAnsi="Arial" w:cs="Arial"/>
                <w:color w:val="000000" w:themeColor="text1"/>
                <w:sz w:val="20"/>
                <w:szCs w:val="20"/>
              </w:rPr>
              <w:t>: 926</w:t>
            </w:r>
            <w:r>
              <w:rPr>
                <w:rFonts w:ascii="Arial" w:hAnsi="Arial" w:cs="Arial"/>
                <w:color w:val="000000" w:themeColor="text1"/>
                <w:sz w:val="20"/>
                <w:szCs w:val="20"/>
              </w:rPr>
              <w:t>45</w:t>
            </w:r>
          </w:p>
          <w:p w14:paraId="4C092AE9" w14:textId="16C01C37" w:rsidR="00AE51AA" w:rsidRPr="009A79C4" w:rsidRDefault="00AE51AA" w:rsidP="000F768A">
            <w:pPr>
              <w:tabs>
                <w:tab w:val="num" w:pos="356"/>
              </w:tabs>
              <w:ind w:left="356" w:hanging="720"/>
              <w:rPr>
                <w:rFonts w:ascii="Arial" w:hAnsi="Arial" w:cs="Arial"/>
                <w:color w:val="000000" w:themeColor="text1"/>
                <w:sz w:val="20"/>
                <w:szCs w:val="20"/>
              </w:rPr>
            </w:pPr>
          </w:p>
          <w:p w14:paraId="46F0E712" w14:textId="25DC0AB5" w:rsidR="00AE51AA" w:rsidRDefault="00AE51AA" w:rsidP="000F768A">
            <w:pPr>
              <w:tabs>
                <w:tab w:val="num" w:pos="356"/>
              </w:tabs>
              <w:ind w:left="356" w:hanging="720"/>
              <w:rPr>
                <w:rFonts w:ascii="Arial" w:hAnsi="Arial" w:cs="Arial"/>
                <w:b/>
                <w:bCs/>
                <w:sz w:val="20"/>
                <w:szCs w:val="20"/>
              </w:rPr>
            </w:pPr>
            <w:r w:rsidRPr="009A79C4">
              <w:rPr>
                <w:rFonts w:ascii="Arial" w:hAnsi="Arial" w:cs="Arial"/>
                <w:b/>
                <w:bCs/>
                <w:noProof/>
                <w:sz w:val="20"/>
                <w:szCs w:val="20"/>
              </w:rPr>
              <w:drawing>
                <wp:inline distT="0" distB="0" distL="0" distR="0" wp14:anchorId="2CF04E2D" wp14:editId="3B58BCE2">
                  <wp:extent cx="2409295" cy="1751308"/>
                  <wp:effectExtent l="0" t="0" r="3810" b="190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31567" cy="1767498"/>
                          </a:xfrm>
                          <a:prstGeom prst="rect">
                            <a:avLst/>
                          </a:prstGeom>
                        </pic:spPr>
                      </pic:pic>
                    </a:graphicData>
                  </a:graphic>
                </wp:inline>
              </w:drawing>
            </w:r>
          </w:p>
          <w:p w14:paraId="0593954E" w14:textId="57D5E3C6" w:rsidR="00AE51AA" w:rsidRPr="00106E85" w:rsidRDefault="00AE51AA" w:rsidP="000F768A">
            <w:pPr>
              <w:tabs>
                <w:tab w:val="num" w:pos="356"/>
              </w:tabs>
              <w:ind w:left="356" w:hanging="720"/>
              <w:rPr>
                <w:rFonts w:ascii="Arial" w:hAnsi="Arial" w:cs="Arial"/>
                <w:sz w:val="20"/>
                <w:szCs w:val="20"/>
              </w:rPr>
            </w:pPr>
            <w:r>
              <w:rPr>
                <w:rFonts w:ascii="Arial" w:hAnsi="Arial" w:cs="Arial"/>
                <w:b/>
                <w:bCs/>
                <w:sz w:val="20"/>
                <w:szCs w:val="20"/>
              </w:rPr>
              <w:t>ID</w:t>
            </w:r>
            <w:r w:rsidRPr="00106E85">
              <w:rPr>
                <w:rFonts w:ascii="Arial" w:hAnsi="Arial" w:cs="Arial"/>
                <w:sz w:val="20"/>
                <w:szCs w:val="20"/>
              </w:rPr>
              <w:t>:ID: 106598</w:t>
            </w:r>
          </w:p>
          <w:p w14:paraId="4B6EF6A1" w14:textId="5652F0E8" w:rsidR="00AE51AA" w:rsidRPr="009A79C4" w:rsidRDefault="00AE51AA" w:rsidP="000F768A">
            <w:pPr>
              <w:tabs>
                <w:tab w:val="num" w:pos="356"/>
              </w:tabs>
              <w:ind w:left="356" w:hanging="720"/>
              <w:rPr>
                <w:rFonts w:ascii="Arial" w:hAnsi="Arial" w:cs="Arial"/>
                <w:b/>
                <w:bCs/>
                <w:sz w:val="20"/>
                <w:szCs w:val="20"/>
              </w:rPr>
            </w:pPr>
          </w:p>
        </w:tc>
        <w:tc>
          <w:tcPr>
            <w:tcW w:w="4419" w:type="dxa"/>
          </w:tcPr>
          <w:p w14:paraId="0C0ECB94" w14:textId="77777777" w:rsidR="00AE51AA" w:rsidRPr="009A79C4" w:rsidRDefault="00AE51AA" w:rsidP="000F768A">
            <w:pPr>
              <w:spacing w:before="100" w:beforeAutospacing="1" w:after="100" w:afterAutospacing="1"/>
              <w:rPr>
                <w:rFonts w:ascii="Arial" w:hAnsi="Arial" w:cs="Arial"/>
                <w:b/>
                <w:bCs/>
                <w:sz w:val="20"/>
                <w:szCs w:val="20"/>
              </w:rPr>
            </w:pPr>
            <w:r w:rsidRPr="009A79C4">
              <w:rPr>
                <w:rFonts w:ascii="Arial" w:hAnsi="Arial" w:cs="Arial"/>
                <w:b/>
                <w:bCs/>
                <w:sz w:val="20"/>
                <w:szCs w:val="20"/>
              </w:rPr>
              <w:t>Copy Features</w:t>
            </w:r>
          </w:p>
          <w:p w14:paraId="7AF84C09" w14:textId="77777777" w:rsidR="00AE51AA" w:rsidRPr="009A79C4" w:rsidRDefault="00AE51AA" w:rsidP="000F768A">
            <w:pPr>
              <w:spacing w:before="100" w:beforeAutospacing="1" w:after="100" w:afterAutospacing="1"/>
              <w:rPr>
                <w:rFonts w:ascii="Arial" w:hAnsi="Arial" w:cs="Arial"/>
                <w:b/>
                <w:bCs/>
                <w:sz w:val="20"/>
                <w:szCs w:val="20"/>
              </w:rPr>
            </w:pPr>
          </w:p>
        </w:tc>
        <w:tc>
          <w:tcPr>
            <w:tcW w:w="11623" w:type="dxa"/>
          </w:tcPr>
          <w:p w14:paraId="4667A0FA" w14:textId="515061D0" w:rsidR="00AE51AA" w:rsidRPr="003A4248" w:rsidRDefault="00AE51AA" w:rsidP="000F768A">
            <w:pPr>
              <w:rPr>
                <w:rFonts w:ascii="Arial" w:hAnsi="Arial" w:cs="Arial"/>
                <w:sz w:val="20"/>
                <w:szCs w:val="20"/>
              </w:rPr>
            </w:pPr>
            <w:r w:rsidRPr="003A4248">
              <w:rPr>
                <w:rFonts w:ascii="Arial" w:hAnsi="Arial" w:cs="Arial"/>
                <w:sz w:val="20"/>
                <w:szCs w:val="20"/>
              </w:rPr>
              <w:t>BOTTON II 30/2:</w:t>
            </w:r>
          </w:p>
          <w:p w14:paraId="4994FBC5"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Large waste volume despite compact dimensions​</w:t>
            </w:r>
          </w:p>
          <w:p w14:paraId="738B8F3A"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Can be flexibly positioned in the base cabinet​</w:t>
            </w:r>
          </w:p>
          <w:p w14:paraId="4C029C08"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Easy to install on the floor using just four screws​</w:t>
            </w:r>
          </w:p>
          <w:p w14:paraId="1B28B168"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Extremely sturdy thanks to the U-shaped steel sheet profile​</w:t>
            </w:r>
          </w:p>
          <w:p w14:paraId="032A95BD"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The bins can be easily removed by lifting upwards​, thanks to the comfortable full extension</w:t>
            </w:r>
          </w:p>
          <w:p w14:paraId="13BF148F"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Functional design made of high-quality plastic​</w:t>
            </w:r>
          </w:p>
          <w:p w14:paraId="5A13C99D" w14:textId="77777777" w:rsidR="00AE51AA" w:rsidRPr="003A4248" w:rsidRDefault="00AE51AA" w:rsidP="000F768A">
            <w:pPr>
              <w:spacing w:before="100" w:beforeAutospacing="1" w:after="100" w:afterAutospacing="1"/>
              <w:rPr>
                <w:rFonts w:ascii="Arial" w:hAnsi="Arial" w:cs="Arial"/>
                <w:sz w:val="20"/>
                <w:szCs w:val="20"/>
                <w:lang w:val="en-US"/>
              </w:rPr>
            </w:pPr>
          </w:p>
          <w:p w14:paraId="63393802" w14:textId="275DF1D9" w:rsidR="00AE51AA" w:rsidRPr="003A4248" w:rsidRDefault="00AE51AA" w:rsidP="000F768A">
            <w:pPr>
              <w:spacing w:before="100" w:beforeAutospacing="1" w:after="100" w:afterAutospacing="1"/>
              <w:rPr>
                <w:rFonts w:ascii="Arial" w:hAnsi="Arial" w:cs="Arial"/>
                <w:sz w:val="20"/>
                <w:szCs w:val="20"/>
              </w:rPr>
            </w:pPr>
            <w:r w:rsidRPr="003A4248">
              <w:rPr>
                <w:rFonts w:ascii="Arial" w:hAnsi="Arial" w:cs="Arial"/>
                <w:sz w:val="20"/>
                <w:szCs w:val="20"/>
              </w:rPr>
              <w:t xml:space="preserve">BOTTON 60/3 </w:t>
            </w:r>
            <w:proofErr w:type="spellStart"/>
            <w:r w:rsidRPr="003A4248">
              <w:rPr>
                <w:rFonts w:ascii="Arial" w:hAnsi="Arial" w:cs="Arial"/>
                <w:sz w:val="20"/>
                <w:szCs w:val="20"/>
              </w:rPr>
              <w:t>Automatic</w:t>
            </w:r>
            <w:proofErr w:type="spellEnd"/>
            <w:r w:rsidRPr="003A4248">
              <w:rPr>
                <w:rFonts w:ascii="Arial" w:hAnsi="Arial" w:cs="Arial"/>
                <w:sz w:val="20"/>
                <w:szCs w:val="20"/>
              </w:rPr>
              <w:t>:</w:t>
            </w:r>
          </w:p>
          <w:p w14:paraId="750D54E0"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Compact system with door follower for automatic opening of the waste management system when the door is opened</w:t>
            </w:r>
          </w:p>
          <w:p w14:paraId="1B7E11D5"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Different models for the most common cabinet dimensions</w:t>
            </w:r>
          </w:p>
          <w:p w14:paraId="4E7EE6FA"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Easy to mount on the floor thanks to installation aid</w:t>
            </w:r>
          </w:p>
          <w:p w14:paraId="756FF369"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Functional design made of high-quality plastic</w:t>
            </w:r>
          </w:p>
          <w:p w14:paraId="62DA073E"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Easy to clean bins with ergonomic handle</w:t>
            </w:r>
          </w:p>
          <w:p w14:paraId="6154B85A" w14:textId="77777777" w:rsidR="00AE51AA" w:rsidRPr="003A4248" w:rsidRDefault="00AE51AA" w:rsidP="003A4248">
            <w:pPr>
              <w:numPr>
                <w:ilvl w:val="0"/>
                <w:numId w:val="9"/>
              </w:numPr>
              <w:spacing w:before="100" w:beforeAutospacing="1" w:after="100" w:afterAutospacing="1"/>
              <w:rPr>
                <w:rFonts w:ascii="Arial" w:hAnsi="Arial" w:cs="Arial"/>
                <w:sz w:val="20"/>
                <w:szCs w:val="20"/>
                <w:lang w:val="en-US"/>
              </w:rPr>
            </w:pPr>
            <w:r w:rsidRPr="003A4248">
              <w:rPr>
                <w:rFonts w:ascii="Arial" w:hAnsi="Arial" w:cs="Arial"/>
                <w:sz w:val="20"/>
                <w:szCs w:val="20"/>
                <w:lang w:val="en-US"/>
              </w:rPr>
              <w:t>Large waste volume despite compact dimensions</w:t>
            </w:r>
          </w:p>
          <w:p w14:paraId="2289F566" w14:textId="0921E9A7" w:rsidR="00AE51AA" w:rsidRPr="003A4248" w:rsidRDefault="00AE51AA" w:rsidP="003A4248">
            <w:pPr>
              <w:shd w:val="clear" w:color="auto" w:fill="FFFFFF"/>
              <w:spacing w:before="180" w:after="100" w:afterAutospacing="1"/>
              <w:ind w:left="720"/>
              <w:rPr>
                <w:rFonts w:ascii="Arial" w:hAnsi="Arial" w:cs="Arial"/>
                <w:sz w:val="20"/>
                <w:szCs w:val="20"/>
                <w:lang w:val="en-US"/>
              </w:rPr>
            </w:pPr>
          </w:p>
        </w:tc>
      </w:tr>
      <w:tr w:rsidR="00AE51AA" w:rsidRPr="009A79C4" w14:paraId="577DE71E" w14:textId="73BB3C41" w:rsidTr="004A6891">
        <w:trPr>
          <w:trHeight w:val="317"/>
        </w:trPr>
        <w:tc>
          <w:tcPr>
            <w:tcW w:w="6066" w:type="dxa"/>
            <w:shd w:val="clear" w:color="auto" w:fill="8DB3E2" w:themeFill="text2" w:themeFillTint="66"/>
          </w:tcPr>
          <w:p w14:paraId="36333964" w14:textId="77777777" w:rsidR="00AE51AA" w:rsidRPr="009A79C4" w:rsidRDefault="00AE51AA" w:rsidP="000F768A">
            <w:pPr>
              <w:rPr>
                <w:rFonts w:ascii="Arial" w:hAnsi="Arial" w:cs="Arial"/>
                <w:color w:val="000000" w:themeColor="text1"/>
                <w:sz w:val="20"/>
                <w:szCs w:val="20"/>
              </w:rPr>
            </w:pPr>
          </w:p>
        </w:tc>
        <w:tc>
          <w:tcPr>
            <w:tcW w:w="4419" w:type="dxa"/>
            <w:shd w:val="clear" w:color="auto" w:fill="8DB3E2" w:themeFill="text2" w:themeFillTint="66"/>
          </w:tcPr>
          <w:p w14:paraId="662D8206" w14:textId="73A44E46" w:rsidR="00AE51AA" w:rsidRPr="009A79C4" w:rsidRDefault="00AE51AA"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„Twitter-Outro“ + CTA</w:t>
            </w:r>
          </w:p>
        </w:tc>
        <w:tc>
          <w:tcPr>
            <w:tcW w:w="11623" w:type="dxa"/>
            <w:shd w:val="clear" w:color="auto" w:fill="8DB3E2" w:themeFill="text2" w:themeFillTint="66"/>
          </w:tcPr>
          <w:p w14:paraId="4DDC19F9" w14:textId="77777777" w:rsidR="00AE51AA" w:rsidRPr="003A4248" w:rsidRDefault="00AE51AA" w:rsidP="000F768A">
            <w:pPr>
              <w:spacing w:line="240" w:lineRule="exact"/>
              <w:rPr>
                <w:rFonts w:ascii="Arial" w:hAnsi="Arial" w:cs="Arial"/>
                <w:b/>
                <w:bCs/>
                <w:color w:val="000000" w:themeColor="text1"/>
                <w:sz w:val="20"/>
                <w:szCs w:val="20"/>
              </w:rPr>
            </w:pPr>
          </w:p>
        </w:tc>
      </w:tr>
      <w:tr w:rsidR="00AE51AA" w:rsidRPr="00256F76" w14:paraId="35DD6F80" w14:textId="4FE35119" w:rsidTr="004A6891">
        <w:trPr>
          <w:trHeight w:val="519"/>
        </w:trPr>
        <w:tc>
          <w:tcPr>
            <w:tcW w:w="6066" w:type="dxa"/>
          </w:tcPr>
          <w:p w14:paraId="67457011" w14:textId="77777777" w:rsidR="00AE51AA" w:rsidRPr="009A79C4" w:rsidRDefault="00AE51AA" w:rsidP="000F768A">
            <w:pPr>
              <w:rPr>
                <w:rFonts w:ascii="Arial" w:hAnsi="Arial" w:cs="Arial"/>
                <w:sz w:val="20"/>
                <w:szCs w:val="20"/>
              </w:rPr>
            </w:pPr>
          </w:p>
        </w:tc>
        <w:tc>
          <w:tcPr>
            <w:tcW w:w="4419" w:type="dxa"/>
          </w:tcPr>
          <w:p w14:paraId="43671821" w14:textId="6899023E" w:rsidR="00AE51AA" w:rsidRPr="009A79C4" w:rsidRDefault="00AE51AA" w:rsidP="000F768A">
            <w:pPr>
              <w:rPr>
                <w:rFonts w:ascii="Arial" w:hAnsi="Arial" w:cs="Arial"/>
                <w:sz w:val="20"/>
                <w:szCs w:val="20"/>
                <w:lang w:val="en-US"/>
              </w:rPr>
            </w:pPr>
            <w:r w:rsidRPr="009A79C4">
              <w:rPr>
                <w:rFonts w:ascii="Arial" w:hAnsi="Arial" w:cs="Arial"/>
                <w:sz w:val="20"/>
                <w:szCs w:val="20"/>
                <w:lang w:val="en-US"/>
              </w:rPr>
              <w:t>„</w:t>
            </w:r>
            <w:proofErr w:type="gramStart"/>
            <w:r w:rsidRPr="009A79C4">
              <w:rPr>
                <w:rFonts w:ascii="Arial" w:hAnsi="Arial" w:cs="Arial"/>
                <w:sz w:val="20"/>
                <w:szCs w:val="20"/>
                <w:lang w:val="en-US"/>
              </w:rPr>
              <w:t>Twitter“</w:t>
            </w:r>
            <w:proofErr w:type="gramEnd"/>
            <w:r w:rsidRPr="009A79C4">
              <w:rPr>
                <w:rFonts w:ascii="Arial" w:hAnsi="Arial" w:cs="Arial"/>
                <w:sz w:val="20"/>
                <w:szCs w:val="20"/>
                <w:lang w:val="en-US"/>
              </w:rPr>
              <w:t xml:space="preserve">-Outro: </w:t>
            </w:r>
            <w:r w:rsidRPr="009A79C4">
              <w:rPr>
                <w:rFonts w:ascii="Arial" w:hAnsi="Arial" w:cs="Arial"/>
                <w:sz w:val="20"/>
                <w:szCs w:val="20"/>
                <w:lang w:val="en-US"/>
              </w:rPr>
              <w:br/>
              <w:t>End-Benefit + CTA</w:t>
            </w:r>
          </w:p>
        </w:tc>
        <w:tc>
          <w:tcPr>
            <w:tcW w:w="11623" w:type="dxa"/>
          </w:tcPr>
          <w:p w14:paraId="69AD2E4E" w14:textId="1CF5BC98" w:rsidR="00AE51AA" w:rsidRPr="003A4248" w:rsidRDefault="00AE51AA" w:rsidP="000F768A">
            <w:pPr>
              <w:rPr>
                <w:rStyle w:val="Hyperlink"/>
                <w:rFonts w:ascii="Arial" w:hAnsi="Arial" w:cs="Arial"/>
                <w:sz w:val="20"/>
                <w:szCs w:val="20"/>
                <w:lang w:val="en-US"/>
              </w:rPr>
            </w:pPr>
            <w:r w:rsidRPr="003A4248">
              <w:rPr>
                <w:rFonts w:ascii="Arial" w:hAnsi="Arial" w:cs="Arial"/>
                <w:sz w:val="20"/>
                <w:szCs w:val="20"/>
                <w:lang w:val="en"/>
              </w:rPr>
              <w:t xml:space="preserve">Now there’s a name for those innovations that make life that bit easier and more satisfying: BLANCO. With the BLANCO FWD, we’re taking the level of convenience up another notch. You can find out more about our range of solutions for the water place on our website: </w:t>
            </w:r>
            <w:hyperlink r:id="rId17" w:history="1">
              <w:r w:rsidRPr="003A4248">
                <w:rPr>
                  <w:rStyle w:val="Hyperlink"/>
                  <w:rFonts w:ascii="Arial" w:hAnsi="Arial" w:cs="Arial"/>
                  <w:sz w:val="20"/>
                  <w:szCs w:val="20"/>
                  <w:lang w:val="en"/>
                </w:rPr>
                <w:t>blanco.com</w:t>
              </w:r>
            </w:hyperlink>
          </w:p>
          <w:p w14:paraId="02D16BD3" w14:textId="2B07EA1D" w:rsidR="00AE51AA" w:rsidRPr="003A4248" w:rsidRDefault="00AE51AA" w:rsidP="000F768A">
            <w:pPr>
              <w:rPr>
                <w:rFonts w:ascii="Arial" w:hAnsi="Arial" w:cs="Arial"/>
                <w:sz w:val="20"/>
                <w:szCs w:val="20"/>
                <w:lang w:val="en-US"/>
              </w:rPr>
            </w:pPr>
          </w:p>
        </w:tc>
      </w:tr>
    </w:tbl>
    <w:p w14:paraId="246F979C" w14:textId="1B3B71B7" w:rsidR="00BB1A7F" w:rsidRPr="00256F76" w:rsidRDefault="00BB1A7F">
      <w:pPr>
        <w:rPr>
          <w:rFonts w:ascii="Arial" w:hAnsi="Arial" w:cs="Arial"/>
          <w:sz w:val="20"/>
          <w:szCs w:val="20"/>
        </w:rPr>
      </w:pPr>
    </w:p>
    <w:p w14:paraId="52862DEE" w14:textId="5F67B465" w:rsidR="006F5AA8" w:rsidRPr="00256F76" w:rsidRDefault="006F5AA8">
      <w:pPr>
        <w:rPr>
          <w:rFonts w:ascii="Arial" w:hAnsi="Arial" w:cs="Arial"/>
          <w:sz w:val="20"/>
          <w:szCs w:val="20"/>
        </w:rPr>
      </w:pPr>
    </w:p>
    <w:sectPr w:rsidR="006F5AA8" w:rsidRPr="00256F76" w:rsidSect="00730F1A">
      <w:headerReference w:type="default" r:id="rId18"/>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185784" w14:textId="77777777" w:rsidR="00DF052D" w:rsidRDefault="00DF052D" w:rsidP="000D7682">
      <w:r>
        <w:separator/>
      </w:r>
    </w:p>
  </w:endnote>
  <w:endnote w:type="continuationSeparator" w:id="0">
    <w:p w14:paraId="39F8A3CD" w14:textId="77777777" w:rsidR="00DF052D" w:rsidRDefault="00DF052D" w:rsidP="000D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39317E" w14:textId="77777777" w:rsidR="00DF052D" w:rsidRDefault="00DF052D" w:rsidP="000D7682">
      <w:r>
        <w:separator/>
      </w:r>
    </w:p>
  </w:footnote>
  <w:footnote w:type="continuationSeparator" w:id="0">
    <w:p w14:paraId="3873E3E2" w14:textId="77777777" w:rsidR="00DF052D" w:rsidRDefault="00DF052D" w:rsidP="000D7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9E008C" w:rsidRPr="00CF4DBD" w:rsidRDefault="009E008C"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73F69"/>
    <w:multiLevelType w:val="hybridMultilevel"/>
    <w:tmpl w:val="A740AFD0"/>
    <w:lvl w:ilvl="0" w:tplc="04070001">
      <w:start w:val="1"/>
      <w:numFmt w:val="bullet"/>
      <w:lvlText w:val=""/>
      <w:lvlJc w:val="left"/>
      <w:pPr>
        <w:ind w:left="720" w:hanging="360"/>
      </w:pPr>
      <w:rPr>
        <w:rFonts w:ascii="Symbol" w:hAnsi="Symbol" w:hint="default"/>
      </w:rPr>
    </w:lvl>
    <w:lvl w:ilvl="1" w:tplc="2B129E84">
      <w:numFmt w:val="bullet"/>
      <w:lvlText w:val="•"/>
      <w:lvlJc w:val="left"/>
      <w:pPr>
        <w:ind w:left="1800" w:hanging="72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F45DA3"/>
    <w:multiLevelType w:val="multilevel"/>
    <w:tmpl w:val="F5F42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9C01FA"/>
    <w:multiLevelType w:val="multilevel"/>
    <w:tmpl w:val="031C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041847"/>
    <w:multiLevelType w:val="multilevel"/>
    <w:tmpl w:val="44D65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7B6AF8"/>
    <w:multiLevelType w:val="multilevel"/>
    <w:tmpl w:val="F12E3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264BDD"/>
    <w:multiLevelType w:val="multilevel"/>
    <w:tmpl w:val="2048C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38768E"/>
    <w:multiLevelType w:val="hybridMultilevel"/>
    <w:tmpl w:val="F78080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45410BD"/>
    <w:multiLevelType w:val="hybridMultilevel"/>
    <w:tmpl w:val="A74E0C5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9" w15:restartNumberingAfterBreak="0">
    <w:nsid w:val="23DB43BC"/>
    <w:multiLevelType w:val="hybridMultilevel"/>
    <w:tmpl w:val="DAF2222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B6C0215"/>
    <w:multiLevelType w:val="multilevel"/>
    <w:tmpl w:val="06649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D61326"/>
    <w:multiLevelType w:val="hybridMultilevel"/>
    <w:tmpl w:val="8C88A17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6035918"/>
    <w:multiLevelType w:val="multilevel"/>
    <w:tmpl w:val="67ACC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E54477"/>
    <w:multiLevelType w:val="hybridMultilevel"/>
    <w:tmpl w:val="625E2584"/>
    <w:lvl w:ilvl="0" w:tplc="4644F14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A6B5042"/>
    <w:multiLevelType w:val="hybridMultilevel"/>
    <w:tmpl w:val="944E17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5C5370"/>
    <w:multiLevelType w:val="multilevel"/>
    <w:tmpl w:val="5FF6C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AF65E7"/>
    <w:multiLevelType w:val="multilevel"/>
    <w:tmpl w:val="5BDA1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98002E1"/>
    <w:multiLevelType w:val="multilevel"/>
    <w:tmpl w:val="56880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E22A85"/>
    <w:multiLevelType w:val="multilevel"/>
    <w:tmpl w:val="D0004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691316F"/>
    <w:multiLevelType w:val="multilevel"/>
    <w:tmpl w:val="3AFE7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01B30DE"/>
    <w:multiLevelType w:val="hybridMultilevel"/>
    <w:tmpl w:val="E618C9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1751AEC"/>
    <w:multiLevelType w:val="hybridMultilevel"/>
    <w:tmpl w:val="1A7C4E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BEF6F1E"/>
    <w:multiLevelType w:val="hybridMultilevel"/>
    <w:tmpl w:val="47F28674"/>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CCB6556"/>
    <w:multiLevelType w:val="hybridMultilevel"/>
    <w:tmpl w:val="D6EA88AE"/>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94680C"/>
    <w:multiLevelType w:val="hybridMultilevel"/>
    <w:tmpl w:val="D4B498FE"/>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469375D"/>
    <w:multiLevelType w:val="multilevel"/>
    <w:tmpl w:val="41F4B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763C53"/>
    <w:multiLevelType w:val="multilevel"/>
    <w:tmpl w:val="FF261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3"/>
  </w:num>
  <w:num w:numId="3">
    <w:abstractNumId w:val="22"/>
  </w:num>
  <w:num w:numId="4">
    <w:abstractNumId w:val="13"/>
  </w:num>
  <w:num w:numId="5">
    <w:abstractNumId w:val="19"/>
  </w:num>
  <w:num w:numId="6">
    <w:abstractNumId w:val="1"/>
  </w:num>
  <w:num w:numId="7">
    <w:abstractNumId w:val="15"/>
  </w:num>
  <w:num w:numId="8">
    <w:abstractNumId w:val="16"/>
  </w:num>
  <w:num w:numId="9">
    <w:abstractNumId w:val="5"/>
  </w:num>
  <w:num w:numId="10">
    <w:abstractNumId w:val="25"/>
  </w:num>
  <w:num w:numId="11">
    <w:abstractNumId w:val="17"/>
  </w:num>
  <w:num w:numId="12">
    <w:abstractNumId w:val="12"/>
  </w:num>
  <w:num w:numId="13">
    <w:abstractNumId w:val="3"/>
  </w:num>
  <w:num w:numId="14">
    <w:abstractNumId w:val="2"/>
  </w:num>
  <w:num w:numId="15">
    <w:abstractNumId w:val="8"/>
  </w:num>
  <w:num w:numId="16">
    <w:abstractNumId w:val="4"/>
  </w:num>
  <w:num w:numId="17">
    <w:abstractNumId w:val="26"/>
  </w:num>
  <w:num w:numId="18">
    <w:abstractNumId w:val="10"/>
  </w:num>
  <w:num w:numId="19">
    <w:abstractNumId w:val="18"/>
  </w:num>
  <w:num w:numId="20">
    <w:abstractNumId w:val="0"/>
  </w:num>
  <w:num w:numId="21">
    <w:abstractNumId w:val="7"/>
  </w:num>
  <w:num w:numId="22">
    <w:abstractNumId w:val="9"/>
  </w:num>
  <w:num w:numId="23">
    <w:abstractNumId w:val="24"/>
  </w:num>
  <w:num w:numId="24">
    <w:abstractNumId w:val="11"/>
  </w:num>
  <w:num w:numId="25">
    <w:abstractNumId w:val="14"/>
  </w:num>
  <w:num w:numId="26">
    <w:abstractNumId w:val="21"/>
  </w:num>
  <w:num w:numId="27">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13F50"/>
    <w:rsid w:val="00022177"/>
    <w:rsid w:val="00035DD1"/>
    <w:rsid w:val="000365C6"/>
    <w:rsid w:val="00041992"/>
    <w:rsid w:val="00043AD1"/>
    <w:rsid w:val="0005503A"/>
    <w:rsid w:val="000552DC"/>
    <w:rsid w:val="0005710E"/>
    <w:rsid w:val="00064D35"/>
    <w:rsid w:val="000700C9"/>
    <w:rsid w:val="00073FBC"/>
    <w:rsid w:val="00083377"/>
    <w:rsid w:val="000863C9"/>
    <w:rsid w:val="00087FCD"/>
    <w:rsid w:val="0009683F"/>
    <w:rsid w:val="00096F4F"/>
    <w:rsid w:val="000A1CE7"/>
    <w:rsid w:val="000B0859"/>
    <w:rsid w:val="000B349E"/>
    <w:rsid w:val="000C0A60"/>
    <w:rsid w:val="000D0E81"/>
    <w:rsid w:val="000D50E1"/>
    <w:rsid w:val="000D7682"/>
    <w:rsid w:val="000D7F44"/>
    <w:rsid w:val="000E1A99"/>
    <w:rsid w:val="000E661E"/>
    <w:rsid w:val="000F1300"/>
    <w:rsid w:val="000F768A"/>
    <w:rsid w:val="001003CF"/>
    <w:rsid w:val="001014EE"/>
    <w:rsid w:val="0010172F"/>
    <w:rsid w:val="001066B9"/>
    <w:rsid w:val="00106E85"/>
    <w:rsid w:val="00107D6B"/>
    <w:rsid w:val="00110392"/>
    <w:rsid w:val="00110FD8"/>
    <w:rsid w:val="00111784"/>
    <w:rsid w:val="0011543C"/>
    <w:rsid w:val="00115FF5"/>
    <w:rsid w:val="001229B8"/>
    <w:rsid w:val="00124C1F"/>
    <w:rsid w:val="001301C3"/>
    <w:rsid w:val="001328D1"/>
    <w:rsid w:val="001403A8"/>
    <w:rsid w:val="00144817"/>
    <w:rsid w:val="00153B50"/>
    <w:rsid w:val="00153F99"/>
    <w:rsid w:val="00156CF8"/>
    <w:rsid w:val="00161B15"/>
    <w:rsid w:val="001718DE"/>
    <w:rsid w:val="001764D6"/>
    <w:rsid w:val="00185A59"/>
    <w:rsid w:val="001861C0"/>
    <w:rsid w:val="00196DFD"/>
    <w:rsid w:val="00197CC6"/>
    <w:rsid w:val="001A2D6A"/>
    <w:rsid w:val="001A66C7"/>
    <w:rsid w:val="001A72CD"/>
    <w:rsid w:val="001B6E99"/>
    <w:rsid w:val="001B746E"/>
    <w:rsid w:val="001B7DB9"/>
    <w:rsid w:val="001C0267"/>
    <w:rsid w:val="001C3888"/>
    <w:rsid w:val="001D30BE"/>
    <w:rsid w:val="001D6854"/>
    <w:rsid w:val="001E398A"/>
    <w:rsid w:val="001E5374"/>
    <w:rsid w:val="001F37DB"/>
    <w:rsid w:val="001F44E1"/>
    <w:rsid w:val="001F46AD"/>
    <w:rsid w:val="00203034"/>
    <w:rsid w:val="00213D53"/>
    <w:rsid w:val="00217D25"/>
    <w:rsid w:val="00221D47"/>
    <w:rsid w:val="00222175"/>
    <w:rsid w:val="002314ED"/>
    <w:rsid w:val="00236CF2"/>
    <w:rsid w:val="00237615"/>
    <w:rsid w:val="00241A9A"/>
    <w:rsid w:val="0024530A"/>
    <w:rsid w:val="00245C86"/>
    <w:rsid w:val="0025192A"/>
    <w:rsid w:val="00253E1E"/>
    <w:rsid w:val="00256F76"/>
    <w:rsid w:val="00263267"/>
    <w:rsid w:val="00271AFF"/>
    <w:rsid w:val="00273DD6"/>
    <w:rsid w:val="00282613"/>
    <w:rsid w:val="00282E70"/>
    <w:rsid w:val="00285E26"/>
    <w:rsid w:val="00286460"/>
    <w:rsid w:val="00286A4C"/>
    <w:rsid w:val="002A3B1F"/>
    <w:rsid w:val="002A3BF9"/>
    <w:rsid w:val="002C462F"/>
    <w:rsid w:val="002C7109"/>
    <w:rsid w:val="002D25E5"/>
    <w:rsid w:val="002D44A5"/>
    <w:rsid w:val="002E0DE1"/>
    <w:rsid w:val="002E15A9"/>
    <w:rsid w:val="002E615C"/>
    <w:rsid w:val="002E7098"/>
    <w:rsid w:val="002F0923"/>
    <w:rsid w:val="002F3196"/>
    <w:rsid w:val="002F3F2B"/>
    <w:rsid w:val="002F6D27"/>
    <w:rsid w:val="00300706"/>
    <w:rsid w:val="003031FA"/>
    <w:rsid w:val="00304CD6"/>
    <w:rsid w:val="003102EA"/>
    <w:rsid w:val="0031530B"/>
    <w:rsid w:val="00316920"/>
    <w:rsid w:val="003215FC"/>
    <w:rsid w:val="00323ED0"/>
    <w:rsid w:val="00332993"/>
    <w:rsid w:val="003450E5"/>
    <w:rsid w:val="00345816"/>
    <w:rsid w:val="00357D01"/>
    <w:rsid w:val="00361960"/>
    <w:rsid w:val="003653E2"/>
    <w:rsid w:val="00372E01"/>
    <w:rsid w:val="003809E0"/>
    <w:rsid w:val="003870CC"/>
    <w:rsid w:val="00390CA2"/>
    <w:rsid w:val="00391753"/>
    <w:rsid w:val="00395AF6"/>
    <w:rsid w:val="0039627E"/>
    <w:rsid w:val="003A07AE"/>
    <w:rsid w:val="003A0922"/>
    <w:rsid w:val="003A3A77"/>
    <w:rsid w:val="003A4248"/>
    <w:rsid w:val="003A6C50"/>
    <w:rsid w:val="003B4CA7"/>
    <w:rsid w:val="003B6BC5"/>
    <w:rsid w:val="003C03F1"/>
    <w:rsid w:val="003C0848"/>
    <w:rsid w:val="003C2464"/>
    <w:rsid w:val="003C2A3E"/>
    <w:rsid w:val="003C6E40"/>
    <w:rsid w:val="003C75E2"/>
    <w:rsid w:val="003D47E4"/>
    <w:rsid w:val="003D60BF"/>
    <w:rsid w:val="003E2021"/>
    <w:rsid w:val="003E31A4"/>
    <w:rsid w:val="003F0B33"/>
    <w:rsid w:val="003F5F17"/>
    <w:rsid w:val="00405B6E"/>
    <w:rsid w:val="004135BB"/>
    <w:rsid w:val="00416F89"/>
    <w:rsid w:val="004220D0"/>
    <w:rsid w:val="004271AF"/>
    <w:rsid w:val="00431B9E"/>
    <w:rsid w:val="00434B28"/>
    <w:rsid w:val="00435761"/>
    <w:rsid w:val="004406DA"/>
    <w:rsid w:val="0045670A"/>
    <w:rsid w:val="00457338"/>
    <w:rsid w:val="00462011"/>
    <w:rsid w:val="00471B35"/>
    <w:rsid w:val="00471F85"/>
    <w:rsid w:val="00472683"/>
    <w:rsid w:val="004732EF"/>
    <w:rsid w:val="00475B34"/>
    <w:rsid w:val="0048068A"/>
    <w:rsid w:val="004815B5"/>
    <w:rsid w:val="0048376C"/>
    <w:rsid w:val="00491EA2"/>
    <w:rsid w:val="004938A1"/>
    <w:rsid w:val="00497492"/>
    <w:rsid w:val="004A1A53"/>
    <w:rsid w:val="004A1F56"/>
    <w:rsid w:val="004A25F8"/>
    <w:rsid w:val="004A46E6"/>
    <w:rsid w:val="004A50F8"/>
    <w:rsid w:val="004A5E11"/>
    <w:rsid w:val="004A6891"/>
    <w:rsid w:val="004A7920"/>
    <w:rsid w:val="004C3AAB"/>
    <w:rsid w:val="004C45EC"/>
    <w:rsid w:val="004C4B02"/>
    <w:rsid w:val="004D0050"/>
    <w:rsid w:val="004D4310"/>
    <w:rsid w:val="004D46D3"/>
    <w:rsid w:val="004D7742"/>
    <w:rsid w:val="004E475F"/>
    <w:rsid w:val="004E5CED"/>
    <w:rsid w:val="00501A38"/>
    <w:rsid w:val="005114CA"/>
    <w:rsid w:val="005172E9"/>
    <w:rsid w:val="00520CF7"/>
    <w:rsid w:val="00521CDA"/>
    <w:rsid w:val="00527364"/>
    <w:rsid w:val="005324E6"/>
    <w:rsid w:val="005336A1"/>
    <w:rsid w:val="005360B7"/>
    <w:rsid w:val="00536AB5"/>
    <w:rsid w:val="00536BA8"/>
    <w:rsid w:val="005415F1"/>
    <w:rsid w:val="00542155"/>
    <w:rsid w:val="00545328"/>
    <w:rsid w:val="005453E1"/>
    <w:rsid w:val="005455FA"/>
    <w:rsid w:val="00552164"/>
    <w:rsid w:val="00553F63"/>
    <w:rsid w:val="00554BBB"/>
    <w:rsid w:val="0055674B"/>
    <w:rsid w:val="0057094A"/>
    <w:rsid w:val="00571262"/>
    <w:rsid w:val="0057668F"/>
    <w:rsid w:val="00580720"/>
    <w:rsid w:val="00596848"/>
    <w:rsid w:val="00596E37"/>
    <w:rsid w:val="005A0E80"/>
    <w:rsid w:val="005A176F"/>
    <w:rsid w:val="005A2643"/>
    <w:rsid w:val="005A53C3"/>
    <w:rsid w:val="005A5866"/>
    <w:rsid w:val="005A5DA5"/>
    <w:rsid w:val="005B4427"/>
    <w:rsid w:val="005B73BC"/>
    <w:rsid w:val="005C1D1A"/>
    <w:rsid w:val="005C2133"/>
    <w:rsid w:val="005C35C2"/>
    <w:rsid w:val="005C4E54"/>
    <w:rsid w:val="005C7E98"/>
    <w:rsid w:val="005D28D2"/>
    <w:rsid w:val="005D6DF2"/>
    <w:rsid w:val="005D7AB6"/>
    <w:rsid w:val="005E1563"/>
    <w:rsid w:val="005E2AE3"/>
    <w:rsid w:val="005F0DFB"/>
    <w:rsid w:val="005F7429"/>
    <w:rsid w:val="005F7D49"/>
    <w:rsid w:val="00614095"/>
    <w:rsid w:val="00616A75"/>
    <w:rsid w:val="00620024"/>
    <w:rsid w:val="00626241"/>
    <w:rsid w:val="00632214"/>
    <w:rsid w:val="00633FD3"/>
    <w:rsid w:val="0063782F"/>
    <w:rsid w:val="006447AF"/>
    <w:rsid w:val="00647DCE"/>
    <w:rsid w:val="006513E1"/>
    <w:rsid w:val="00651B5D"/>
    <w:rsid w:val="00657DEC"/>
    <w:rsid w:val="00661354"/>
    <w:rsid w:val="00666B6B"/>
    <w:rsid w:val="00670866"/>
    <w:rsid w:val="006714DB"/>
    <w:rsid w:val="00676682"/>
    <w:rsid w:val="006808F8"/>
    <w:rsid w:val="00682689"/>
    <w:rsid w:val="00684C3E"/>
    <w:rsid w:val="00686388"/>
    <w:rsid w:val="00691D08"/>
    <w:rsid w:val="0069486F"/>
    <w:rsid w:val="006B04D2"/>
    <w:rsid w:val="006C01B4"/>
    <w:rsid w:val="006D7E86"/>
    <w:rsid w:val="006E1214"/>
    <w:rsid w:val="006E7D07"/>
    <w:rsid w:val="006F2488"/>
    <w:rsid w:val="006F571C"/>
    <w:rsid w:val="006F5A17"/>
    <w:rsid w:val="006F5AA8"/>
    <w:rsid w:val="00705324"/>
    <w:rsid w:val="0071348E"/>
    <w:rsid w:val="00713E6B"/>
    <w:rsid w:val="00716346"/>
    <w:rsid w:val="00730F1A"/>
    <w:rsid w:val="007344B0"/>
    <w:rsid w:val="00741DF9"/>
    <w:rsid w:val="00751D1D"/>
    <w:rsid w:val="00753E54"/>
    <w:rsid w:val="00761C5F"/>
    <w:rsid w:val="007662D1"/>
    <w:rsid w:val="007671B4"/>
    <w:rsid w:val="00772C9A"/>
    <w:rsid w:val="00780CE5"/>
    <w:rsid w:val="00784359"/>
    <w:rsid w:val="00784B77"/>
    <w:rsid w:val="00787786"/>
    <w:rsid w:val="007931B5"/>
    <w:rsid w:val="0079540B"/>
    <w:rsid w:val="007971FC"/>
    <w:rsid w:val="007A1199"/>
    <w:rsid w:val="007A353A"/>
    <w:rsid w:val="007B5014"/>
    <w:rsid w:val="007B6C79"/>
    <w:rsid w:val="007C363F"/>
    <w:rsid w:val="007C4BB8"/>
    <w:rsid w:val="007D4F51"/>
    <w:rsid w:val="007E4AE4"/>
    <w:rsid w:val="007E6873"/>
    <w:rsid w:val="007E6A83"/>
    <w:rsid w:val="007F7E94"/>
    <w:rsid w:val="008069BA"/>
    <w:rsid w:val="008221A8"/>
    <w:rsid w:val="00827398"/>
    <w:rsid w:val="00831063"/>
    <w:rsid w:val="00831ADA"/>
    <w:rsid w:val="008322C3"/>
    <w:rsid w:val="00835604"/>
    <w:rsid w:val="008412B3"/>
    <w:rsid w:val="00846958"/>
    <w:rsid w:val="00853F8A"/>
    <w:rsid w:val="0085679E"/>
    <w:rsid w:val="00857C2A"/>
    <w:rsid w:val="00862312"/>
    <w:rsid w:val="0086671A"/>
    <w:rsid w:val="0087065A"/>
    <w:rsid w:val="00870BF8"/>
    <w:rsid w:val="00870C33"/>
    <w:rsid w:val="0087437E"/>
    <w:rsid w:val="008801AB"/>
    <w:rsid w:val="00883BC1"/>
    <w:rsid w:val="00890C59"/>
    <w:rsid w:val="0089390F"/>
    <w:rsid w:val="00893975"/>
    <w:rsid w:val="00896562"/>
    <w:rsid w:val="00896C7F"/>
    <w:rsid w:val="008A5770"/>
    <w:rsid w:val="008B54C7"/>
    <w:rsid w:val="008B5BA3"/>
    <w:rsid w:val="008B5C6D"/>
    <w:rsid w:val="008C1263"/>
    <w:rsid w:val="008C1778"/>
    <w:rsid w:val="008C5602"/>
    <w:rsid w:val="008D2029"/>
    <w:rsid w:val="008D583D"/>
    <w:rsid w:val="008E5CE8"/>
    <w:rsid w:val="008E605B"/>
    <w:rsid w:val="008F70F3"/>
    <w:rsid w:val="00901EF3"/>
    <w:rsid w:val="0091625A"/>
    <w:rsid w:val="00922E80"/>
    <w:rsid w:val="00926273"/>
    <w:rsid w:val="00943D5E"/>
    <w:rsid w:val="00946CAC"/>
    <w:rsid w:val="009555F6"/>
    <w:rsid w:val="00960EAC"/>
    <w:rsid w:val="00966AD3"/>
    <w:rsid w:val="00970E19"/>
    <w:rsid w:val="00976C11"/>
    <w:rsid w:val="00980397"/>
    <w:rsid w:val="00980752"/>
    <w:rsid w:val="0098154A"/>
    <w:rsid w:val="009816C1"/>
    <w:rsid w:val="00986DD4"/>
    <w:rsid w:val="00993E3D"/>
    <w:rsid w:val="00994567"/>
    <w:rsid w:val="009945F2"/>
    <w:rsid w:val="009951F8"/>
    <w:rsid w:val="0099799C"/>
    <w:rsid w:val="009A0697"/>
    <w:rsid w:val="009A43B3"/>
    <w:rsid w:val="009A79C4"/>
    <w:rsid w:val="009B3BEC"/>
    <w:rsid w:val="009B6B75"/>
    <w:rsid w:val="009B76F5"/>
    <w:rsid w:val="009C09F7"/>
    <w:rsid w:val="009C0B80"/>
    <w:rsid w:val="009C0FAD"/>
    <w:rsid w:val="009C12A8"/>
    <w:rsid w:val="009C5107"/>
    <w:rsid w:val="009C53EE"/>
    <w:rsid w:val="009C653E"/>
    <w:rsid w:val="009D01D9"/>
    <w:rsid w:val="009D2570"/>
    <w:rsid w:val="009E008C"/>
    <w:rsid w:val="009E044F"/>
    <w:rsid w:val="009E05EF"/>
    <w:rsid w:val="009E16B3"/>
    <w:rsid w:val="009E204A"/>
    <w:rsid w:val="009E2F0E"/>
    <w:rsid w:val="009E4A20"/>
    <w:rsid w:val="009E75D2"/>
    <w:rsid w:val="009F1987"/>
    <w:rsid w:val="009F2E36"/>
    <w:rsid w:val="009F36E7"/>
    <w:rsid w:val="009F4EE8"/>
    <w:rsid w:val="009F7443"/>
    <w:rsid w:val="009F75CB"/>
    <w:rsid w:val="00A02AAA"/>
    <w:rsid w:val="00A044EC"/>
    <w:rsid w:val="00A051C7"/>
    <w:rsid w:val="00A1010A"/>
    <w:rsid w:val="00A126DF"/>
    <w:rsid w:val="00A179EF"/>
    <w:rsid w:val="00A20C03"/>
    <w:rsid w:val="00A20E3E"/>
    <w:rsid w:val="00A22263"/>
    <w:rsid w:val="00A23D56"/>
    <w:rsid w:val="00A2597C"/>
    <w:rsid w:val="00A33188"/>
    <w:rsid w:val="00A35AB5"/>
    <w:rsid w:val="00A37C59"/>
    <w:rsid w:val="00A44794"/>
    <w:rsid w:val="00A466C2"/>
    <w:rsid w:val="00A5157D"/>
    <w:rsid w:val="00A6259B"/>
    <w:rsid w:val="00A711D2"/>
    <w:rsid w:val="00A71BE0"/>
    <w:rsid w:val="00A80DFD"/>
    <w:rsid w:val="00A8197D"/>
    <w:rsid w:val="00A874D0"/>
    <w:rsid w:val="00A903BF"/>
    <w:rsid w:val="00A9041D"/>
    <w:rsid w:val="00A910D2"/>
    <w:rsid w:val="00A9375D"/>
    <w:rsid w:val="00AA2A8E"/>
    <w:rsid w:val="00AA33F4"/>
    <w:rsid w:val="00AB2B15"/>
    <w:rsid w:val="00AB34F9"/>
    <w:rsid w:val="00AB69E3"/>
    <w:rsid w:val="00AD2CC0"/>
    <w:rsid w:val="00AE1598"/>
    <w:rsid w:val="00AE51AA"/>
    <w:rsid w:val="00AE6D86"/>
    <w:rsid w:val="00AF17D3"/>
    <w:rsid w:val="00AF58CB"/>
    <w:rsid w:val="00B10949"/>
    <w:rsid w:val="00B1714A"/>
    <w:rsid w:val="00B22FCF"/>
    <w:rsid w:val="00B26B4E"/>
    <w:rsid w:val="00B32848"/>
    <w:rsid w:val="00B40763"/>
    <w:rsid w:val="00B5365F"/>
    <w:rsid w:val="00B541EC"/>
    <w:rsid w:val="00B57DD3"/>
    <w:rsid w:val="00B64536"/>
    <w:rsid w:val="00B71840"/>
    <w:rsid w:val="00B74F24"/>
    <w:rsid w:val="00B800D1"/>
    <w:rsid w:val="00B87ECA"/>
    <w:rsid w:val="00BA3733"/>
    <w:rsid w:val="00BA49FE"/>
    <w:rsid w:val="00BB0151"/>
    <w:rsid w:val="00BB1A7F"/>
    <w:rsid w:val="00BB1DE1"/>
    <w:rsid w:val="00BB5C09"/>
    <w:rsid w:val="00BB70B6"/>
    <w:rsid w:val="00BC043F"/>
    <w:rsid w:val="00BC08F6"/>
    <w:rsid w:val="00BD0BF5"/>
    <w:rsid w:val="00BD3D3D"/>
    <w:rsid w:val="00BD49D5"/>
    <w:rsid w:val="00BD605D"/>
    <w:rsid w:val="00BE2033"/>
    <w:rsid w:val="00BF3172"/>
    <w:rsid w:val="00BF408B"/>
    <w:rsid w:val="00BF53D6"/>
    <w:rsid w:val="00BF692A"/>
    <w:rsid w:val="00C01A60"/>
    <w:rsid w:val="00C06EA0"/>
    <w:rsid w:val="00C147C6"/>
    <w:rsid w:val="00C17135"/>
    <w:rsid w:val="00C22566"/>
    <w:rsid w:val="00C25DB1"/>
    <w:rsid w:val="00C30A8F"/>
    <w:rsid w:val="00C30C44"/>
    <w:rsid w:val="00C3112A"/>
    <w:rsid w:val="00C351DB"/>
    <w:rsid w:val="00C4115D"/>
    <w:rsid w:val="00C44AE6"/>
    <w:rsid w:val="00C5469A"/>
    <w:rsid w:val="00C60E24"/>
    <w:rsid w:val="00C62FA7"/>
    <w:rsid w:val="00C65410"/>
    <w:rsid w:val="00C666CC"/>
    <w:rsid w:val="00C6750D"/>
    <w:rsid w:val="00C677C0"/>
    <w:rsid w:val="00C709FD"/>
    <w:rsid w:val="00C70F51"/>
    <w:rsid w:val="00C76847"/>
    <w:rsid w:val="00C83291"/>
    <w:rsid w:val="00C85B51"/>
    <w:rsid w:val="00C92B53"/>
    <w:rsid w:val="00CB0712"/>
    <w:rsid w:val="00CB3843"/>
    <w:rsid w:val="00CB55E1"/>
    <w:rsid w:val="00CB5B29"/>
    <w:rsid w:val="00CC4EB5"/>
    <w:rsid w:val="00CC5BC7"/>
    <w:rsid w:val="00CC7948"/>
    <w:rsid w:val="00CD01E5"/>
    <w:rsid w:val="00CD15CD"/>
    <w:rsid w:val="00CD7DC9"/>
    <w:rsid w:val="00CE2AEA"/>
    <w:rsid w:val="00CF0323"/>
    <w:rsid w:val="00CF158E"/>
    <w:rsid w:val="00CF4DBD"/>
    <w:rsid w:val="00D00245"/>
    <w:rsid w:val="00D008FB"/>
    <w:rsid w:val="00D01830"/>
    <w:rsid w:val="00D02C11"/>
    <w:rsid w:val="00D06754"/>
    <w:rsid w:val="00D15B48"/>
    <w:rsid w:val="00D22DC5"/>
    <w:rsid w:val="00D2371B"/>
    <w:rsid w:val="00D26891"/>
    <w:rsid w:val="00D416C6"/>
    <w:rsid w:val="00D41B38"/>
    <w:rsid w:val="00D45943"/>
    <w:rsid w:val="00D508FA"/>
    <w:rsid w:val="00D57EC9"/>
    <w:rsid w:val="00D600E2"/>
    <w:rsid w:val="00D64853"/>
    <w:rsid w:val="00D656CD"/>
    <w:rsid w:val="00D70347"/>
    <w:rsid w:val="00D726F1"/>
    <w:rsid w:val="00D72B64"/>
    <w:rsid w:val="00D73249"/>
    <w:rsid w:val="00D8150E"/>
    <w:rsid w:val="00D83A5B"/>
    <w:rsid w:val="00D925C7"/>
    <w:rsid w:val="00D97C42"/>
    <w:rsid w:val="00DA0ACC"/>
    <w:rsid w:val="00DA4564"/>
    <w:rsid w:val="00DA4ED7"/>
    <w:rsid w:val="00DA6058"/>
    <w:rsid w:val="00DA66E9"/>
    <w:rsid w:val="00DB4DC6"/>
    <w:rsid w:val="00DB6A54"/>
    <w:rsid w:val="00DC1CEB"/>
    <w:rsid w:val="00DC2FA6"/>
    <w:rsid w:val="00DD26E2"/>
    <w:rsid w:val="00DD35AD"/>
    <w:rsid w:val="00DE1904"/>
    <w:rsid w:val="00DE31A0"/>
    <w:rsid w:val="00DF052D"/>
    <w:rsid w:val="00DF4755"/>
    <w:rsid w:val="00DF5164"/>
    <w:rsid w:val="00E00416"/>
    <w:rsid w:val="00E01550"/>
    <w:rsid w:val="00E0450A"/>
    <w:rsid w:val="00E056DC"/>
    <w:rsid w:val="00E14404"/>
    <w:rsid w:val="00E21A2F"/>
    <w:rsid w:val="00E24483"/>
    <w:rsid w:val="00E26AA2"/>
    <w:rsid w:val="00E27722"/>
    <w:rsid w:val="00E36803"/>
    <w:rsid w:val="00E374B9"/>
    <w:rsid w:val="00E41028"/>
    <w:rsid w:val="00E414FE"/>
    <w:rsid w:val="00E5092A"/>
    <w:rsid w:val="00E51373"/>
    <w:rsid w:val="00E6280C"/>
    <w:rsid w:val="00E62A42"/>
    <w:rsid w:val="00E633AB"/>
    <w:rsid w:val="00E66030"/>
    <w:rsid w:val="00E671C4"/>
    <w:rsid w:val="00E727CE"/>
    <w:rsid w:val="00E81361"/>
    <w:rsid w:val="00E834E3"/>
    <w:rsid w:val="00EA540D"/>
    <w:rsid w:val="00EA6696"/>
    <w:rsid w:val="00EA6B87"/>
    <w:rsid w:val="00EA7265"/>
    <w:rsid w:val="00EB5A2E"/>
    <w:rsid w:val="00EC0E92"/>
    <w:rsid w:val="00EC3027"/>
    <w:rsid w:val="00EC4503"/>
    <w:rsid w:val="00ED6E6B"/>
    <w:rsid w:val="00EE2701"/>
    <w:rsid w:val="00EE2BF1"/>
    <w:rsid w:val="00EE4CBC"/>
    <w:rsid w:val="00EF2EA8"/>
    <w:rsid w:val="00F064F8"/>
    <w:rsid w:val="00F07D2D"/>
    <w:rsid w:val="00F11ED5"/>
    <w:rsid w:val="00F152DC"/>
    <w:rsid w:val="00F17FBA"/>
    <w:rsid w:val="00F2111C"/>
    <w:rsid w:val="00F23BEF"/>
    <w:rsid w:val="00F30505"/>
    <w:rsid w:val="00F31238"/>
    <w:rsid w:val="00F31769"/>
    <w:rsid w:val="00F34D13"/>
    <w:rsid w:val="00F3500B"/>
    <w:rsid w:val="00F45F39"/>
    <w:rsid w:val="00F47BCF"/>
    <w:rsid w:val="00F5253D"/>
    <w:rsid w:val="00F5661A"/>
    <w:rsid w:val="00F624D2"/>
    <w:rsid w:val="00F91CD8"/>
    <w:rsid w:val="00F924F8"/>
    <w:rsid w:val="00FA351A"/>
    <w:rsid w:val="00FA58D9"/>
    <w:rsid w:val="00FA6DA5"/>
    <w:rsid w:val="00FB29FE"/>
    <w:rsid w:val="00FB7B67"/>
    <w:rsid w:val="00FC1D52"/>
    <w:rsid w:val="00FC34C5"/>
    <w:rsid w:val="00FC5331"/>
    <w:rsid w:val="00FC61CF"/>
    <w:rsid w:val="00FD08E0"/>
    <w:rsid w:val="00FD17E8"/>
    <w:rsid w:val="00FD19A6"/>
    <w:rsid w:val="00FD7209"/>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351DB4FF-FAE9-4318-95E5-AE49E08C8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5A17"/>
    <w:pPr>
      <w:spacing w:after="0" w:line="240" w:lineRule="auto"/>
    </w:pPr>
    <w:rPr>
      <w:rFonts w:ascii="Times New Roman" w:eastAsia="Times New Roman" w:hAnsi="Times New Roman" w:cs="Times New Roman"/>
      <w:sz w:val="24"/>
      <w:szCs w:val="24"/>
      <w:lang w:val="de-DE" w:eastAsia="de-DE"/>
    </w:rPr>
  </w:style>
  <w:style w:type="paragraph" w:styleId="berschrift3">
    <w:name w:val="heading 3"/>
    <w:basedOn w:val="Standard"/>
    <w:link w:val="berschrift3Zchn"/>
    <w:uiPriority w:val="9"/>
    <w:qFormat/>
    <w:rsid w:val="0011543C"/>
    <w:pPr>
      <w:spacing w:before="100" w:beforeAutospacing="1" w:after="100" w:afterAutospacing="1"/>
      <w:outlineLvl w:val="2"/>
    </w:pPr>
    <w:rPr>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rPr>
      <w:rFonts w:ascii="HelveticaNeue Condensed" w:hAnsi="HelveticaNeue Condensed"/>
      <w:sz w:val="20"/>
      <w:szCs w:val="20"/>
    </w:rPr>
  </w:style>
  <w:style w:type="character" w:customStyle="1" w:styleId="KommentartextZchn">
    <w:name w:val="Kommentartext Zchn"/>
    <w:basedOn w:val="Absatz-Standardschriftart"/>
    <w:link w:val="Kommentartext"/>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p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pPr>
    <w:rPr>
      <w:lang w:eastAsia="en-GB"/>
    </w:rPr>
  </w:style>
  <w:style w:type="character" w:styleId="Fett">
    <w:name w:val="Strong"/>
    <w:basedOn w:val="Absatz-Standardschriftart"/>
    <w:uiPriority w:val="22"/>
    <w:qFormat/>
    <w:rsid w:val="004220D0"/>
    <w:rPr>
      <w:b/>
      <w:bCs/>
    </w:rPr>
  </w:style>
  <w:style w:type="character" w:customStyle="1" w:styleId="scxw238486918">
    <w:name w:val="scxw238486918"/>
    <w:basedOn w:val="Absatz-Standardschriftart"/>
    <w:rsid w:val="002F3196"/>
  </w:style>
  <w:style w:type="character" w:customStyle="1" w:styleId="eop">
    <w:name w:val="eop"/>
    <w:basedOn w:val="Absatz-Standardschriftart"/>
    <w:rsid w:val="002F3196"/>
  </w:style>
  <w:style w:type="character" w:styleId="Hyperlink">
    <w:name w:val="Hyperlink"/>
    <w:basedOn w:val="Absatz-Standardschriftart"/>
    <w:rsid w:val="00A6259B"/>
    <w:rPr>
      <w:color w:val="0000FF" w:themeColor="hyperlink"/>
      <w:u w:val="single"/>
    </w:rPr>
  </w:style>
  <w:style w:type="paragraph" w:styleId="Kommentarthema">
    <w:name w:val="annotation subject"/>
    <w:basedOn w:val="Kommentartext"/>
    <w:next w:val="Kommentartext"/>
    <w:link w:val="KommentarthemaZchn"/>
    <w:uiPriority w:val="99"/>
    <w:semiHidden/>
    <w:unhideWhenUsed/>
    <w:rsid w:val="00661354"/>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661354"/>
    <w:rPr>
      <w:rFonts w:ascii="HelveticaNeue Condensed" w:eastAsia="Times New Roman" w:hAnsi="HelveticaNeue Condensed" w:cs="Times New Roman"/>
      <w:b/>
      <w:bCs/>
      <w:sz w:val="20"/>
      <w:szCs w:val="20"/>
      <w:lang w:val="de-DE" w:eastAsia="de-DE"/>
    </w:rPr>
  </w:style>
  <w:style w:type="character" w:styleId="Hervorhebung">
    <w:name w:val="Emphasis"/>
    <w:basedOn w:val="Absatz-Standardschriftart"/>
    <w:uiPriority w:val="20"/>
    <w:qFormat/>
    <w:rsid w:val="00B71840"/>
    <w:rPr>
      <w:i/>
      <w:iCs/>
    </w:rPr>
  </w:style>
  <w:style w:type="character" w:styleId="NichtaufgelsteErwhnung">
    <w:name w:val="Unresolved Mention"/>
    <w:basedOn w:val="Absatz-Standardschriftart"/>
    <w:uiPriority w:val="99"/>
    <w:unhideWhenUsed/>
    <w:rsid w:val="005E1563"/>
    <w:rPr>
      <w:color w:val="605E5C"/>
      <w:shd w:val="clear" w:color="auto" w:fill="E1DFDD"/>
    </w:rPr>
  </w:style>
  <w:style w:type="character" w:styleId="Erwhnung">
    <w:name w:val="Mention"/>
    <w:basedOn w:val="Absatz-Standardschriftart"/>
    <w:uiPriority w:val="99"/>
    <w:unhideWhenUsed/>
    <w:rsid w:val="005E156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860034">
      <w:bodyDiv w:val="1"/>
      <w:marLeft w:val="0"/>
      <w:marRight w:val="0"/>
      <w:marTop w:val="0"/>
      <w:marBottom w:val="0"/>
      <w:divBdr>
        <w:top w:val="none" w:sz="0" w:space="0" w:color="auto"/>
        <w:left w:val="none" w:sz="0" w:space="0" w:color="auto"/>
        <w:bottom w:val="none" w:sz="0" w:space="0" w:color="auto"/>
        <w:right w:val="none" w:sz="0" w:space="0" w:color="auto"/>
      </w:divBdr>
    </w:div>
    <w:div w:id="99227140">
      <w:bodyDiv w:val="1"/>
      <w:marLeft w:val="0"/>
      <w:marRight w:val="0"/>
      <w:marTop w:val="0"/>
      <w:marBottom w:val="0"/>
      <w:divBdr>
        <w:top w:val="none" w:sz="0" w:space="0" w:color="auto"/>
        <w:left w:val="none" w:sz="0" w:space="0" w:color="auto"/>
        <w:bottom w:val="none" w:sz="0" w:space="0" w:color="auto"/>
        <w:right w:val="none" w:sz="0" w:space="0" w:color="auto"/>
      </w:divBdr>
    </w:div>
    <w:div w:id="117455591">
      <w:bodyDiv w:val="1"/>
      <w:marLeft w:val="0"/>
      <w:marRight w:val="0"/>
      <w:marTop w:val="0"/>
      <w:marBottom w:val="0"/>
      <w:divBdr>
        <w:top w:val="none" w:sz="0" w:space="0" w:color="auto"/>
        <w:left w:val="none" w:sz="0" w:space="0" w:color="auto"/>
        <w:bottom w:val="none" w:sz="0" w:space="0" w:color="auto"/>
        <w:right w:val="none" w:sz="0" w:space="0" w:color="auto"/>
      </w:divBdr>
      <w:divsChild>
        <w:div w:id="1631931969">
          <w:marLeft w:val="0"/>
          <w:marRight w:val="0"/>
          <w:marTop w:val="720"/>
          <w:marBottom w:val="900"/>
          <w:divBdr>
            <w:top w:val="none" w:sz="0" w:space="0" w:color="auto"/>
            <w:left w:val="none" w:sz="0" w:space="0" w:color="auto"/>
            <w:bottom w:val="none" w:sz="0" w:space="0" w:color="auto"/>
            <w:right w:val="none" w:sz="0" w:space="0" w:color="auto"/>
          </w:divBdr>
        </w:div>
      </w:divsChild>
    </w:div>
    <w:div w:id="155920728">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63533664">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29212690">
      <w:bodyDiv w:val="1"/>
      <w:marLeft w:val="0"/>
      <w:marRight w:val="0"/>
      <w:marTop w:val="0"/>
      <w:marBottom w:val="0"/>
      <w:divBdr>
        <w:top w:val="none" w:sz="0" w:space="0" w:color="auto"/>
        <w:left w:val="none" w:sz="0" w:space="0" w:color="auto"/>
        <w:bottom w:val="none" w:sz="0" w:space="0" w:color="auto"/>
        <w:right w:val="none" w:sz="0" w:space="0" w:color="auto"/>
      </w:divBdr>
      <w:divsChild>
        <w:div w:id="1242252867">
          <w:marLeft w:val="0"/>
          <w:marRight w:val="0"/>
          <w:marTop w:val="720"/>
          <w:marBottom w:val="900"/>
          <w:divBdr>
            <w:top w:val="none" w:sz="0" w:space="0" w:color="auto"/>
            <w:left w:val="none" w:sz="0" w:space="0" w:color="auto"/>
            <w:bottom w:val="none" w:sz="0" w:space="0" w:color="auto"/>
            <w:right w:val="none" w:sz="0" w:space="0" w:color="auto"/>
          </w:divBdr>
        </w:div>
      </w:divsChild>
    </w:div>
    <w:div w:id="332875116">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48022580">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30012354">
      <w:bodyDiv w:val="1"/>
      <w:marLeft w:val="0"/>
      <w:marRight w:val="0"/>
      <w:marTop w:val="0"/>
      <w:marBottom w:val="0"/>
      <w:divBdr>
        <w:top w:val="none" w:sz="0" w:space="0" w:color="auto"/>
        <w:left w:val="none" w:sz="0" w:space="0" w:color="auto"/>
        <w:bottom w:val="none" w:sz="0" w:space="0" w:color="auto"/>
        <w:right w:val="none" w:sz="0" w:space="0" w:color="auto"/>
      </w:divBdr>
      <w:divsChild>
        <w:div w:id="1581602251">
          <w:marLeft w:val="0"/>
          <w:marRight w:val="0"/>
          <w:marTop w:val="0"/>
          <w:marBottom w:val="0"/>
          <w:divBdr>
            <w:top w:val="none" w:sz="0" w:space="0" w:color="auto"/>
            <w:left w:val="none" w:sz="0" w:space="0" w:color="auto"/>
            <w:bottom w:val="none" w:sz="0" w:space="0" w:color="auto"/>
            <w:right w:val="none" w:sz="0" w:space="0" w:color="auto"/>
          </w:divBdr>
        </w:div>
        <w:div w:id="937060650">
          <w:marLeft w:val="0"/>
          <w:marRight w:val="0"/>
          <w:marTop w:val="0"/>
          <w:marBottom w:val="0"/>
          <w:divBdr>
            <w:top w:val="none" w:sz="0" w:space="0" w:color="auto"/>
            <w:left w:val="none" w:sz="0" w:space="0" w:color="auto"/>
            <w:bottom w:val="none" w:sz="0" w:space="0" w:color="auto"/>
            <w:right w:val="none" w:sz="0" w:space="0" w:color="auto"/>
          </w:divBdr>
        </w:div>
      </w:divsChild>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73931403">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47168041">
      <w:bodyDiv w:val="1"/>
      <w:marLeft w:val="0"/>
      <w:marRight w:val="0"/>
      <w:marTop w:val="0"/>
      <w:marBottom w:val="0"/>
      <w:divBdr>
        <w:top w:val="none" w:sz="0" w:space="0" w:color="auto"/>
        <w:left w:val="none" w:sz="0" w:space="0" w:color="auto"/>
        <w:bottom w:val="none" w:sz="0" w:space="0" w:color="auto"/>
        <w:right w:val="none" w:sz="0" w:space="0" w:color="auto"/>
      </w:divBdr>
    </w:div>
    <w:div w:id="664161526">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4778136">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077555053">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97680031">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5739944">
      <w:bodyDiv w:val="1"/>
      <w:marLeft w:val="0"/>
      <w:marRight w:val="0"/>
      <w:marTop w:val="0"/>
      <w:marBottom w:val="0"/>
      <w:divBdr>
        <w:top w:val="none" w:sz="0" w:space="0" w:color="auto"/>
        <w:left w:val="none" w:sz="0" w:space="0" w:color="auto"/>
        <w:bottom w:val="none" w:sz="0" w:space="0" w:color="auto"/>
        <w:right w:val="none" w:sz="0" w:space="0" w:color="auto"/>
      </w:divBdr>
    </w:div>
    <w:div w:id="137666027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23333448">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26210193">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1225551">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51003594">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97858297">
      <w:bodyDiv w:val="1"/>
      <w:marLeft w:val="0"/>
      <w:marRight w:val="0"/>
      <w:marTop w:val="0"/>
      <w:marBottom w:val="0"/>
      <w:divBdr>
        <w:top w:val="none" w:sz="0" w:space="0" w:color="auto"/>
        <w:left w:val="none" w:sz="0" w:space="0" w:color="auto"/>
        <w:bottom w:val="none" w:sz="0" w:space="0" w:color="auto"/>
        <w:right w:val="none" w:sz="0" w:space="0" w:color="auto"/>
      </w:divBdr>
    </w:div>
    <w:div w:id="1902590501">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1974015743">
      <w:bodyDiv w:val="1"/>
      <w:marLeft w:val="0"/>
      <w:marRight w:val="0"/>
      <w:marTop w:val="0"/>
      <w:marBottom w:val="0"/>
      <w:divBdr>
        <w:top w:val="none" w:sz="0" w:space="0" w:color="auto"/>
        <w:left w:val="none" w:sz="0" w:space="0" w:color="auto"/>
        <w:bottom w:val="none" w:sz="0" w:space="0" w:color="auto"/>
        <w:right w:val="none" w:sz="0" w:space="0" w:color="auto"/>
      </w:divBdr>
    </w:div>
    <w:div w:id="1977760068">
      <w:bodyDiv w:val="1"/>
      <w:marLeft w:val="0"/>
      <w:marRight w:val="0"/>
      <w:marTop w:val="0"/>
      <w:marBottom w:val="0"/>
      <w:divBdr>
        <w:top w:val="none" w:sz="0" w:space="0" w:color="auto"/>
        <w:left w:val="none" w:sz="0" w:space="0" w:color="auto"/>
        <w:bottom w:val="none" w:sz="0" w:space="0" w:color="auto"/>
        <w:right w:val="none" w:sz="0" w:space="0" w:color="auto"/>
      </w:divBdr>
    </w:div>
    <w:div w:id="2040011553">
      <w:bodyDiv w:val="1"/>
      <w:marLeft w:val="0"/>
      <w:marRight w:val="0"/>
      <w:marTop w:val="0"/>
      <w:marBottom w:val="0"/>
      <w:divBdr>
        <w:top w:val="none" w:sz="0" w:space="0" w:color="auto"/>
        <w:left w:val="none" w:sz="0" w:space="0" w:color="auto"/>
        <w:bottom w:val="none" w:sz="0" w:space="0" w:color="auto"/>
        <w:right w:val="none" w:sz="0" w:space="0" w:color="auto"/>
      </w:divBdr>
    </w:div>
    <w:div w:id="204905986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 w:id="213689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blanco.com"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2DF07F-47A9-4EA5-BE1F-A04B4A0B094A}">
  <ds:schemaRefs>
    <ds:schemaRef ds:uri="http://schemas.microsoft.com/sharepoint/v3/contenttype/forms"/>
  </ds:schemaRefs>
</ds:datastoreItem>
</file>

<file path=customXml/itemProps2.xml><?xml version="1.0" encoding="utf-8"?>
<ds:datastoreItem xmlns:ds="http://schemas.openxmlformats.org/officeDocument/2006/customXml" ds:itemID="{18CBB926-9B40-BF4C-B46D-D89814AFA598}">
  <ds:schemaRefs>
    <ds:schemaRef ds:uri="http://schemas.openxmlformats.org/officeDocument/2006/bibliography"/>
  </ds:schemaRefs>
</ds:datastoreItem>
</file>

<file path=customXml/itemProps3.xml><?xml version="1.0" encoding="utf-8"?>
<ds:datastoreItem xmlns:ds="http://schemas.openxmlformats.org/officeDocument/2006/customXml" ds:itemID="{C809603E-6477-4BC5-AA56-B0DCE239480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2CF84FF-E208-4F93-8E44-25EA2B18B8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1298</Words>
  <Characters>8183</Characters>
  <Application>Microsoft Office Word</Application>
  <DocSecurity>0</DocSecurity>
  <Lines>68</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11</cp:revision>
  <dcterms:created xsi:type="dcterms:W3CDTF">2021-12-20T12:32:00Z</dcterms:created>
  <dcterms:modified xsi:type="dcterms:W3CDTF">2021-12-20T12:39:00Z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