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lenraster"/>
        <w:tblpPr w:leftFromText="180" w:rightFromText="180" w:horzAnchor="margin" w:tblpY="1373"/>
        <w:tblW w:w="22894" w:type="dxa"/>
        <w:tblLook w:val="04A0" w:firstRow="1" w:lastRow="0" w:firstColumn="1" w:lastColumn="0" w:noHBand="0" w:noVBand="1"/>
      </w:tblPr>
      <w:tblGrid>
        <w:gridCol w:w="9722"/>
        <w:gridCol w:w="3853"/>
        <w:gridCol w:w="9319"/>
      </w:tblGrid>
      <w:tr w:rsidR="000700C9" w:rsidRPr="000700C9" w14:paraId="65430114" w14:textId="77777777" w:rsidTr="00307759">
        <w:trPr>
          <w:trHeight w:val="190"/>
        </w:trPr>
        <w:tc>
          <w:tcPr>
            <w:tcW w:w="9722" w:type="dxa"/>
            <w:shd w:val="clear" w:color="auto" w:fill="17365D" w:themeFill="text2" w:themeFillShade="BF"/>
          </w:tcPr>
          <w:p w14:paraId="4E44126D" w14:textId="46F1443B" w:rsidR="000700C9" w:rsidRPr="00A044EC" w:rsidRDefault="000700C9" w:rsidP="001E398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Text 2</w:t>
            </w:r>
            <w:r>
              <w:rPr>
                <w:rFonts w:ascii="Arial" w:hAnsi="Arial"/>
                <w:b/>
                <w:sz w:val="20"/>
              </w:rPr>
              <w:br/>
              <w:t xml:space="preserve">UNIT </w:t>
            </w:r>
            <w:proofErr w:type="spellStart"/>
            <w:r w:rsidR="00885DC4">
              <w:rPr>
                <w:rFonts w:ascii="Arial" w:hAnsi="Arial"/>
                <w:b/>
                <w:sz w:val="20"/>
              </w:rPr>
              <w:t>drink.systems</w:t>
            </w:r>
            <w:proofErr w:type="spellEnd"/>
          </w:p>
        </w:tc>
        <w:tc>
          <w:tcPr>
            <w:tcW w:w="3853" w:type="dxa"/>
          </w:tcPr>
          <w:p w14:paraId="2483BC83" w14:textId="77777777" w:rsidR="000700C9" w:rsidRPr="00A044EC" w:rsidRDefault="000700C9" w:rsidP="001E398A">
            <w:pPr>
              <w:rPr>
                <w:rFonts w:ascii="Arial" w:hAnsi="Arial" w:cs="Arial"/>
                <w:b/>
                <w:bCs/>
                <w:sz w:val="20"/>
                <w:szCs w:val="20"/>
                <w:highlight w:val="yellow"/>
                <w:lang w:val="de-DE"/>
              </w:rPr>
            </w:pPr>
          </w:p>
        </w:tc>
        <w:tc>
          <w:tcPr>
            <w:tcW w:w="9319" w:type="dxa"/>
          </w:tcPr>
          <w:p w14:paraId="74FFCB53" w14:textId="77777777" w:rsidR="000700C9" w:rsidRPr="00CE4E58" w:rsidRDefault="000700C9" w:rsidP="001E398A">
            <w:pPr>
              <w:pStyle w:val="Listenabsatz"/>
              <w:rPr>
                <w:rFonts w:ascii="Arial" w:hAnsi="Arial" w:cs="Arial"/>
                <w:b/>
                <w:bCs/>
                <w:sz w:val="20"/>
                <w:szCs w:val="20"/>
                <w:highlight w:val="yellow"/>
                <w:lang w:val="de-DE"/>
              </w:rPr>
            </w:pPr>
          </w:p>
        </w:tc>
      </w:tr>
      <w:tr w:rsidR="000700C9" w:rsidRPr="000700C9" w14:paraId="4902EF29" w14:textId="77777777" w:rsidTr="00307759">
        <w:trPr>
          <w:trHeight w:val="190"/>
        </w:trPr>
        <w:tc>
          <w:tcPr>
            <w:tcW w:w="9722" w:type="dxa"/>
            <w:shd w:val="clear" w:color="auto" w:fill="548DD4" w:themeFill="text2" w:themeFillTint="99"/>
          </w:tcPr>
          <w:p w14:paraId="627D8DCA" w14:textId="4DE4100A" w:rsidR="000700C9" w:rsidRPr="00A044EC" w:rsidRDefault="000700C9" w:rsidP="001E398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3853" w:type="dxa"/>
            <w:shd w:val="clear" w:color="auto" w:fill="548DD4" w:themeFill="text2" w:themeFillTint="99"/>
          </w:tcPr>
          <w:p w14:paraId="3DD0D39D" w14:textId="64BA8497" w:rsidR="000700C9" w:rsidRPr="00A044EC" w:rsidRDefault="000700C9" w:rsidP="001E398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Structure snippets</w:t>
            </w:r>
          </w:p>
        </w:tc>
        <w:tc>
          <w:tcPr>
            <w:tcW w:w="9319" w:type="dxa"/>
            <w:shd w:val="clear" w:color="auto" w:fill="548DD4" w:themeFill="text2" w:themeFillTint="99"/>
          </w:tcPr>
          <w:p w14:paraId="00F17C13" w14:textId="41900BE2" w:rsidR="000700C9" w:rsidRPr="00CE4E58" w:rsidRDefault="000700C9" w:rsidP="000700C9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0700C9" w:rsidRPr="000700C9" w14:paraId="5829766D" w14:textId="77777777" w:rsidTr="00307759">
        <w:trPr>
          <w:trHeight w:val="190"/>
        </w:trPr>
        <w:tc>
          <w:tcPr>
            <w:tcW w:w="9722" w:type="dxa"/>
          </w:tcPr>
          <w:p w14:paraId="59193651" w14:textId="09366D93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</w:tc>
        <w:tc>
          <w:tcPr>
            <w:tcW w:w="3853" w:type="dxa"/>
          </w:tcPr>
          <w:p w14:paraId="3745B005" w14:textId="02799F06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Arial" w:hAnsi="Arial"/>
                <w:b/>
                <w:sz w:val="20"/>
              </w:rPr>
              <w:t>Flagline</w:t>
            </w:r>
            <w:proofErr w:type="spellEnd"/>
          </w:p>
        </w:tc>
        <w:tc>
          <w:tcPr>
            <w:tcW w:w="9319" w:type="dxa"/>
          </w:tcPr>
          <w:p w14:paraId="1D093CFB" w14:textId="31BC8EE6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b/>
                <w:sz w:val="20"/>
                <w:szCs w:val="20"/>
              </w:rPr>
              <w:t xml:space="preserve">BLANCO UNIT </w:t>
            </w:r>
            <w:proofErr w:type="spellStart"/>
            <w:r w:rsidRPr="00CE4E58">
              <w:rPr>
                <w:rFonts w:ascii="Arial" w:hAnsi="Arial" w:cs="Arial"/>
                <w:b/>
                <w:sz w:val="20"/>
                <w:szCs w:val="20"/>
              </w:rPr>
              <w:t>drink.systems</w:t>
            </w:r>
            <w:proofErr w:type="spellEnd"/>
          </w:p>
        </w:tc>
      </w:tr>
      <w:tr w:rsidR="000700C9" w:rsidRPr="000700C9" w14:paraId="07C7F749" w14:textId="77777777" w:rsidTr="00307759">
        <w:trPr>
          <w:trHeight w:val="190"/>
        </w:trPr>
        <w:tc>
          <w:tcPr>
            <w:tcW w:w="9722" w:type="dxa"/>
          </w:tcPr>
          <w:p w14:paraId="2EA7ABFB" w14:textId="7777777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</w:tc>
        <w:tc>
          <w:tcPr>
            <w:tcW w:w="3853" w:type="dxa"/>
          </w:tcPr>
          <w:p w14:paraId="717D9053" w14:textId="58E2E89C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HL 1</w:t>
            </w:r>
            <w:r>
              <w:rPr>
                <w:rFonts w:ascii="Arial" w:hAnsi="Arial"/>
                <w:sz w:val="20"/>
              </w:rPr>
              <w:t xml:space="preserve"> </w:t>
            </w:r>
            <w:r>
              <w:rPr>
                <w:rFonts w:ascii="Arial" w:hAnsi="Arial"/>
                <w:sz w:val="20"/>
              </w:rPr>
              <w:br/>
              <w:t>(Emotional, promotional, awareness)</w:t>
            </w:r>
          </w:p>
        </w:tc>
        <w:tc>
          <w:tcPr>
            <w:tcW w:w="9319" w:type="dxa"/>
          </w:tcPr>
          <w:p w14:paraId="34ACC571" w14:textId="77777777" w:rsidR="000700C9" w:rsidRPr="00CE4E58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The innovative way to enjoy water – in an instant.</w:t>
            </w:r>
          </w:p>
          <w:p w14:paraId="78C4560B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</w:p>
        </w:tc>
      </w:tr>
      <w:tr w:rsidR="000700C9" w:rsidRPr="000700C9" w14:paraId="23D2C321" w14:textId="77777777" w:rsidTr="00307759">
        <w:trPr>
          <w:trHeight w:val="190"/>
        </w:trPr>
        <w:tc>
          <w:tcPr>
            <w:tcW w:w="9722" w:type="dxa"/>
          </w:tcPr>
          <w:p w14:paraId="3B643277" w14:textId="77777777" w:rsidR="000700C9" w:rsidRPr="00885DC4" w:rsidRDefault="000700C9" w:rsidP="00536BA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</w:tcPr>
          <w:p w14:paraId="0DF0CEA9" w14:textId="140291B9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HL2</w:t>
            </w:r>
            <w:r>
              <w:rPr>
                <w:rFonts w:ascii="Arial" w:hAnsi="Arial"/>
                <w:sz w:val="20"/>
              </w:rPr>
              <w:t xml:space="preserve">: </w:t>
            </w:r>
            <w:r>
              <w:rPr>
                <w:rFonts w:ascii="Arial" w:hAnsi="Arial"/>
                <w:sz w:val="20"/>
              </w:rPr>
              <w:br/>
              <w:t>Heading for the text</w:t>
            </w:r>
          </w:p>
        </w:tc>
        <w:tc>
          <w:tcPr>
            <w:tcW w:w="9319" w:type="dxa"/>
          </w:tcPr>
          <w:p w14:paraId="081B936C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</w:p>
        </w:tc>
      </w:tr>
      <w:tr w:rsidR="000700C9" w:rsidRPr="000700C9" w14:paraId="79CFB34A" w14:textId="77777777" w:rsidTr="00307759">
        <w:trPr>
          <w:trHeight w:val="190"/>
        </w:trPr>
        <w:tc>
          <w:tcPr>
            <w:tcW w:w="9722" w:type="dxa"/>
            <w:shd w:val="clear" w:color="auto" w:fill="8DB3E2" w:themeFill="text2" w:themeFillTint="66"/>
          </w:tcPr>
          <w:p w14:paraId="6DDA3F5B" w14:textId="77777777" w:rsidR="000700C9" w:rsidRPr="00885DC4" w:rsidRDefault="000700C9" w:rsidP="00536BA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  <w:shd w:val="clear" w:color="auto" w:fill="8DB3E2" w:themeFill="text2" w:themeFillTint="66"/>
          </w:tcPr>
          <w:p w14:paraId="68BD6A9C" w14:textId="0F3ED5BE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color w:val="000000" w:themeColor="text1"/>
                <w:sz w:val="20"/>
              </w:rPr>
              <w:t>Why BLANCO?</w:t>
            </w:r>
          </w:p>
        </w:tc>
        <w:tc>
          <w:tcPr>
            <w:tcW w:w="9319" w:type="dxa"/>
            <w:shd w:val="clear" w:color="auto" w:fill="8DB3E2" w:themeFill="text2" w:themeFillTint="66"/>
          </w:tcPr>
          <w:p w14:paraId="06468C92" w14:textId="51706743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sz w:val="20"/>
                <w:szCs w:val="20"/>
                <w:lang w:val="de-DE"/>
              </w:rPr>
            </w:pPr>
          </w:p>
        </w:tc>
      </w:tr>
      <w:tr w:rsidR="000700C9" w:rsidRPr="000700C9" w14:paraId="6FA7C54A" w14:textId="77777777" w:rsidTr="00307759">
        <w:trPr>
          <w:trHeight w:val="190"/>
        </w:trPr>
        <w:tc>
          <w:tcPr>
            <w:tcW w:w="9722" w:type="dxa"/>
          </w:tcPr>
          <w:p w14:paraId="6B6DDEBB" w14:textId="7777777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53" w:type="dxa"/>
          </w:tcPr>
          <w:p w14:paraId="71068DDD" w14:textId="003B2D14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Intro</w:t>
            </w:r>
            <w:r>
              <w:rPr>
                <w:rFonts w:ascii="Arial" w:hAnsi="Arial"/>
                <w:b/>
                <w:sz w:val="20"/>
              </w:rPr>
              <w:br/>
            </w:r>
            <w:r>
              <w:rPr>
                <w:rFonts w:ascii="Arial" w:hAnsi="Arial"/>
                <w:sz w:val="20"/>
              </w:rPr>
              <w:t>(contains the subject-specific core ideas but, as a module, it is always related)</w:t>
            </w:r>
          </w:p>
        </w:tc>
        <w:tc>
          <w:tcPr>
            <w:tcW w:w="9319" w:type="dxa"/>
          </w:tcPr>
          <w:p w14:paraId="1A214093" w14:textId="1FA431DE" w:rsidR="000700C9" w:rsidRPr="00CE4E58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The kitchen is increasingly becoming a place of enjoyment. At BLANCO, we have been working for more than 95 years to make the kitchen water hub even better – and now that extends to the water there, too. We’re on a mission to help you indulge in water in a whole new way – and in an instant. It’s beautiful, practical, sustainable and, </w:t>
            </w:r>
            <w:proofErr w:type="gramStart"/>
            <w:r w:rsidRPr="00CE4E58">
              <w:rPr>
                <w:rFonts w:ascii="Arial" w:hAnsi="Arial" w:cs="Arial"/>
                <w:sz w:val="20"/>
                <w:szCs w:val="20"/>
              </w:rPr>
              <w:t>last but not least</w:t>
            </w:r>
            <w:proofErr w:type="gramEnd"/>
            <w:r w:rsidRPr="00CE4E58">
              <w:rPr>
                <w:rFonts w:ascii="Arial" w:hAnsi="Arial" w:cs="Arial"/>
                <w:sz w:val="20"/>
                <w:szCs w:val="20"/>
              </w:rPr>
              <w:t>, distinctive and convenient.</w:t>
            </w:r>
          </w:p>
          <w:p w14:paraId="17284F7A" w14:textId="7E694C02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</w:p>
        </w:tc>
      </w:tr>
      <w:tr w:rsidR="000700C9" w:rsidRPr="000700C9" w14:paraId="725739A6" w14:textId="77777777" w:rsidTr="00307759">
        <w:trPr>
          <w:trHeight w:val="190"/>
        </w:trPr>
        <w:tc>
          <w:tcPr>
            <w:tcW w:w="9722" w:type="dxa"/>
            <w:shd w:val="clear" w:color="auto" w:fill="8DB3E2" w:themeFill="text2" w:themeFillTint="66"/>
          </w:tcPr>
          <w:p w14:paraId="554F6CC1" w14:textId="77777777" w:rsidR="000700C9" w:rsidRPr="00885DC4" w:rsidRDefault="000700C9" w:rsidP="00536BA8">
            <w:pPr>
              <w:rPr>
                <w:rFonts w:ascii="Arial" w:hAnsi="Arial" w:cs="Arial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  <w:shd w:val="clear" w:color="auto" w:fill="8DB3E2" w:themeFill="text2" w:themeFillTint="66"/>
          </w:tcPr>
          <w:p w14:paraId="630C03C0" w14:textId="579C3123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color w:val="000000" w:themeColor="text1"/>
                <w:sz w:val="20"/>
              </w:rPr>
              <w:t>Why UNIT?</w:t>
            </w:r>
          </w:p>
        </w:tc>
        <w:tc>
          <w:tcPr>
            <w:tcW w:w="9319" w:type="dxa"/>
            <w:shd w:val="clear" w:color="auto" w:fill="8DB3E2" w:themeFill="text2" w:themeFillTint="66"/>
          </w:tcPr>
          <w:p w14:paraId="075926D5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de-DE"/>
              </w:rPr>
            </w:pPr>
          </w:p>
        </w:tc>
      </w:tr>
      <w:tr w:rsidR="000700C9" w:rsidRPr="00A044EC" w14:paraId="52211C39" w14:textId="77777777" w:rsidTr="00307759">
        <w:trPr>
          <w:trHeight w:val="190"/>
        </w:trPr>
        <w:tc>
          <w:tcPr>
            <w:tcW w:w="9722" w:type="dxa"/>
          </w:tcPr>
          <w:p w14:paraId="4E2F3413" w14:textId="7777777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</w:tc>
        <w:tc>
          <w:tcPr>
            <w:tcW w:w="3853" w:type="dxa"/>
          </w:tcPr>
          <w:p w14:paraId="03ED9A7E" w14:textId="1E15E615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b/>
                <w:bCs/>
                <w:sz w:val="20"/>
              </w:rPr>
              <w:t>Sub</w:t>
            </w:r>
            <w:r>
              <w:rPr>
                <w:rFonts w:ascii="Arial" w:hAnsi="Arial"/>
                <w:b/>
                <w:sz w:val="20"/>
              </w:rPr>
              <w:t>-HL 1</w:t>
            </w:r>
            <w:r>
              <w:rPr>
                <w:rFonts w:ascii="Arial" w:hAnsi="Arial"/>
                <w:sz w:val="20"/>
              </w:rPr>
              <w:t xml:space="preserve"> (emotional, promotional, awareness)</w:t>
            </w:r>
          </w:p>
        </w:tc>
        <w:tc>
          <w:tcPr>
            <w:tcW w:w="9319" w:type="dxa"/>
          </w:tcPr>
          <w:p w14:paraId="12E76E37" w14:textId="52C76C8C" w:rsidR="000700C9" w:rsidRPr="00CE4E58" w:rsidRDefault="000700C9" w:rsidP="00DC1CEB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b/>
                <w:sz w:val="20"/>
                <w:szCs w:val="20"/>
              </w:rPr>
              <w:t>That feeling when everything is in perfect harmony.</w:t>
            </w:r>
          </w:p>
          <w:p w14:paraId="0B2CDC97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</w:p>
        </w:tc>
      </w:tr>
      <w:tr w:rsidR="000700C9" w:rsidRPr="00A044EC" w14:paraId="6FF08BDB" w14:textId="77777777" w:rsidTr="00307759">
        <w:trPr>
          <w:trHeight w:val="190"/>
        </w:trPr>
        <w:tc>
          <w:tcPr>
            <w:tcW w:w="9722" w:type="dxa"/>
          </w:tcPr>
          <w:p w14:paraId="6AD2E94C" w14:textId="77777777" w:rsidR="000700C9" w:rsidRPr="00885DC4" w:rsidRDefault="000700C9" w:rsidP="00536BA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</w:tcPr>
          <w:p w14:paraId="384CFF99" w14:textId="492877BD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Sub-HL 2</w:t>
            </w:r>
            <w:r>
              <w:rPr>
                <w:rFonts w:ascii="Arial" w:hAnsi="Arial"/>
                <w:sz w:val="20"/>
              </w:rPr>
              <w:br/>
              <w:t>Heading for the text</w:t>
            </w:r>
          </w:p>
        </w:tc>
        <w:tc>
          <w:tcPr>
            <w:tcW w:w="9319" w:type="dxa"/>
          </w:tcPr>
          <w:p w14:paraId="0AD2BCCD" w14:textId="77777777" w:rsidR="000700C9" w:rsidRPr="00CE4E58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The BLANCO UNIT: Maximum convenience in one place.</w:t>
            </w:r>
          </w:p>
          <w:p w14:paraId="112D27A3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</w:p>
        </w:tc>
      </w:tr>
      <w:tr w:rsidR="000700C9" w:rsidRPr="00A044EC" w14:paraId="61B6581E" w14:textId="77777777" w:rsidTr="00307759">
        <w:trPr>
          <w:trHeight w:val="190"/>
        </w:trPr>
        <w:tc>
          <w:tcPr>
            <w:tcW w:w="9722" w:type="dxa"/>
          </w:tcPr>
          <w:p w14:paraId="62890DBA" w14:textId="77777777" w:rsidR="000700C9" w:rsidRPr="00885DC4" w:rsidRDefault="000700C9" w:rsidP="00536BA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</w:tcPr>
          <w:p w14:paraId="3FACC7B6" w14:textId="30866BC5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Copy</w:t>
            </w:r>
          </w:p>
          <w:p w14:paraId="75FA5344" w14:textId="77777777" w:rsidR="000700C9" w:rsidRPr="00885DC4" w:rsidRDefault="000700C9" w:rsidP="00536BA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  <w:p w14:paraId="3EE088E3" w14:textId="5912523E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>(contains the subject-specific core ideas)</w:t>
            </w:r>
          </w:p>
        </w:tc>
        <w:tc>
          <w:tcPr>
            <w:tcW w:w="9319" w:type="dxa"/>
          </w:tcPr>
          <w:p w14:paraId="0C60FD85" w14:textId="5B01009F" w:rsidR="000700C9" w:rsidRPr="00CE4E58" w:rsidRDefault="000700C9" w:rsidP="00462011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Sink, mixer tap, waste management system: these three elements together make up an integrated </w:t>
            </w:r>
            <w:r w:rsidR="00A7650C" w:rsidRPr="00CE4E58">
              <w:rPr>
                <w:rFonts w:ascii="Arial" w:hAnsi="Arial" w:cs="Arial"/>
                <w:sz w:val="20"/>
                <w:szCs w:val="20"/>
              </w:rPr>
              <w:t>unit</w:t>
            </w:r>
            <w:r w:rsidRPr="00CE4E58">
              <w:rPr>
                <w:rFonts w:ascii="Arial" w:hAnsi="Arial" w:cs="Arial"/>
                <w:sz w:val="20"/>
                <w:szCs w:val="20"/>
              </w:rPr>
              <w:t xml:space="preserve"> – the BLANCO UNIT. Each UNIT is a completely coordinated system comprising material, design, </w:t>
            </w:r>
            <w:proofErr w:type="gramStart"/>
            <w:r w:rsidRPr="00CE4E58">
              <w:rPr>
                <w:rFonts w:ascii="Arial" w:hAnsi="Arial" w:cs="Arial"/>
                <w:sz w:val="20"/>
                <w:szCs w:val="20"/>
              </w:rPr>
              <w:t>functionality</w:t>
            </w:r>
            <w:proofErr w:type="gramEnd"/>
            <w:r w:rsidRPr="00CE4E58">
              <w:rPr>
                <w:rFonts w:ascii="Arial" w:hAnsi="Arial" w:cs="Arial"/>
                <w:sz w:val="20"/>
                <w:szCs w:val="20"/>
              </w:rPr>
              <w:t xml:space="preserve"> and workmanship – including our innovative systems for water enjoyment directly from the tap.</w:t>
            </w:r>
          </w:p>
        </w:tc>
      </w:tr>
      <w:tr w:rsidR="000700C9" w:rsidRPr="000700C9" w14:paraId="29C71ED8" w14:textId="77777777" w:rsidTr="00307759">
        <w:trPr>
          <w:trHeight w:val="190"/>
        </w:trPr>
        <w:tc>
          <w:tcPr>
            <w:tcW w:w="9722" w:type="dxa"/>
            <w:shd w:val="clear" w:color="auto" w:fill="8DB3E2" w:themeFill="text2" w:themeFillTint="66"/>
          </w:tcPr>
          <w:p w14:paraId="1C8584E8" w14:textId="77777777" w:rsidR="000700C9" w:rsidRPr="00885DC4" w:rsidRDefault="000700C9" w:rsidP="00536BA8">
            <w:pPr>
              <w:rPr>
                <w:rFonts w:ascii="Arial" w:hAnsi="Arial" w:cs="Arial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  <w:shd w:val="clear" w:color="auto" w:fill="8DB3E2" w:themeFill="text2" w:themeFillTint="66"/>
          </w:tcPr>
          <w:p w14:paraId="49487918" w14:textId="0F4B731F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color w:val="000000" w:themeColor="text1"/>
                <w:sz w:val="20"/>
              </w:rPr>
              <w:t>Why this UNIT?</w:t>
            </w:r>
          </w:p>
        </w:tc>
        <w:tc>
          <w:tcPr>
            <w:tcW w:w="9319" w:type="dxa"/>
            <w:shd w:val="clear" w:color="auto" w:fill="8DB3E2" w:themeFill="text2" w:themeFillTint="66"/>
          </w:tcPr>
          <w:p w14:paraId="33F302BC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de-DE"/>
              </w:rPr>
            </w:pPr>
          </w:p>
        </w:tc>
      </w:tr>
      <w:tr w:rsidR="000700C9" w:rsidRPr="000700C9" w14:paraId="0761ACD5" w14:textId="77777777" w:rsidTr="00307759">
        <w:trPr>
          <w:trHeight w:val="190"/>
        </w:trPr>
        <w:tc>
          <w:tcPr>
            <w:tcW w:w="9722" w:type="dxa"/>
          </w:tcPr>
          <w:p w14:paraId="1FAD08B4" w14:textId="7777777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</w:tc>
        <w:tc>
          <w:tcPr>
            <w:tcW w:w="3853" w:type="dxa"/>
          </w:tcPr>
          <w:p w14:paraId="01A3FA4D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1: </w:t>
            </w:r>
          </w:p>
          <w:p w14:paraId="4C339F0B" w14:textId="06262D49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>(Emotional, promotional, awareness)</w:t>
            </w:r>
          </w:p>
        </w:tc>
        <w:tc>
          <w:tcPr>
            <w:tcW w:w="9319" w:type="dxa"/>
          </w:tcPr>
          <w:p w14:paraId="297AA0DC" w14:textId="77777777" w:rsidR="000700C9" w:rsidRPr="00CE4E58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This is pure indulgence.</w:t>
            </w:r>
          </w:p>
          <w:p w14:paraId="2952709D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de-DE"/>
              </w:rPr>
            </w:pPr>
          </w:p>
        </w:tc>
      </w:tr>
      <w:tr w:rsidR="000700C9" w:rsidRPr="00A044EC" w14:paraId="1A9DDAB5" w14:textId="77777777" w:rsidTr="00307759">
        <w:trPr>
          <w:trHeight w:val="190"/>
        </w:trPr>
        <w:tc>
          <w:tcPr>
            <w:tcW w:w="9722" w:type="dxa"/>
          </w:tcPr>
          <w:p w14:paraId="175B9FB3" w14:textId="7777777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</w:tc>
        <w:tc>
          <w:tcPr>
            <w:tcW w:w="3853" w:type="dxa"/>
          </w:tcPr>
          <w:p w14:paraId="7F7A28C7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2: </w:t>
            </w:r>
          </w:p>
          <w:p w14:paraId="310A653A" w14:textId="6CB89006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>Heading for the text</w:t>
            </w:r>
          </w:p>
        </w:tc>
        <w:tc>
          <w:tcPr>
            <w:tcW w:w="9319" w:type="dxa"/>
          </w:tcPr>
          <w:p w14:paraId="3F3A1A2A" w14:textId="45F6A59E" w:rsidR="000700C9" w:rsidRPr="00CE4E58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Still, sparkling, cold, hot, filtered, you name it: now your water can do more.</w:t>
            </w:r>
          </w:p>
          <w:p w14:paraId="2D308BB5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</w:p>
        </w:tc>
      </w:tr>
      <w:tr w:rsidR="000700C9" w:rsidRPr="000700C9" w14:paraId="00196476" w14:textId="77777777" w:rsidTr="00307759">
        <w:trPr>
          <w:trHeight w:val="190"/>
        </w:trPr>
        <w:tc>
          <w:tcPr>
            <w:tcW w:w="9722" w:type="dxa"/>
          </w:tcPr>
          <w:p w14:paraId="7D24D621" w14:textId="372A0B27" w:rsidR="000700C9" w:rsidRPr="00885DC4" w:rsidRDefault="000700C9" w:rsidP="00536BA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</w:tcPr>
          <w:p w14:paraId="4587009C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Copy benefit</w:t>
            </w:r>
          </w:p>
          <w:p w14:paraId="1BB9102F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7F57A74E" w14:textId="53520765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9319" w:type="dxa"/>
          </w:tcPr>
          <w:p w14:paraId="7406B55C" w14:textId="2AE748EC" w:rsidR="000700C9" w:rsidRPr="00CE4E58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Drinking plenty of water can boost your sense of well-being. BLANCO </w:t>
            </w:r>
            <w:proofErr w:type="spellStart"/>
            <w:r w:rsidRPr="00CE4E58">
              <w:rPr>
                <w:rFonts w:ascii="Arial" w:hAnsi="Arial" w:cs="Arial"/>
                <w:sz w:val="20"/>
                <w:szCs w:val="20"/>
              </w:rPr>
              <w:t>drink.systems</w:t>
            </w:r>
            <w:proofErr w:type="spellEnd"/>
            <w:r w:rsidRPr="00CE4E58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E4E58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 xml:space="preserve">offer you completely new options for making more of your tap water, in no time at all. Whether you’re keen </w:t>
            </w:r>
            <w:r w:rsidRPr="00CE4E58">
              <w:rPr>
                <w:rFonts w:ascii="Arial" w:hAnsi="Arial" w:cs="Arial"/>
                <w:sz w:val="20"/>
                <w:szCs w:val="20"/>
              </w:rPr>
              <w:t xml:space="preserve">to enjoy your water still or sparkling, cold, </w:t>
            </w:r>
            <w:proofErr w:type="gramStart"/>
            <w:r w:rsidRPr="00CE4E58">
              <w:rPr>
                <w:rFonts w:ascii="Arial" w:hAnsi="Arial" w:cs="Arial"/>
                <w:sz w:val="20"/>
                <w:szCs w:val="20"/>
              </w:rPr>
              <w:t>hot</w:t>
            </w:r>
            <w:proofErr w:type="gramEnd"/>
            <w:r w:rsidRPr="00CE4E58">
              <w:rPr>
                <w:rFonts w:ascii="Arial" w:hAnsi="Arial" w:cs="Arial"/>
                <w:sz w:val="20"/>
                <w:szCs w:val="20"/>
              </w:rPr>
              <w:t xml:space="preserve"> or filtered, it’s entirely up to you. You can select your choice on the mixer tap itself using intuitive controls. The control unit and multi-stage filter vanish into the sink base cabinet. Greater convenience thanks to smart technology, brilliantly designed. Indulging yourself has never been easier!</w:t>
            </w:r>
          </w:p>
          <w:p w14:paraId="68A14B84" w14:textId="77777777" w:rsidR="000700C9" w:rsidRPr="00CE4E58" w:rsidRDefault="000700C9" w:rsidP="00F34D13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</w:tr>
      <w:tr w:rsidR="000700C9" w:rsidRPr="000700C9" w14:paraId="110FF7ED" w14:textId="77777777" w:rsidTr="00307759">
        <w:trPr>
          <w:trHeight w:val="190"/>
        </w:trPr>
        <w:tc>
          <w:tcPr>
            <w:tcW w:w="9722" w:type="dxa"/>
            <w:shd w:val="clear" w:color="auto" w:fill="8DB3E2" w:themeFill="text2" w:themeFillTint="66"/>
          </w:tcPr>
          <w:p w14:paraId="2B7E280E" w14:textId="77777777" w:rsidR="000700C9" w:rsidRPr="00885DC4" w:rsidRDefault="000700C9" w:rsidP="00536BA8">
            <w:pPr>
              <w:rPr>
                <w:rFonts w:ascii="Arial" w:hAnsi="Arial" w:cs="Arial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  <w:shd w:val="clear" w:color="auto" w:fill="8DB3E2" w:themeFill="text2" w:themeFillTint="66"/>
          </w:tcPr>
          <w:p w14:paraId="21D364E6" w14:textId="387FA7AE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color w:val="000000" w:themeColor="text1"/>
                <w:sz w:val="20"/>
              </w:rPr>
              <w:t>Hero products</w:t>
            </w:r>
          </w:p>
        </w:tc>
        <w:tc>
          <w:tcPr>
            <w:tcW w:w="9319" w:type="dxa"/>
            <w:shd w:val="clear" w:color="auto" w:fill="8DB3E2" w:themeFill="text2" w:themeFillTint="66"/>
          </w:tcPr>
          <w:p w14:paraId="39966E1A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700C9" w:rsidRPr="000700C9" w14:paraId="1FE8230A" w14:textId="77777777" w:rsidTr="00307759">
        <w:trPr>
          <w:trHeight w:val="190"/>
        </w:trPr>
        <w:tc>
          <w:tcPr>
            <w:tcW w:w="9722" w:type="dxa"/>
          </w:tcPr>
          <w:p w14:paraId="2DEBE5AB" w14:textId="7777777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</w:tc>
        <w:tc>
          <w:tcPr>
            <w:tcW w:w="3853" w:type="dxa"/>
          </w:tcPr>
          <w:p w14:paraId="5589827D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1: </w:t>
            </w:r>
          </w:p>
          <w:p w14:paraId="4DD6A2B8" w14:textId="6BD495F3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>(Emotional, promotional, awareness)</w:t>
            </w:r>
          </w:p>
        </w:tc>
        <w:tc>
          <w:tcPr>
            <w:tcW w:w="9319" w:type="dxa"/>
          </w:tcPr>
          <w:p w14:paraId="2CEC7D86" w14:textId="77777777" w:rsidR="000700C9" w:rsidRPr="00CE4E58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Beautiful and effective. Intuitive and resource-conserving. </w:t>
            </w:r>
          </w:p>
          <w:p w14:paraId="68E0E60C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</w:p>
        </w:tc>
      </w:tr>
      <w:tr w:rsidR="000700C9" w:rsidRPr="000700C9" w14:paraId="65A3A305" w14:textId="77777777" w:rsidTr="00307759">
        <w:trPr>
          <w:trHeight w:val="1046"/>
        </w:trPr>
        <w:tc>
          <w:tcPr>
            <w:tcW w:w="9722" w:type="dxa"/>
          </w:tcPr>
          <w:p w14:paraId="409C6A1B" w14:textId="77777777" w:rsidR="000700C9" w:rsidRPr="00885DC4" w:rsidRDefault="000700C9" w:rsidP="00536BA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</w:tcPr>
          <w:p w14:paraId="4B9F6D0B" w14:textId="175FCEF4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2: </w:t>
            </w:r>
            <w:r>
              <w:rPr>
                <w:rFonts w:ascii="Arial" w:hAnsi="Arial"/>
                <w:sz w:val="20"/>
              </w:rPr>
              <w:br/>
              <w:t>Heading for the text</w:t>
            </w:r>
          </w:p>
        </w:tc>
        <w:tc>
          <w:tcPr>
            <w:tcW w:w="9319" w:type="dxa"/>
          </w:tcPr>
          <w:p w14:paraId="773A9F53" w14:textId="77777777" w:rsidR="000700C9" w:rsidRPr="00CE4E58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BLANCO water systems: a source of great taste.</w:t>
            </w:r>
          </w:p>
          <w:p w14:paraId="7C2A4456" w14:textId="00ED8728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</w:p>
        </w:tc>
      </w:tr>
      <w:tr w:rsidR="000700C9" w:rsidRPr="000700C9" w14:paraId="4352C83B" w14:textId="77777777" w:rsidTr="00307759">
        <w:trPr>
          <w:trHeight w:val="190"/>
        </w:trPr>
        <w:tc>
          <w:tcPr>
            <w:tcW w:w="9722" w:type="dxa"/>
          </w:tcPr>
          <w:p w14:paraId="20A6E8BF" w14:textId="77777777" w:rsidR="00F9130F" w:rsidRDefault="00F9130F" w:rsidP="00536BA8">
            <w:pPr>
              <w:rPr>
                <w:rFonts w:ascii="Arial" w:hAnsi="Arial" w:cs="Arial"/>
                <w:sz w:val="20"/>
                <w:szCs w:val="20"/>
              </w:rPr>
            </w:pPr>
            <w:r w:rsidRPr="00AB34F9">
              <w:rPr>
                <w:rFonts w:ascii="Arial" w:hAnsi="Arial" w:cs="Arial"/>
                <w:noProof/>
                <w:sz w:val="20"/>
                <w:szCs w:val="20"/>
                <w:lang w:val="de-DE"/>
              </w:rPr>
              <w:drawing>
                <wp:inline distT="0" distB="0" distL="0" distR="0" wp14:anchorId="442D0707" wp14:editId="0E73689E">
                  <wp:extent cx="1895475" cy="1368954"/>
                  <wp:effectExtent l="0" t="0" r="0" b="3175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8862" cy="1371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3BB071" w14:textId="77777777" w:rsidR="00F9130F" w:rsidRDefault="00F9130F" w:rsidP="00F9130F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  <w:r>
              <w:rPr>
                <w:rFonts w:ascii="Arial" w:hAnsi="Arial" w:cs="Arial"/>
                <w:sz w:val="20"/>
                <w:szCs w:val="20"/>
                <w:lang w:val="de-DE"/>
              </w:rPr>
              <w:t>ID 100761</w:t>
            </w:r>
          </w:p>
          <w:p w14:paraId="6EF28464" w14:textId="4FC1AD32" w:rsidR="000700C9" w:rsidRPr="00A044EC" w:rsidRDefault="00F9130F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EC09E64" wp14:editId="5E892730">
                  <wp:extent cx="1847850" cy="1304925"/>
                  <wp:effectExtent l="0" t="0" r="0" b="9525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700C9">
              <w:rPr>
                <w:rFonts w:ascii="Arial" w:hAnsi="Arial"/>
                <w:sz w:val="20"/>
              </w:rPr>
              <w:br/>
            </w:r>
            <w:r>
              <w:rPr>
                <w:rFonts w:ascii="Arial" w:hAnsi="Arial" w:cs="Arial"/>
                <w:sz w:val="20"/>
                <w:szCs w:val="20"/>
              </w:rPr>
              <w:t xml:space="preserve"> ID: 98728</w:t>
            </w:r>
          </w:p>
          <w:p w14:paraId="53D6ECF9" w14:textId="2AC20A95" w:rsidR="000700C9" w:rsidRPr="00885DC4" w:rsidRDefault="000700C9" w:rsidP="00536BA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</w:tcPr>
          <w:p w14:paraId="3346167B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Copy </w:t>
            </w:r>
          </w:p>
          <w:p w14:paraId="6D4C585D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5799ED48" w14:textId="13BB1ACB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</w:pPr>
          </w:p>
        </w:tc>
        <w:tc>
          <w:tcPr>
            <w:tcW w:w="9319" w:type="dxa"/>
          </w:tcPr>
          <w:p w14:paraId="4061D039" w14:textId="77777777" w:rsidR="000700C9" w:rsidRPr="00CE4E58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Four innovative BLANCO UNIT </w:t>
            </w:r>
            <w:proofErr w:type="spellStart"/>
            <w:r w:rsidRPr="00CE4E58">
              <w:rPr>
                <w:rFonts w:ascii="Arial" w:hAnsi="Arial" w:cs="Arial"/>
                <w:sz w:val="20"/>
                <w:szCs w:val="20"/>
              </w:rPr>
              <w:t>drink.systems</w:t>
            </w:r>
            <w:proofErr w:type="spellEnd"/>
            <w:r w:rsidRPr="00CE4E58">
              <w:rPr>
                <w:rFonts w:ascii="Arial" w:hAnsi="Arial" w:cs="Arial"/>
                <w:sz w:val="20"/>
                <w:szCs w:val="20"/>
              </w:rPr>
              <w:t xml:space="preserve">, one idea: variety and indulgence, healthy and resource-conserving, user-friendly design. While cold and warm tap water flows from the classic mixer tap in the usual way, a separate swivelling spout dispenses filtered water. You can get it boiling hot, ice-cold, </w:t>
            </w:r>
            <w:proofErr w:type="gramStart"/>
            <w:r w:rsidRPr="00CE4E58">
              <w:rPr>
                <w:rFonts w:ascii="Arial" w:hAnsi="Arial" w:cs="Arial"/>
                <w:sz w:val="20"/>
                <w:szCs w:val="20"/>
              </w:rPr>
              <w:t>sparkling</w:t>
            </w:r>
            <w:proofErr w:type="gramEnd"/>
            <w:r w:rsidRPr="00CE4E58">
              <w:rPr>
                <w:rFonts w:ascii="Arial" w:hAnsi="Arial" w:cs="Arial"/>
                <w:sz w:val="20"/>
                <w:szCs w:val="20"/>
              </w:rPr>
              <w:t xml:space="preserve"> or still depending on the model. And it doesn't just taste great – it looks fantastic, too.</w:t>
            </w:r>
          </w:p>
          <w:p w14:paraId="340311FB" w14:textId="77777777" w:rsidR="000700C9" w:rsidRPr="00CE4E58" w:rsidRDefault="000700C9" w:rsidP="00536BA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</w:tr>
      <w:tr w:rsidR="000700C9" w:rsidRPr="000700C9" w14:paraId="26487B7E" w14:textId="77777777" w:rsidTr="00307759">
        <w:trPr>
          <w:trHeight w:val="190"/>
        </w:trPr>
        <w:tc>
          <w:tcPr>
            <w:tcW w:w="9722" w:type="dxa"/>
            <w:shd w:val="clear" w:color="auto" w:fill="8DB3E2" w:themeFill="text2" w:themeFillTint="66"/>
          </w:tcPr>
          <w:p w14:paraId="46463E1A" w14:textId="77777777" w:rsidR="000700C9" w:rsidRPr="00A044EC" w:rsidRDefault="000700C9" w:rsidP="00536BA8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8DB3E2" w:themeFill="text2" w:themeFillTint="66"/>
          </w:tcPr>
          <w:p w14:paraId="0FC93B8C" w14:textId="68A798B9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color w:val="000000" w:themeColor="text1"/>
                <w:sz w:val="20"/>
              </w:rPr>
              <w:t>Hero-Sub-Product 1</w:t>
            </w:r>
          </w:p>
        </w:tc>
        <w:tc>
          <w:tcPr>
            <w:tcW w:w="9319" w:type="dxa"/>
            <w:shd w:val="clear" w:color="auto" w:fill="8DB3E2" w:themeFill="text2" w:themeFillTint="66"/>
          </w:tcPr>
          <w:p w14:paraId="71B81267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</w:pPr>
          </w:p>
        </w:tc>
      </w:tr>
      <w:tr w:rsidR="000700C9" w:rsidRPr="00A044EC" w14:paraId="795AA01D" w14:textId="77777777" w:rsidTr="00307759">
        <w:trPr>
          <w:trHeight w:val="190"/>
        </w:trPr>
        <w:tc>
          <w:tcPr>
            <w:tcW w:w="9722" w:type="dxa"/>
          </w:tcPr>
          <w:p w14:paraId="3D85B5DD" w14:textId="541F4BA9" w:rsidR="000700C9" w:rsidRPr="00A044EC" w:rsidRDefault="000700C9" w:rsidP="00536BA8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53" w:type="dxa"/>
          </w:tcPr>
          <w:p w14:paraId="049A6834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1: </w:t>
            </w:r>
          </w:p>
          <w:p w14:paraId="4D9EBFF1" w14:textId="329C41B9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>(Emotional, promotional, awareness)</w:t>
            </w:r>
          </w:p>
        </w:tc>
        <w:tc>
          <w:tcPr>
            <w:tcW w:w="9319" w:type="dxa"/>
          </w:tcPr>
          <w:p w14:paraId="7EAB9706" w14:textId="77777777" w:rsidR="000700C9" w:rsidRPr="00CE4E58" w:rsidRDefault="000700C9" w:rsidP="00BC08F6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CE4E58">
              <w:rPr>
                <w:rFonts w:ascii="Arial" w:hAnsi="Arial" w:cs="Arial"/>
                <w:sz w:val="20"/>
                <w:szCs w:val="20"/>
              </w:rPr>
              <w:t>drink.soda</w:t>
            </w:r>
            <w:proofErr w:type="spellEnd"/>
            <w:r w:rsidRPr="00CE4E58">
              <w:rPr>
                <w:rFonts w:ascii="Arial" w:hAnsi="Arial" w:cs="Arial"/>
                <w:sz w:val="20"/>
                <w:szCs w:val="20"/>
              </w:rPr>
              <w:t xml:space="preserve"> EVOL-S Pro: The all-rounder in a professional look.</w:t>
            </w:r>
          </w:p>
          <w:p w14:paraId="68082B0C" w14:textId="00E3DF64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  <w:tr w:rsidR="000700C9" w:rsidRPr="000700C9" w14:paraId="7ADB5EA7" w14:textId="77777777" w:rsidTr="00307759">
        <w:trPr>
          <w:trHeight w:val="190"/>
        </w:trPr>
        <w:tc>
          <w:tcPr>
            <w:tcW w:w="9722" w:type="dxa"/>
          </w:tcPr>
          <w:p w14:paraId="0EA86F8E" w14:textId="77777777" w:rsidR="000700C9" w:rsidRPr="00A044EC" w:rsidRDefault="000700C9" w:rsidP="00536BA8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53" w:type="dxa"/>
          </w:tcPr>
          <w:p w14:paraId="6ECC4657" w14:textId="2F921DD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2: </w:t>
            </w:r>
            <w:r>
              <w:rPr>
                <w:rFonts w:ascii="Arial" w:hAnsi="Arial"/>
                <w:sz w:val="20"/>
              </w:rPr>
              <w:br/>
              <w:t>Heading for the text</w:t>
            </w:r>
          </w:p>
        </w:tc>
        <w:tc>
          <w:tcPr>
            <w:tcW w:w="9319" w:type="dxa"/>
          </w:tcPr>
          <w:p w14:paraId="4ACB866C" w14:textId="77777777" w:rsidR="000700C9" w:rsidRPr="00CE4E58" w:rsidRDefault="000700C9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The ultimate 3-in-1 mixer tap for cold, </w:t>
            </w:r>
            <w:proofErr w:type="gramStart"/>
            <w:r w:rsidRPr="00CE4E58">
              <w:rPr>
                <w:rFonts w:ascii="Arial" w:hAnsi="Arial" w:cs="Arial"/>
                <w:sz w:val="20"/>
                <w:szCs w:val="20"/>
              </w:rPr>
              <w:t>warm</w:t>
            </w:r>
            <w:proofErr w:type="gramEnd"/>
            <w:r w:rsidRPr="00CE4E58">
              <w:rPr>
                <w:rFonts w:ascii="Arial" w:hAnsi="Arial" w:cs="Arial"/>
                <w:sz w:val="20"/>
                <w:szCs w:val="20"/>
              </w:rPr>
              <w:t xml:space="preserve"> and filtered water.</w:t>
            </w:r>
          </w:p>
          <w:p w14:paraId="597B0CC6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  <w:tr w:rsidR="000700C9" w:rsidRPr="000700C9" w14:paraId="5DF8D803" w14:textId="77777777" w:rsidTr="00307759">
        <w:trPr>
          <w:trHeight w:val="190"/>
        </w:trPr>
        <w:tc>
          <w:tcPr>
            <w:tcW w:w="9722" w:type="dxa"/>
          </w:tcPr>
          <w:p w14:paraId="39A98078" w14:textId="40FDA923" w:rsidR="000700C9" w:rsidRPr="00A044EC" w:rsidRDefault="000700C9" w:rsidP="00536BA8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53" w:type="dxa"/>
          </w:tcPr>
          <w:p w14:paraId="57C10CB4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Copy benefit</w:t>
            </w:r>
          </w:p>
          <w:p w14:paraId="36B24DF1" w14:textId="5E4E8B31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9319" w:type="dxa"/>
          </w:tcPr>
          <w:p w14:paraId="3844D5BE" w14:textId="7C83FE04" w:rsidR="000700C9" w:rsidRPr="00CE4E58" w:rsidRDefault="000700C9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At first glance, it’s simply a sophisticated matt black mixer tap. Look closer, and you discover it’s an innovative all-rounder for water to suit your taste. The </w:t>
            </w:r>
            <w:proofErr w:type="spellStart"/>
            <w:r w:rsidRPr="00CE4E58">
              <w:rPr>
                <w:rFonts w:ascii="Arial" w:hAnsi="Arial" w:cs="Arial"/>
                <w:sz w:val="20"/>
                <w:szCs w:val="20"/>
              </w:rPr>
              <w:t>drink.soda</w:t>
            </w:r>
            <w:proofErr w:type="spellEnd"/>
            <w:r w:rsidRPr="00CE4E58">
              <w:rPr>
                <w:rFonts w:ascii="Arial" w:hAnsi="Arial" w:cs="Arial"/>
                <w:sz w:val="20"/>
                <w:szCs w:val="20"/>
              </w:rPr>
              <w:t xml:space="preserve"> EVOL-S Pro water system offers the following:</w:t>
            </w:r>
          </w:p>
          <w:p w14:paraId="463C36F6" w14:textId="2EE00BAE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  <w:tr w:rsidR="000700C9" w:rsidRPr="000700C9" w14:paraId="67F160E1" w14:textId="77777777" w:rsidTr="00307759">
        <w:trPr>
          <w:trHeight w:val="190"/>
        </w:trPr>
        <w:tc>
          <w:tcPr>
            <w:tcW w:w="9722" w:type="dxa"/>
          </w:tcPr>
          <w:p w14:paraId="0965FB46" w14:textId="77777777" w:rsidR="000700C9" w:rsidRDefault="00F9130F" w:rsidP="00536BA8">
            <w:pPr>
              <w:spacing w:before="100" w:beforeAutospacing="1" w:after="100" w:afterAutospacing="1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79540B">
              <w:rPr>
                <w:rFonts w:ascii="Arial" w:hAnsi="Arial" w:cs="Arial"/>
                <w:noProof/>
                <w:sz w:val="20"/>
                <w:szCs w:val="20"/>
                <w:lang w:val="de-DE"/>
              </w:rPr>
              <w:drawing>
                <wp:inline distT="0" distB="0" distL="0" distR="0" wp14:anchorId="51DADFA5" wp14:editId="54C2AD1C">
                  <wp:extent cx="2305050" cy="1656009"/>
                  <wp:effectExtent l="0" t="0" r="0" b="1905"/>
                  <wp:docPr id="3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8360" cy="1658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605CBD" w14:textId="69B8A907" w:rsidR="00F9130F" w:rsidRPr="00885DC4" w:rsidRDefault="00F9130F" w:rsidP="00536BA8">
            <w:pPr>
              <w:spacing w:before="100" w:beforeAutospacing="1" w:after="100" w:afterAutospacing="1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  <w:lang w:val="de-DE"/>
              </w:rPr>
              <w:t>ID: 98741</w:t>
            </w:r>
          </w:p>
        </w:tc>
        <w:tc>
          <w:tcPr>
            <w:tcW w:w="3853" w:type="dxa"/>
          </w:tcPr>
          <w:p w14:paraId="3D72B150" w14:textId="42303EAB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Feature copy</w:t>
            </w:r>
          </w:p>
          <w:p w14:paraId="1E797DAB" w14:textId="7777777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</w:p>
          <w:p w14:paraId="24FBF23B" w14:textId="3C1CFCF2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</w:p>
          <w:p w14:paraId="0DD2B3DA" w14:textId="6BAECDB6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19" w:type="dxa"/>
          </w:tcPr>
          <w:p w14:paraId="40AD04B3" w14:textId="77777777" w:rsidR="000700C9" w:rsidRPr="00CE4E58" w:rsidRDefault="000700C9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•</w:t>
            </w:r>
            <w:r w:rsidRPr="00CE4E58">
              <w:rPr>
                <w:rFonts w:ascii="Arial" w:hAnsi="Arial" w:cs="Arial"/>
                <w:sz w:val="20"/>
                <w:szCs w:val="20"/>
              </w:rPr>
              <w:tab/>
              <w:t>A matt black finish, matched to BLANCO sinks and accessories</w:t>
            </w:r>
          </w:p>
          <w:p w14:paraId="489A20F1" w14:textId="77777777" w:rsidR="000700C9" w:rsidRPr="00CE4E58" w:rsidRDefault="000700C9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•</w:t>
            </w:r>
            <w:r w:rsidRPr="00CE4E58">
              <w:rPr>
                <w:rFonts w:ascii="Arial" w:hAnsi="Arial" w:cs="Arial"/>
                <w:sz w:val="20"/>
                <w:szCs w:val="20"/>
              </w:rPr>
              <w:tab/>
              <w:t xml:space="preserve">Cold, warm, chilled, </w:t>
            </w:r>
            <w:proofErr w:type="gramStart"/>
            <w:r w:rsidRPr="00CE4E58">
              <w:rPr>
                <w:rFonts w:ascii="Arial" w:hAnsi="Arial" w:cs="Arial"/>
                <w:sz w:val="20"/>
                <w:szCs w:val="20"/>
              </w:rPr>
              <w:t>refined</w:t>
            </w:r>
            <w:proofErr w:type="gramEnd"/>
            <w:r w:rsidRPr="00CE4E58">
              <w:rPr>
                <w:rFonts w:ascii="Arial" w:hAnsi="Arial" w:cs="Arial"/>
                <w:sz w:val="20"/>
                <w:szCs w:val="20"/>
              </w:rPr>
              <w:t xml:space="preserve"> and sparkling water</w:t>
            </w:r>
          </w:p>
          <w:p w14:paraId="5BEE9631" w14:textId="77777777" w:rsidR="000700C9" w:rsidRPr="00CE4E58" w:rsidRDefault="000700C9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•</w:t>
            </w:r>
            <w:r w:rsidRPr="00CE4E58">
              <w:rPr>
                <w:rFonts w:ascii="Arial" w:hAnsi="Arial" w:cs="Arial"/>
                <w:sz w:val="20"/>
                <w:szCs w:val="20"/>
              </w:rPr>
              <w:tab/>
              <w:t>Carbonation level selectable via a separate dial: still, medium or sparkling</w:t>
            </w:r>
          </w:p>
          <w:p w14:paraId="6B04AB11" w14:textId="77777777" w:rsidR="000700C9" w:rsidRPr="00CE4E58" w:rsidRDefault="000700C9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•</w:t>
            </w:r>
            <w:r w:rsidRPr="00CE4E58">
              <w:rPr>
                <w:rFonts w:ascii="Arial" w:hAnsi="Arial" w:cs="Arial"/>
                <w:sz w:val="20"/>
                <w:szCs w:val="20"/>
              </w:rPr>
              <w:tab/>
              <w:t xml:space="preserve">Click &amp; touch: custom volume selection with the precision dial </w:t>
            </w:r>
          </w:p>
          <w:p w14:paraId="2D23A024" w14:textId="77777777" w:rsidR="000700C9" w:rsidRPr="00CE4E58" w:rsidRDefault="000700C9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•</w:t>
            </w:r>
            <w:r w:rsidRPr="00CE4E58">
              <w:rPr>
                <w:rFonts w:ascii="Arial" w:hAnsi="Arial" w:cs="Arial"/>
                <w:sz w:val="20"/>
                <w:szCs w:val="20"/>
              </w:rPr>
              <w:tab/>
              <w:t>Intuitive touch operation for needs-based water consumption</w:t>
            </w:r>
          </w:p>
          <w:p w14:paraId="4AC34D62" w14:textId="77777777" w:rsidR="000700C9" w:rsidRPr="00CE4E58" w:rsidRDefault="000700C9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•</w:t>
            </w:r>
            <w:r w:rsidRPr="00CE4E58">
              <w:rPr>
                <w:rFonts w:ascii="Arial" w:hAnsi="Arial" w:cs="Arial"/>
                <w:sz w:val="20"/>
                <w:szCs w:val="20"/>
              </w:rPr>
              <w:tab/>
              <w:t>Separate outlet for refined water</w:t>
            </w:r>
          </w:p>
          <w:p w14:paraId="417C8D4E" w14:textId="77777777" w:rsidR="000700C9" w:rsidRPr="00CE4E58" w:rsidRDefault="000700C9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•</w:t>
            </w:r>
            <w:r w:rsidRPr="00CE4E58">
              <w:rPr>
                <w:rFonts w:ascii="Arial" w:hAnsi="Arial" w:cs="Arial"/>
                <w:sz w:val="20"/>
                <w:szCs w:val="20"/>
              </w:rPr>
              <w:tab/>
              <w:t>Dual spray with precise magnetic holder</w:t>
            </w:r>
          </w:p>
          <w:p w14:paraId="2CA9C378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</w:tr>
      <w:tr w:rsidR="000700C9" w:rsidRPr="000700C9" w14:paraId="530935FD" w14:textId="77777777" w:rsidTr="00307759">
        <w:trPr>
          <w:trHeight w:val="190"/>
        </w:trPr>
        <w:tc>
          <w:tcPr>
            <w:tcW w:w="9722" w:type="dxa"/>
            <w:shd w:val="clear" w:color="auto" w:fill="8DB3E2" w:themeFill="text2" w:themeFillTint="66"/>
          </w:tcPr>
          <w:p w14:paraId="726253C1" w14:textId="77777777" w:rsidR="000700C9" w:rsidRPr="00A044EC" w:rsidRDefault="000700C9" w:rsidP="00536BA8">
            <w:pPr>
              <w:pStyle w:val="paragraph"/>
              <w:ind w:left="720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8DB3E2" w:themeFill="text2" w:themeFillTint="66"/>
          </w:tcPr>
          <w:p w14:paraId="4134139E" w14:textId="14A10B4F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color w:val="000000" w:themeColor="text1"/>
                <w:sz w:val="20"/>
              </w:rPr>
              <w:t>Hero-Sub-Product 2</w:t>
            </w:r>
          </w:p>
        </w:tc>
        <w:tc>
          <w:tcPr>
            <w:tcW w:w="9319" w:type="dxa"/>
            <w:shd w:val="clear" w:color="auto" w:fill="8DB3E2" w:themeFill="text2" w:themeFillTint="66"/>
          </w:tcPr>
          <w:p w14:paraId="31860BE8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</w:pPr>
          </w:p>
        </w:tc>
      </w:tr>
      <w:tr w:rsidR="000700C9" w:rsidRPr="00A044EC" w14:paraId="7292DFE3" w14:textId="77777777" w:rsidTr="00307759">
        <w:trPr>
          <w:trHeight w:val="190"/>
        </w:trPr>
        <w:tc>
          <w:tcPr>
            <w:tcW w:w="9722" w:type="dxa"/>
            <w:shd w:val="clear" w:color="auto" w:fill="auto"/>
          </w:tcPr>
          <w:p w14:paraId="242BBE2D" w14:textId="770512D3" w:rsidR="000700C9" w:rsidRPr="00A044EC" w:rsidRDefault="000700C9" w:rsidP="000700C9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auto"/>
          </w:tcPr>
          <w:p w14:paraId="54BB1CB9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1: </w:t>
            </w:r>
          </w:p>
          <w:p w14:paraId="3D2B7CFE" w14:textId="2949BE73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>(Emotional, promotional, awareness)</w:t>
            </w:r>
          </w:p>
        </w:tc>
        <w:tc>
          <w:tcPr>
            <w:tcW w:w="9319" w:type="dxa"/>
            <w:shd w:val="clear" w:color="auto" w:fill="auto"/>
          </w:tcPr>
          <w:p w14:paraId="2A155EBF" w14:textId="77777777" w:rsidR="000700C9" w:rsidRPr="00CE4E58" w:rsidRDefault="000700C9" w:rsidP="00BC08F6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CE4E58">
              <w:rPr>
                <w:rFonts w:ascii="Arial" w:hAnsi="Arial" w:cs="Arial"/>
                <w:sz w:val="20"/>
                <w:szCs w:val="20"/>
              </w:rPr>
              <w:t>drink.filter</w:t>
            </w:r>
            <w:proofErr w:type="spellEnd"/>
            <w:r w:rsidRPr="00CE4E58">
              <w:rPr>
                <w:rFonts w:ascii="Arial" w:hAnsi="Arial" w:cs="Arial"/>
                <w:sz w:val="20"/>
                <w:szCs w:val="20"/>
              </w:rPr>
              <w:t xml:space="preserve"> EVOL-S Pro: Pure joy!</w:t>
            </w:r>
          </w:p>
          <w:p w14:paraId="32D3F300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  <w:tr w:rsidR="000700C9" w:rsidRPr="000700C9" w14:paraId="6D47DE91" w14:textId="77777777" w:rsidTr="00307759">
        <w:trPr>
          <w:trHeight w:val="190"/>
        </w:trPr>
        <w:tc>
          <w:tcPr>
            <w:tcW w:w="9722" w:type="dxa"/>
            <w:shd w:val="clear" w:color="auto" w:fill="auto"/>
          </w:tcPr>
          <w:p w14:paraId="40C4D810" w14:textId="77777777" w:rsidR="000700C9" w:rsidRPr="00A044EC" w:rsidRDefault="000700C9" w:rsidP="00536BA8">
            <w:pPr>
              <w:pStyle w:val="paragraph"/>
              <w:ind w:left="720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auto"/>
          </w:tcPr>
          <w:p w14:paraId="5AA1B52D" w14:textId="0D1C0212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2: </w:t>
            </w:r>
            <w:r>
              <w:rPr>
                <w:rFonts w:ascii="Arial" w:hAnsi="Arial"/>
                <w:sz w:val="20"/>
              </w:rPr>
              <w:br/>
              <w:t>Heading for the text</w:t>
            </w:r>
          </w:p>
        </w:tc>
        <w:tc>
          <w:tcPr>
            <w:tcW w:w="9319" w:type="dxa"/>
            <w:shd w:val="clear" w:color="auto" w:fill="auto"/>
          </w:tcPr>
          <w:p w14:paraId="0F304076" w14:textId="77777777" w:rsidR="000700C9" w:rsidRPr="00CE4E58" w:rsidRDefault="000700C9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Freshly filtered water straight from the mains.</w:t>
            </w:r>
          </w:p>
          <w:p w14:paraId="74E9639A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  <w:tr w:rsidR="000700C9" w:rsidRPr="000700C9" w14:paraId="55036726" w14:textId="77777777" w:rsidTr="00307759">
        <w:trPr>
          <w:trHeight w:val="190"/>
        </w:trPr>
        <w:tc>
          <w:tcPr>
            <w:tcW w:w="9722" w:type="dxa"/>
            <w:shd w:val="clear" w:color="auto" w:fill="auto"/>
          </w:tcPr>
          <w:p w14:paraId="6328FB06" w14:textId="77777777" w:rsidR="000700C9" w:rsidRPr="00A044EC" w:rsidRDefault="000700C9" w:rsidP="00536BA8">
            <w:pPr>
              <w:pStyle w:val="paragraph"/>
              <w:ind w:left="720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auto"/>
          </w:tcPr>
          <w:p w14:paraId="06881A2D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Copy benefit</w:t>
            </w:r>
          </w:p>
          <w:p w14:paraId="363311A3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9319" w:type="dxa"/>
            <w:shd w:val="clear" w:color="auto" w:fill="auto"/>
          </w:tcPr>
          <w:p w14:paraId="426D6BAD" w14:textId="77777777" w:rsidR="000700C9" w:rsidRPr="00CE4E58" w:rsidRDefault="000700C9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Filtered water indulgence at home – the convenient and sustainable solution for your kitchen. The </w:t>
            </w:r>
            <w:proofErr w:type="spellStart"/>
            <w:r w:rsidRPr="00CE4E58">
              <w:rPr>
                <w:rFonts w:ascii="Arial" w:hAnsi="Arial" w:cs="Arial"/>
                <w:sz w:val="20"/>
                <w:szCs w:val="20"/>
              </w:rPr>
              <w:t>drink.filter</w:t>
            </w:r>
            <w:proofErr w:type="spellEnd"/>
            <w:r w:rsidRPr="00CE4E58">
              <w:rPr>
                <w:rFonts w:ascii="Arial" w:hAnsi="Arial" w:cs="Arial"/>
                <w:sz w:val="20"/>
                <w:szCs w:val="20"/>
              </w:rPr>
              <w:t xml:space="preserve"> EVOL-S Pro water system offers:</w:t>
            </w:r>
          </w:p>
          <w:p w14:paraId="6F170249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</w:pPr>
          </w:p>
        </w:tc>
      </w:tr>
      <w:tr w:rsidR="000700C9" w:rsidRPr="000700C9" w14:paraId="732E2F19" w14:textId="77777777" w:rsidTr="00307759">
        <w:trPr>
          <w:trHeight w:val="190"/>
        </w:trPr>
        <w:tc>
          <w:tcPr>
            <w:tcW w:w="9722" w:type="dxa"/>
            <w:shd w:val="clear" w:color="auto" w:fill="auto"/>
          </w:tcPr>
          <w:p w14:paraId="5BD827E3" w14:textId="77777777" w:rsidR="000700C9" w:rsidRDefault="00F9130F" w:rsidP="00F9130F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1F46AD">
              <w:rPr>
                <w:rStyle w:val="normaltextrun"/>
                <w:rFonts w:ascii="Arial" w:hAnsi="Arial" w:cs="Arial"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7431B2DF" wp14:editId="31A816A4">
                  <wp:extent cx="2552700" cy="1776196"/>
                  <wp:effectExtent l="0" t="0" r="0" b="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9797" cy="17811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6983B8" w14:textId="551127CA" w:rsidR="00F9130F" w:rsidRPr="00A044EC" w:rsidRDefault="00F9130F" w:rsidP="00F9130F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1F46AD">
              <w:rPr>
                <w:rStyle w:val="normaltextrun"/>
                <w:rFonts w:ascii="Arial" w:hAnsi="Arial" w:cs="Arial"/>
                <w:color w:val="000000" w:themeColor="text1"/>
                <w:sz w:val="20"/>
                <w:szCs w:val="20"/>
              </w:rPr>
              <w:t>ID: 100761</w:t>
            </w:r>
          </w:p>
        </w:tc>
        <w:tc>
          <w:tcPr>
            <w:tcW w:w="3853" w:type="dxa"/>
            <w:shd w:val="clear" w:color="auto" w:fill="auto"/>
          </w:tcPr>
          <w:p w14:paraId="2E60D537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Feature copy</w:t>
            </w:r>
          </w:p>
          <w:p w14:paraId="53E0608B" w14:textId="7777777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E48BDC" w14:textId="7777777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EEDAC5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9319" w:type="dxa"/>
            <w:shd w:val="clear" w:color="auto" w:fill="auto"/>
          </w:tcPr>
          <w:p w14:paraId="35D45FD5" w14:textId="77777777" w:rsidR="005A2278" w:rsidRPr="005A2278" w:rsidRDefault="005A2278" w:rsidP="005A2278">
            <w:pPr>
              <w:numPr>
                <w:ilvl w:val="0"/>
                <w:numId w:val="37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5A227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 xml:space="preserve">3-in-1 semi-pro mixer tap: cold, </w:t>
            </w:r>
            <w:proofErr w:type="gramStart"/>
            <w:r w:rsidRPr="005A227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warm</w:t>
            </w:r>
            <w:proofErr w:type="gramEnd"/>
            <w:r w:rsidRPr="005A227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 xml:space="preserve"> and filtered water</w:t>
            </w:r>
          </w:p>
          <w:p w14:paraId="2F6D2DEB" w14:textId="0D2DB218" w:rsidR="005A2278" w:rsidRPr="005A2278" w:rsidRDefault="005A2278" w:rsidP="005A2278">
            <w:pPr>
              <w:numPr>
                <w:ilvl w:val="0"/>
                <w:numId w:val="37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5A227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Click &amp; Touch: Exact amount of filtered water conveniently set via accurate scaling wheel and intuitive touch control</w:t>
            </w:r>
            <w:r w:rsidR="00C62235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 xml:space="preserve"> </w:t>
            </w:r>
            <w:r w:rsidRPr="005A227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for water consumption on demand</w:t>
            </w:r>
          </w:p>
          <w:p w14:paraId="0A876B6A" w14:textId="77777777" w:rsidR="005A2278" w:rsidRPr="005A2278" w:rsidRDefault="005A2278" w:rsidP="005A2278">
            <w:pPr>
              <w:numPr>
                <w:ilvl w:val="0"/>
                <w:numId w:val="37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5A227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High-end BWT multi-stage filter reduces lime and improves taste</w:t>
            </w:r>
          </w:p>
          <w:p w14:paraId="08306939" w14:textId="77777777" w:rsidR="005A2278" w:rsidRPr="005A2278" w:rsidRDefault="005A2278" w:rsidP="005A2278">
            <w:pPr>
              <w:numPr>
                <w:ilvl w:val="0"/>
                <w:numId w:val="37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5A227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Separate outlet for purified drinking water</w:t>
            </w:r>
          </w:p>
          <w:p w14:paraId="3B99CBFA" w14:textId="60E896D7" w:rsidR="000700C9" w:rsidRPr="00CE4E58" w:rsidRDefault="005A2278" w:rsidP="005A2278">
            <w:pPr>
              <w:numPr>
                <w:ilvl w:val="0"/>
                <w:numId w:val="37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5A227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Dual spray with precise magnetic holder</w:t>
            </w:r>
          </w:p>
        </w:tc>
      </w:tr>
      <w:tr w:rsidR="000700C9" w:rsidRPr="000700C9" w14:paraId="12CFC493" w14:textId="77777777" w:rsidTr="00307759">
        <w:trPr>
          <w:trHeight w:val="190"/>
        </w:trPr>
        <w:tc>
          <w:tcPr>
            <w:tcW w:w="9722" w:type="dxa"/>
            <w:shd w:val="clear" w:color="auto" w:fill="8DB3E2" w:themeFill="text2" w:themeFillTint="66"/>
          </w:tcPr>
          <w:p w14:paraId="408B722D" w14:textId="77777777" w:rsidR="000700C9" w:rsidRPr="00A044EC" w:rsidRDefault="000700C9" w:rsidP="00536BA8">
            <w:pPr>
              <w:pStyle w:val="paragraph"/>
              <w:ind w:left="720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8DB3E2" w:themeFill="text2" w:themeFillTint="66"/>
          </w:tcPr>
          <w:p w14:paraId="40A7F6DF" w14:textId="1556E68E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color w:val="000000" w:themeColor="text1"/>
                <w:sz w:val="20"/>
              </w:rPr>
              <w:t>Hero-Sub-Product 3</w:t>
            </w:r>
          </w:p>
        </w:tc>
        <w:tc>
          <w:tcPr>
            <w:tcW w:w="9319" w:type="dxa"/>
            <w:shd w:val="clear" w:color="auto" w:fill="8DB3E2" w:themeFill="text2" w:themeFillTint="66"/>
          </w:tcPr>
          <w:p w14:paraId="29A33F13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</w:pPr>
          </w:p>
        </w:tc>
      </w:tr>
      <w:tr w:rsidR="000700C9" w:rsidRPr="000700C9" w14:paraId="017EAF4D" w14:textId="77777777" w:rsidTr="00307759">
        <w:trPr>
          <w:trHeight w:val="190"/>
        </w:trPr>
        <w:tc>
          <w:tcPr>
            <w:tcW w:w="9722" w:type="dxa"/>
            <w:shd w:val="clear" w:color="auto" w:fill="auto"/>
          </w:tcPr>
          <w:p w14:paraId="4947080B" w14:textId="35E8F03D" w:rsidR="000700C9" w:rsidRPr="00A044EC" w:rsidRDefault="000700C9" w:rsidP="00536BA8">
            <w:pPr>
              <w:pStyle w:val="paragraph"/>
              <w:ind w:left="720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auto"/>
          </w:tcPr>
          <w:p w14:paraId="0774647E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1: </w:t>
            </w:r>
          </w:p>
          <w:p w14:paraId="450C6FB4" w14:textId="173FD911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>(Emotional, promotional, awareness)</w:t>
            </w:r>
          </w:p>
        </w:tc>
        <w:tc>
          <w:tcPr>
            <w:tcW w:w="9319" w:type="dxa"/>
            <w:shd w:val="clear" w:color="auto" w:fill="auto"/>
          </w:tcPr>
          <w:p w14:paraId="0F9BB61C" w14:textId="77777777" w:rsidR="000700C9" w:rsidRPr="00CE4E58" w:rsidRDefault="000700C9" w:rsidP="00BC08F6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CE4E58">
              <w:rPr>
                <w:rFonts w:ascii="Arial" w:hAnsi="Arial" w:cs="Arial"/>
                <w:sz w:val="20"/>
                <w:szCs w:val="20"/>
              </w:rPr>
              <w:t>drink.hot</w:t>
            </w:r>
            <w:proofErr w:type="spellEnd"/>
            <w:r w:rsidRPr="00CE4E58">
              <w:rPr>
                <w:rFonts w:ascii="Arial" w:hAnsi="Arial" w:cs="Arial"/>
                <w:sz w:val="20"/>
                <w:szCs w:val="20"/>
              </w:rPr>
              <w:t xml:space="preserve"> EVOL-S Pro: feel the heat!</w:t>
            </w:r>
          </w:p>
          <w:p w14:paraId="16C6806B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  <w:tr w:rsidR="000700C9" w:rsidRPr="000700C9" w14:paraId="3B098F38" w14:textId="77777777" w:rsidTr="00307759">
        <w:trPr>
          <w:trHeight w:val="190"/>
        </w:trPr>
        <w:tc>
          <w:tcPr>
            <w:tcW w:w="9722" w:type="dxa"/>
            <w:shd w:val="clear" w:color="auto" w:fill="auto"/>
          </w:tcPr>
          <w:p w14:paraId="2979A94F" w14:textId="77777777" w:rsidR="000700C9" w:rsidRPr="00A044EC" w:rsidRDefault="000700C9" w:rsidP="00536BA8">
            <w:pPr>
              <w:pStyle w:val="paragraph"/>
              <w:ind w:left="720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auto"/>
          </w:tcPr>
          <w:p w14:paraId="3B6117A3" w14:textId="077729DC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2: </w:t>
            </w:r>
            <w:r>
              <w:rPr>
                <w:rFonts w:ascii="Arial" w:hAnsi="Arial"/>
                <w:sz w:val="20"/>
              </w:rPr>
              <w:br/>
              <w:t>Heading for the text</w:t>
            </w:r>
          </w:p>
        </w:tc>
        <w:tc>
          <w:tcPr>
            <w:tcW w:w="9319" w:type="dxa"/>
            <w:shd w:val="clear" w:color="auto" w:fill="auto"/>
          </w:tcPr>
          <w:p w14:paraId="759EED29" w14:textId="72684EAA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This is one for tea lovers and more.</w:t>
            </w:r>
          </w:p>
        </w:tc>
      </w:tr>
      <w:tr w:rsidR="000700C9" w:rsidRPr="000700C9" w14:paraId="4D6FE6A0" w14:textId="77777777" w:rsidTr="00307759">
        <w:trPr>
          <w:trHeight w:val="190"/>
        </w:trPr>
        <w:tc>
          <w:tcPr>
            <w:tcW w:w="9722" w:type="dxa"/>
            <w:shd w:val="clear" w:color="auto" w:fill="auto"/>
          </w:tcPr>
          <w:p w14:paraId="4C4C0426" w14:textId="77777777" w:rsidR="000700C9" w:rsidRPr="00A044EC" w:rsidRDefault="000700C9" w:rsidP="00536BA8">
            <w:pPr>
              <w:pStyle w:val="paragraph"/>
              <w:ind w:left="720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auto"/>
          </w:tcPr>
          <w:p w14:paraId="018D97BF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Copy benefit</w:t>
            </w:r>
          </w:p>
          <w:p w14:paraId="1B480890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9319" w:type="dxa"/>
            <w:shd w:val="clear" w:color="auto" w:fill="auto"/>
          </w:tcPr>
          <w:p w14:paraId="7A72EEDA" w14:textId="77777777" w:rsidR="000700C9" w:rsidRPr="00CE4E58" w:rsidRDefault="000700C9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From now on, you won’t need a kettle cluttering up your worktop: you can get hot water for preparing drinks and dishes straight from the mixer tap. The </w:t>
            </w:r>
            <w:proofErr w:type="spellStart"/>
            <w:r w:rsidRPr="00CE4E58">
              <w:rPr>
                <w:rFonts w:ascii="Arial" w:hAnsi="Arial" w:cs="Arial"/>
                <w:sz w:val="20"/>
                <w:szCs w:val="20"/>
              </w:rPr>
              <w:t>drink.hot</w:t>
            </w:r>
            <w:proofErr w:type="spellEnd"/>
            <w:r w:rsidRPr="00CE4E58">
              <w:rPr>
                <w:rFonts w:ascii="Arial" w:hAnsi="Arial" w:cs="Arial"/>
                <w:sz w:val="20"/>
                <w:szCs w:val="20"/>
              </w:rPr>
              <w:t xml:space="preserve"> EVOL-S Pro water system offers:</w:t>
            </w:r>
          </w:p>
          <w:p w14:paraId="20EF4F6A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</w:pPr>
          </w:p>
        </w:tc>
      </w:tr>
      <w:tr w:rsidR="000700C9" w:rsidRPr="000700C9" w14:paraId="6C9A7293" w14:textId="77777777" w:rsidTr="00307759">
        <w:trPr>
          <w:trHeight w:val="190"/>
        </w:trPr>
        <w:tc>
          <w:tcPr>
            <w:tcW w:w="9722" w:type="dxa"/>
            <w:shd w:val="clear" w:color="auto" w:fill="auto"/>
          </w:tcPr>
          <w:p w14:paraId="1E41020E" w14:textId="77777777" w:rsidR="000700C9" w:rsidRDefault="00F9130F" w:rsidP="00F9130F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D600E2">
              <w:rPr>
                <w:rStyle w:val="normaltextrun"/>
                <w:rFonts w:ascii="Arial" w:hAnsi="Arial" w:cs="Arial"/>
                <w:noProof/>
                <w:color w:val="000000" w:themeColor="text1"/>
                <w:sz w:val="22"/>
                <w:szCs w:val="22"/>
              </w:rPr>
              <w:lastRenderedPageBreak/>
              <w:drawing>
                <wp:inline distT="0" distB="0" distL="0" distR="0" wp14:anchorId="796664E4" wp14:editId="68397C08">
                  <wp:extent cx="2957711" cy="2095500"/>
                  <wp:effectExtent l="0" t="0" r="0" b="0"/>
                  <wp:docPr id="5" name="Grafi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3248" cy="2099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B2EBFB" w14:textId="1C9C1FCB" w:rsidR="00F9130F" w:rsidRPr="00A044EC" w:rsidRDefault="00F9130F" w:rsidP="00F9130F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85679E">
              <w:rPr>
                <w:rStyle w:val="normaltextrun"/>
                <w:rFonts w:ascii="Arial" w:hAnsi="Arial" w:cs="Arial"/>
                <w:color w:val="000000" w:themeColor="text1"/>
                <w:sz w:val="20"/>
                <w:szCs w:val="20"/>
              </w:rPr>
              <w:t>ID: 103913</w:t>
            </w:r>
          </w:p>
        </w:tc>
        <w:tc>
          <w:tcPr>
            <w:tcW w:w="3853" w:type="dxa"/>
            <w:shd w:val="clear" w:color="auto" w:fill="auto"/>
          </w:tcPr>
          <w:p w14:paraId="30031E0E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Feature copy</w:t>
            </w:r>
          </w:p>
          <w:p w14:paraId="02A4C440" w14:textId="7777777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</w:p>
          <w:p w14:paraId="06097CF8" w14:textId="7777777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</w:p>
          <w:p w14:paraId="7B13D186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9319" w:type="dxa"/>
            <w:shd w:val="clear" w:color="auto" w:fill="auto"/>
          </w:tcPr>
          <w:p w14:paraId="7FE80760" w14:textId="2D9E4BD0" w:rsidR="00312FE5" w:rsidRPr="00CE4E58" w:rsidRDefault="00312FE5" w:rsidP="00312FE5">
            <w:pPr>
              <w:numPr>
                <w:ilvl w:val="0"/>
                <w:numId w:val="38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CE4E5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 xml:space="preserve">4-in-1 semi-pro mixer tap: cold, </w:t>
            </w:r>
            <w:proofErr w:type="gramStart"/>
            <w:r w:rsidRPr="00CE4E5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warm</w:t>
            </w:r>
            <w:proofErr w:type="gramEnd"/>
            <w:r w:rsidRPr="00CE4E5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 xml:space="preserve"> and filtered cold and filtered boiling water</w:t>
            </w:r>
          </w:p>
          <w:p w14:paraId="036FEF21" w14:textId="237651D2" w:rsidR="00312FE5" w:rsidRPr="00312FE5" w:rsidRDefault="00312FE5" w:rsidP="00312FE5">
            <w:pPr>
              <w:numPr>
                <w:ilvl w:val="0"/>
                <w:numId w:val="38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312FE5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Click &amp; Touch: Exact amount of filtered water conveniently set via accurate scaling wheel and intuitive touch control</w:t>
            </w:r>
            <w:r w:rsidR="00C62235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 xml:space="preserve"> </w:t>
            </w:r>
            <w:r w:rsidRPr="00312FE5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for water consumption on demand</w:t>
            </w:r>
          </w:p>
          <w:p w14:paraId="78358533" w14:textId="0078558A" w:rsidR="00312FE5" w:rsidRPr="00312FE5" w:rsidRDefault="00312FE5" w:rsidP="00312FE5">
            <w:pPr>
              <w:numPr>
                <w:ilvl w:val="0"/>
                <w:numId w:val="38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312FE5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Separate insulated outlet for filtered cold and filtered hot</w:t>
            </w:r>
            <w:r w:rsidR="00C62235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 xml:space="preserve"> </w:t>
            </w:r>
            <w:r w:rsidRPr="00312FE5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water</w:t>
            </w:r>
          </w:p>
          <w:p w14:paraId="3843E8EB" w14:textId="77777777" w:rsidR="00312FE5" w:rsidRPr="00312FE5" w:rsidRDefault="00312FE5" w:rsidP="00312FE5">
            <w:pPr>
              <w:numPr>
                <w:ilvl w:val="0"/>
                <w:numId w:val="38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312FE5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Safety concept for boiling hot water</w:t>
            </w:r>
          </w:p>
          <w:p w14:paraId="204B4EB9" w14:textId="77777777" w:rsidR="00312FE5" w:rsidRPr="00312FE5" w:rsidRDefault="00312FE5" w:rsidP="00312FE5">
            <w:pPr>
              <w:numPr>
                <w:ilvl w:val="0"/>
                <w:numId w:val="38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312FE5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Dual spray with precise magnetic holder</w:t>
            </w:r>
          </w:p>
          <w:p w14:paraId="1163344C" w14:textId="0417D066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  <w:tr w:rsidR="000700C9" w:rsidRPr="000700C9" w14:paraId="17143FC6" w14:textId="77777777" w:rsidTr="00307759">
        <w:trPr>
          <w:trHeight w:val="337"/>
        </w:trPr>
        <w:tc>
          <w:tcPr>
            <w:tcW w:w="9722" w:type="dxa"/>
            <w:shd w:val="clear" w:color="auto" w:fill="8DB3E2" w:themeFill="text2" w:themeFillTint="66"/>
          </w:tcPr>
          <w:p w14:paraId="0431E2A4" w14:textId="77777777" w:rsidR="000700C9" w:rsidRPr="00A044EC" w:rsidRDefault="000700C9" w:rsidP="00536BA8">
            <w:pPr>
              <w:pStyle w:val="paragraph"/>
              <w:ind w:left="720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8DB3E2" w:themeFill="text2" w:themeFillTint="66"/>
          </w:tcPr>
          <w:p w14:paraId="08D05ECF" w14:textId="19CD8E43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color w:val="000000" w:themeColor="text1"/>
                <w:sz w:val="20"/>
              </w:rPr>
              <w:t>Hero-Sub-Product 4</w:t>
            </w:r>
          </w:p>
        </w:tc>
        <w:tc>
          <w:tcPr>
            <w:tcW w:w="9319" w:type="dxa"/>
            <w:shd w:val="clear" w:color="auto" w:fill="8DB3E2" w:themeFill="text2" w:themeFillTint="66"/>
          </w:tcPr>
          <w:p w14:paraId="5C49AE25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</w:pPr>
          </w:p>
        </w:tc>
      </w:tr>
      <w:tr w:rsidR="000700C9" w:rsidRPr="000700C9" w14:paraId="461FE7FA" w14:textId="77777777" w:rsidTr="00307759">
        <w:trPr>
          <w:trHeight w:val="892"/>
        </w:trPr>
        <w:tc>
          <w:tcPr>
            <w:tcW w:w="9722" w:type="dxa"/>
            <w:shd w:val="clear" w:color="auto" w:fill="auto"/>
          </w:tcPr>
          <w:p w14:paraId="36A685A6" w14:textId="18B01381" w:rsidR="000700C9" w:rsidRPr="00A044EC" w:rsidRDefault="000700C9" w:rsidP="00536BA8">
            <w:pPr>
              <w:pStyle w:val="paragraph"/>
              <w:ind w:left="720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auto"/>
          </w:tcPr>
          <w:p w14:paraId="110B83D2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1: </w:t>
            </w:r>
          </w:p>
          <w:p w14:paraId="2D61F1F9" w14:textId="01CCCBFC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>(Emotional, promotional, awareness)</w:t>
            </w:r>
          </w:p>
        </w:tc>
        <w:tc>
          <w:tcPr>
            <w:tcW w:w="9319" w:type="dxa"/>
            <w:shd w:val="clear" w:color="auto" w:fill="auto"/>
          </w:tcPr>
          <w:p w14:paraId="2AAC1AF6" w14:textId="29C5ABC8" w:rsidR="000700C9" w:rsidRPr="00CE4E58" w:rsidRDefault="000700C9" w:rsidP="00BC08F6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</w:rPr>
            </w:pPr>
            <w:proofErr w:type="spellStart"/>
            <w:r w:rsidRPr="00CE4E58">
              <w:rPr>
                <w:rFonts w:ascii="Arial" w:hAnsi="Arial" w:cs="Arial"/>
                <w:sz w:val="20"/>
                <w:szCs w:val="20"/>
              </w:rPr>
              <w:t>drink.hot</w:t>
            </w:r>
            <w:proofErr w:type="spellEnd"/>
            <w:r w:rsidRPr="00CE4E58">
              <w:rPr>
                <w:rFonts w:ascii="Arial" w:hAnsi="Arial" w:cs="Arial"/>
                <w:sz w:val="20"/>
                <w:szCs w:val="20"/>
              </w:rPr>
              <w:t xml:space="preserve"> EVOL Mono: stylish, practical, smart.</w:t>
            </w:r>
          </w:p>
        </w:tc>
      </w:tr>
      <w:tr w:rsidR="000700C9" w:rsidRPr="000700C9" w14:paraId="1BE6F163" w14:textId="77777777" w:rsidTr="00307759">
        <w:trPr>
          <w:trHeight w:val="931"/>
        </w:trPr>
        <w:tc>
          <w:tcPr>
            <w:tcW w:w="9722" w:type="dxa"/>
            <w:shd w:val="clear" w:color="auto" w:fill="auto"/>
          </w:tcPr>
          <w:p w14:paraId="04579DED" w14:textId="77777777" w:rsidR="000700C9" w:rsidRPr="00A044EC" w:rsidRDefault="000700C9" w:rsidP="00536BA8">
            <w:pPr>
              <w:pStyle w:val="paragraph"/>
              <w:ind w:left="720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auto"/>
          </w:tcPr>
          <w:p w14:paraId="30523855" w14:textId="28BA3AF8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2: </w:t>
            </w:r>
            <w:r>
              <w:rPr>
                <w:rFonts w:ascii="Arial" w:hAnsi="Arial"/>
                <w:sz w:val="20"/>
              </w:rPr>
              <w:br/>
              <w:t>Heading for the text</w:t>
            </w:r>
          </w:p>
        </w:tc>
        <w:tc>
          <w:tcPr>
            <w:tcW w:w="9319" w:type="dxa"/>
            <w:shd w:val="clear" w:color="auto" w:fill="auto"/>
          </w:tcPr>
          <w:p w14:paraId="0CFCBA93" w14:textId="77777777" w:rsidR="000700C9" w:rsidRPr="00CE4E58" w:rsidRDefault="000700C9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The clever water system in trendy matt black.</w:t>
            </w:r>
          </w:p>
          <w:p w14:paraId="2A814752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  <w:tr w:rsidR="000700C9" w:rsidRPr="000700C9" w14:paraId="60CD8BD5" w14:textId="77777777" w:rsidTr="00307759">
        <w:trPr>
          <w:trHeight w:val="1824"/>
        </w:trPr>
        <w:tc>
          <w:tcPr>
            <w:tcW w:w="9722" w:type="dxa"/>
            <w:shd w:val="clear" w:color="auto" w:fill="auto"/>
          </w:tcPr>
          <w:p w14:paraId="3821C5C2" w14:textId="77777777" w:rsidR="000700C9" w:rsidRPr="00A044EC" w:rsidRDefault="000700C9" w:rsidP="00536BA8">
            <w:pPr>
              <w:pStyle w:val="paragraph"/>
              <w:ind w:left="720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auto"/>
          </w:tcPr>
          <w:p w14:paraId="0B750D52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Copy benefit</w:t>
            </w:r>
          </w:p>
          <w:p w14:paraId="02AC790C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9319" w:type="dxa"/>
            <w:shd w:val="clear" w:color="auto" w:fill="auto"/>
          </w:tcPr>
          <w:p w14:paraId="2C112672" w14:textId="77777777" w:rsidR="000700C9" w:rsidRPr="00CE4E58" w:rsidRDefault="000700C9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Hot water whenever you want. Practical, </w:t>
            </w:r>
            <w:proofErr w:type="gramStart"/>
            <w:r w:rsidRPr="00CE4E58">
              <w:rPr>
                <w:rFonts w:ascii="Arial" w:hAnsi="Arial" w:cs="Arial"/>
                <w:sz w:val="20"/>
                <w:szCs w:val="20"/>
              </w:rPr>
              <w:t>sustainable</w:t>
            </w:r>
            <w:proofErr w:type="gramEnd"/>
            <w:r w:rsidRPr="00CE4E58">
              <w:rPr>
                <w:rFonts w:ascii="Arial" w:hAnsi="Arial" w:cs="Arial"/>
                <w:sz w:val="20"/>
                <w:szCs w:val="20"/>
              </w:rPr>
              <w:t xml:space="preserve"> and elegant in matt black. The </w:t>
            </w:r>
            <w:proofErr w:type="spellStart"/>
            <w:r w:rsidRPr="00CE4E58">
              <w:rPr>
                <w:rFonts w:ascii="Arial" w:hAnsi="Arial" w:cs="Arial"/>
                <w:sz w:val="20"/>
                <w:szCs w:val="20"/>
              </w:rPr>
              <w:t>drink.filter</w:t>
            </w:r>
            <w:proofErr w:type="spellEnd"/>
            <w:r w:rsidRPr="00CE4E58">
              <w:rPr>
                <w:rFonts w:ascii="Arial" w:hAnsi="Arial" w:cs="Arial"/>
                <w:sz w:val="20"/>
                <w:szCs w:val="20"/>
              </w:rPr>
              <w:t xml:space="preserve"> EVOL Mono water system offers:</w:t>
            </w:r>
          </w:p>
          <w:p w14:paraId="4E892AB5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</w:pPr>
          </w:p>
        </w:tc>
      </w:tr>
      <w:tr w:rsidR="000700C9" w:rsidRPr="000700C9" w14:paraId="436BEB15" w14:textId="77777777" w:rsidTr="00307759">
        <w:trPr>
          <w:trHeight w:val="4560"/>
        </w:trPr>
        <w:tc>
          <w:tcPr>
            <w:tcW w:w="9722" w:type="dxa"/>
            <w:shd w:val="clear" w:color="auto" w:fill="auto"/>
          </w:tcPr>
          <w:p w14:paraId="374E8658" w14:textId="77777777" w:rsidR="000700C9" w:rsidRDefault="00F9130F" w:rsidP="00F9130F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7B5014">
              <w:rPr>
                <w:rStyle w:val="normaltextrun"/>
                <w:rFonts w:ascii="Arial" w:hAnsi="Arial" w:cs="Arial"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72C563B4" wp14:editId="198ED985">
                  <wp:extent cx="3028950" cy="2135519"/>
                  <wp:effectExtent l="0" t="0" r="0" b="0"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2072" cy="2137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EAE852" w14:textId="02D773CA" w:rsidR="00F9130F" w:rsidRPr="00A044EC" w:rsidRDefault="00F9130F" w:rsidP="00F9130F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7B5014">
              <w:rPr>
                <w:rStyle w:val="normaltextrun"/>
                <w:rFonts w:ascii="Arial" w:hAnsi="Arial" w:cs="Arial"/>
                <w:color w:val="000000" w:themeColor="text1"/>
                <w:sz w:val="20"/>
                <w:szCs w:val="20"/>
              </w:rPr>
              <w:t>ID: 100492</w:t>
            </w:r>
          </w:p>
        </w:tc>
        <w:tc>
          <w:tcPr>
            <w:tcW w:w="3853" w:type="dxa"/>
            <w:shd w:val="clear" w:color="auto" w:fill="auto"/>
          </w:tcPr>
          <w:p w14:paraId="248CC960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Feature copy</w:t>
            </w:r>
          </w:p>
          <w:p w14:paraId="48161F66" w14:textId="7777777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</w:p>
          <w:p w14:paraId="13BF5663" w14:textId="7777777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</w:p>
          <w:p w14:paraId="67DF918A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9319" w:type="dxa"/>
            <w:shd w:val="clear" w:color="auto" w:fill="auto"/>
          </w:tcPr>
          <w:p w14:paraId="11F7B539" w14:textId="77777777" w:rsidR="00CA6E8F" w:rsidRPr="00CA6E8F" w:rsidRDefault="00CA6E8F" w:rsidP="00CA6E8F">
            <w:pPr>
              <w:numPr>
                <w:ilvl w:val="0"/>
                <w:numId w:val="39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CA6E8F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Filtered cold and filtered boiling hot water out of one tap</w:t>
            </w:r>
          </w:p>
          <w:p w14:paraId="66EFF7B0" w14:textId="77777777" w:rsidR="00CA6E8F" w:rsidRPr="00CA6E8F" w:rsidRDefault="00CA6E8F" w:rsidP="00CA6E8F">
            <w:pPr>
              <w:numPr>
                <w:ilvl w:val="0"/>
                <w:numId w:val="39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CA6E8F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Click &amp; Touch: Exact amount of filtered water conveniently set via accurate scaling wheel and intuitive touch control for water consumption on demand</w:t>
            </w:r>
          </w:p>
          <w:p w14:paraId="1EFE0CAE" w14:textId="77777777" w:rsidR="00CA6E8F" w:rsidRPr="00CA6E8F" w:rsidRDefault="00CA6E8F" w:rsidP="00CA6E8F">
            <w:pPr>
              <w:numPr>
                <w:ilvl w:val="0"/>
                <w:numId w:val="39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CA6E8F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Insulated outlet for filtered cold and filtered hot water</w:t>
            </w:r>
          </w:p>
          <w:p w14:paraId="13393EB7" w14:textId="77777777" w:rsidR="00CA6E8F" w:rsidRPr="00CA6E8F" w:rsidRDefault="00CA6E8F" w:rsidP="00CA6E8F">
            <w:pPr>
              <w:numPr>
                <w:ilvl w:val="0"/>
                <w:numId w:val="39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CA6E8F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Safety concept for boiling hot water</w:t>
            </w:r>
          </w:p>
          <w:p w14:paraId="16279B3F" w14:textId="77777777" w:rsidR="00CA6E8F" w:rsidRPr="00CA6E8F" w:rsidRDefault="00CA6E8F" w:rsidP="00CA6E8F">
            <w:pPr>
              <w:numPr>
                <w:ilvl w:val="0"/>
                <w:numId w:val="39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CA6E8F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Black matt surface finish to precisely match the surroundings</w:t>
            </w:r>
          </w:p>
          <w:p w14:paraId="15D284E8" w14:textId="77777777" w:rsidR="00CA6E8F" w:rsidRPr="00CE4E58" w:rsidRDefault="00CA6E8F" w:rsidP="00BC08F6">
            <w:pPr>
              <w:rPr>
                <w:rFonts w:ascii="Arial" w:hAnsi="Arial" w:cs="Arial"/>
                <w:sz w:val="20"/>
                <w:szCs w:val="20"/>
              </w:rPr>
            </w:pPr>
          </w:p>
          <w:p w14:paraId="400517D5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  <w:lang w:val="en-US"/>
              </w:rPr>
            </w:pPr>
          </w:p>
        </w:tc>
      </w:tr>
      <w:tr w:rsidR="000700C9" w:rsidRPr="000700C9" w14:paraId="4066CDCA" w14:textId="77777777" w:rsidTr="00307759">
        <w:trPr>
          <w:trHeight w:val="337"/>
        </w:trPr>
        <w:tc>
          <w:tcPr>
            <w:tcW w:w="9722" w:type="dxa"/>
            <w:shd w:val="clear" w:color="auto" w:fill="8DB3E2" w:themeFill="text2" w:themeFillTint="66"/>
          </w:tcPr>
          <w:p w14:paraId="477F04FD" w14:textId="77777777" w:rsidR="000700C9" w:rsidRPr="00A044EC" w:rsidRDefault="000700C9" w:rsidP="00536BA8">
            <w:pPr>
              <w:pStyle w:val="paragraph"/>
              <w:ind w:left="720"/>
              <w:textAlignment w:val="baseline"/>
              <w:rPr>
                <w:rStyle w:val="normaltextrun"/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  <w:tc>
          <w:tcPr>
            <w:tcW w:w="3853" w:type="dxa"/>
            <w:shd w:val="clear" w:color="auto" w:fill="8DB3E2" w:themeFill="text2" w:themeFillTint="66"/>
          </w:tcPr>
          <w:p w14:paraId="6EEF3247" w14:textId="18A6177C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color w:val="000000" w:themeColor="text1"/>
                <w:sz w:val="20"/>
              </w:rPr>
              <w:t>Additional product 1</w:t>
            </w:r>
          </w:p>
        </w:tc>
        <w:tc>
          <w:tcPr>
            <w:tcW w:w="9319" w:type="dxa"/>
            <w:shd w:val="clear" w:color="auto" w:fill="8DB3E2" w:themeFill="text2" w:themeFillTint="66"/>
          </w:tcPr>
          <w:p w14:paraId="71FBE0AD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  <w:lang w:val="de-DE"/>
              </w:rPr>
            </w:pPr>
          </w:p>
        </w:tc>
      </w:tr>
      <w:tr w:rsidR="000700C9" w:rsidRPr="000700C9" w14:paraId="6F72C09F" w14:textId="77777777" w:rsidTr="00307759">
        <w:trPr>
          <w:trHeight w:val="2240"/>
        </w:trPr>
        <w:tc>
          <w:tcPr>
            <w:tcW w:w="9722" w:type="dxa"/>
          </w:tcPr>
          <w:p w14:paraId="63386A30" w14:textId="44552CBA" w:rsidR="000700C9" w:rsidRPr="00A044EC" w:rsidRDefault="000700C9" w:rsidP="000700C9">
            <w:pPr>
              <w:pStyle w:val="paragraph"/>
              <w:textAlignment w:val="baseline"/>
              <w:rPr>
                <w:rStyle w:val="normaltextrun"/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53" w:type="dxa"/>
          </w:tcPr>
          <w:p w14:paraId="0E9FFE3B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1: </w:t>
            </w:r>
          </w:p>
          <w:p w14:paraId="064E92FA" w14:textId="2AE8E4EB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>(Emotional, promotional, awareness)</w:t>
            </w:r>
          </w:p>
        </w:tc>
        <w:tc>
          <w:tcPr>
            <w:tcW w:w="9319" w:type="dxa"/>
          </w:tcPr>
          <w:p w14:paraId="5749E4B6" w14:textId="77777777" w:rsidR="000700C9" w:rsidRPr="00CE4E58" w:rsidRDefault="000700C9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ETAGON: Taking kitchen aesthetics to a whole new level.</w:t>
            </w:r>
          </w:p>
          <w:p w14:paraId="4FAF544F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  <w:tr w:rsidR="000700C9" w:rsidRPr="00A044EC" w14:paraId="194EC161" w14:textId="77777777" w:rsidTr="00307759">
        <w:trPr>
          <w:trHeight w:val="1229"/>
        </w:trPr>
        <w:tc>
          <w:tcPr>
            <w:tcW w:w="9722" w:type="dxa"/>
          </w:tcPr>
          <w:p w14:paraId="28ACF4BD" w14:textId="77777777" w:rsidR="000700C9" w:rsidRPr="00A044EC" w:rsidRDefault="000700C9" w:rsidP="00536BA8">
            <w:pPr>
              <w:pStyle w:val="paragraph"/>
              <w:ind w:left="720"/>
              <w:textAlignment w:val="baseline"/>
              <w:rPr>
                <w:rStyle w:val="normaltextrun"/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853" w:type="dxa"/>
          </w:tcPr>
          <w:p w14:paraId="0E35CF01" w14:textId="43A2C9C9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2: </w:t>
            </w:r>
            <w:r>
              <w:rPr>
                <w:rFonts w:ascii="Arial" w:hAnsi="Arial"/>
                <w:sz w:val="20"/>
              </w:rPr>
              <w:br/>
              <w:t>Heading for the text</w:t>
            </w:r>
          </w:p>
        </w:tc>
        <w:tc>
          <w:tcPr>
            <w:tcW w:w="9319" w:type="dxa"/>
          </w:tcPr>
          <w:p w14:paraId="231DC87E" w14:textId="77777777" w:rsidR="000700C9" w:rsidRPr="00CE4E58" w:rsidRDefault="000700C9" w:rsidP="00BC08F6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The ingenious multi-level bowl: perfect for combining with BLANCO UNIT </w:t>
            </w:r>
            <w:proofErr w:type="spellStart"/>
            <w:r w:rsidRPr="00CE4E58">
              <w:rPr>
                <w:rFonts w:ascii="Arial" w:hAnsi="Arial" w:cs="Arial"/>
                <w:sz w:val="20"/>
                <w:szCs w:val="20"/>
              </w:rPr>
              <w:t>drink.systems</w:t>
            </w:r>
            <w:proofErr w:type="spellEnd"/>
            <w:r w:rsidRPr="00CE4E58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2B037B90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  <w:tr w:rsidR="000700C9" w:rsidRPr="000700C9" w14:paraId="4E8A00D2" w14:textId="77777777" w:rsidTr="00307759">
        <w:trPr>
          <w:trHeight w:val="6384"/>
        </w:trPr>
        <w:tc>
          <w:tcPr>
            <w:tcW w:w="9722" w:type="dxa"/>
          </w:tcPr>
          <w:p w14:paraId="234918BC" w14:textId="202A6451" w:rsidR="000700C9" w:rsidRPr="00885DC4" w:rsidRDefault="000700C9" w:rsidP="000700C9">
            <w:pPr>
              <w:jc w:val="both"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</w:tcPr>
          <w:p w14:paraId="2F367076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Copy benefit</w:t>
            </w:r>
          </w:p>
          <w:p w14:paraId="4646B7FE" w14:textId="6269D248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  <w:lang w:val="de-DE"/>
              </w:rPr>
            </w:pPr>
          </w:p>
        </w:tc>
        <w:tc>
          <w:tcPr>
            <w:tcW w:w="9319" w:type="dxa"/>
          </w:tcPr>
          <w:p w14:paraId="6F3E54D2" w14:textId="49EC642F" w:rsidR="000700C9" w:rsidRPr="00CE4E58" w:rsidRDefault="000700C9" w:rsidP="00BC08F6">
            <w:pPr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</w:pPr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If you love the practicality and innovation of BLANCO UNIT </w:t>
            </w:r>
            <w:proofErr w:type="spellStart"/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</w:rPr>
              <w:t>drink.systems</w:t>
            </w:r>
            <w:proofErr w:type="spellEnd"/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, you’re bound to seek innovation and style when choosing the right bowl. Our ETAGON in stainless steel or </w:t>
            </w:r>
            <w:proofErr w:type="spellStart"/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</w:rPr>
              <w:t>Silgranit</w:t>
            </w:r>
            <w:proofErr w:type="spellEnd"/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fits the bill. The ingenious</w:t>
            </w:r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 xml:space="preserve"> concept allows you to perform different tasks on three functional levels at the same time. It </w:t>
            </w:r>
            <w:proofErr w:type="gramStart"/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opens up</w:t>
            </w:r>
            <w:proofErr w:type="gramEnd"/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 xml:space="preserve"> a world of options for preparing and serving food, plating up, cleaning and keeping things in order.</w:t>
            </w:r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Together with BLANCO UNIT </w:t>
            </w:r>
            <w:proofErr w:type="spellStart"/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</w:rPr>
              <w:t>drink.systems</w:t>
            </w:r>
            <w:proofErr w:type="spellEnd"/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, it creates a water hub with almost endless possibilities. Suitable for myriad purposes and with </w:t>
            </w:r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 xml:space="preserve">filtered, </w:t>
            </w:r>
            <w:proofErr w:type="gramStart"/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boiling</w:t>
            </w:r>
            <w:proofErr w:type="gramEnd"/>
            <w:r w:rsidRPr="00CE4E58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 xml:space="preserve"> or sparkling water on tap. </w:t>
            </w:r>
          </w:p>
          <w:p w14:paraId="764EC251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  <w:tr w:rsidR="000700C9" w:rsidRPr="000700C9" w14:paraId="7BAEAE8E" w14:textId="77777777" w:rsidTr="00307759">
        <w:trPr>
          <w:trHeight w:val="317"/>
        </w:trPr>
        <w:tc>
          <w:tcPr>
            <w:tcW w:w="9722" w:type="dxa"/>
          </w:tcPr>
          <w:p w14:paraId="2AAF8DBD" w14:textId="477C17EE" w:rsidR="000700C9" w:rsidRPr="00A044EC" w:rsidRDefault="000700C9" w:rsidP="00536BA8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sz w:val="18"/>
                <w:szCs w:val="18"/>
              </w:rPr>
            </w:pPr>
          </w:p>
          <w:p w14:paraId="19B47DD9" w14:textId="77777777" w:rsidR="000700C9" w:rsidRDefault="00F9130F" w:rsidP="00F9130F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4938A1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306C30C0" wp14:editId="419705D9">
                  <wp:extent cx="2695575" cy="1869123"/>
                  <wp:effectExtent l="0" t="0" r="0" b="0"/>
                  <wp:docPr id="9" name="Grafi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9951" cy="1879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46CA98" w14:textId="43A6E9D2" w:rsidR="00F9130F" w:rsidRPr="00A044EC" w:rsidRDefault="00F9130F" w:rsidP="00F9130F">
            <w:pPr>
              <w:pStyle w:val="paragraph"/>
              <w:spacing w:before="0" w:beforeAutospacing="0" w:after="0" w:afterAutospacing="0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18"/>
                <w:szCs w:val="18"/>
              </w:rPr>
              <w:t>ID: 99011</w:t>
            </w:r>
          </w:p>
        </w:tc>
        <w:tc>
          <w:tcPr>
            <w:tcW w:w="3853" w:type="dxa"/>
          </w:tcPr>
          <w:p w14:paraId="56384341" w14:textId="0C30E5A9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Feature copy</w:t>
            </w:r>
          </w:p>
          <w:p w14:paraId="08C4C2C2" w14:textId="10B4F63E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  <w:p w14:paraId="1377211B" w14:textId="6213FF68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  <w:p w14:paraId="46EE93E2" w14:textId="0B9C8FE3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  <w:p w14:paraId="6988281A" w14:textId="7B58EB9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  <w:p w14:paraId="29D360B4" w14:textId="6B7334C8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  <w:p w14:paraId="66E96DC7" w14:textId="50A1AC84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  <w:p w14:paraId="452A7767" w14:textId="7777777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  <w:p w14:paraId="30D707DB" w14:textId="4C34745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19" w:type="dxa"/>
          </w:tcPr>
          <w:p w14:paraId="4E0AE3C8" w14:textId="77777777" w:rsidR="000700C9" w:rsidRPr="00CE4E58" w:rsidRDefault="000700C9" w:rsidP="00EE2701">
            <w:pPr>
              <w:pStyle w:val="paragraph"/>
              <w:numPr>
                <w:ilvl w:val="0"/>
                <w:numId w:val="36"/>
              </w:num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Spacious multi-level bowl with the functionality of a sink centre </w:t>
            </w:r>
          </w:p>
          <w:p w14:paraId="12D13DE2" w14:textId="77777777" w:rsidR="000700C9" w:rsidRPr="00CE4E58" w:rsidRDefault="000700C9" w:rsidP="00EE2701">
            <w:pPr>
              <w:pStyle w:val="paragraph"/>
              <w:numPr>
                <w:ilvl w:val="0"/>
                <w:numId w:val="36"/>
              </w:num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Integrated step provides an extra working level </w:t>
            </w:r>
          </w:p>
          <w:p w14:paraId="003FD2DC" w14:textId="77777777" w:rsidR="000700C9" w:rsidRPr="00CE4E58" w:rsidRDefault="000700C9" w:rsidP="00EE2701">
            <w:pPr>
              <w:pStyle w:val="paragraph"/>
              <w:numPr>
                <w:ilvl w:val="0"/>
                <w:numId w:val="36"/>
              </w:num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Innovative system concept with versatile ETAGON rails </w:t>
            </w:r>
          </w:p>
          <w:p w14:paraId="2B88E78A" w14:textId="77777777" w:rsidR="000700C9" w:rsidRPr="00CE4E58" w:rsidRDefault="000700C9" w:rsidP="00EE2701">
            <w:pPr>
              <w:pStyle w:val="paragraph"/>
              <w:numPr>
                <w:ilvl w:val="0"/>
                <w:numId w:val="36"/>
              </w:num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High-quality features in the form of the covered C-overflow™ and </w:t>
            </w:r>
            <w:proofErr w:type="spellStart"/>
            <w:r w:rsidRPr="00CE4E58">
              <w:rPr>
                <w:rFonts w:ascii="Arial" w:hAnsi="Arial" w:cs="Arial"/>
                <w:sz w:val="20"/>
                <w:szCs w:val="20"/>
              </w:rPr>
              <w:t>InFino</w:t>
            </w:r>
            <w:proofErr w:type="spellEnd"/>
            <w:r w:rsidRPr="00CE4E58">
              <w:rPr>
                <w:rFonts w:ascii="Arial" w:hAnsi="Arial" w:cs="Arial"/>
                <w:sz w:val="20"/>
                <w:szCs w:val="20"/>
              </w:rPr>
              <w:t>™ drain system – elegantly integrated and extremely easy to maintain. </w:t>
            </w:r>
          </w:p>
          <w:p w14:paraId="3E2753A7" w14:textId="77777777" w:rsidR="000700C9" w:rsidRPr="00CE4E58" w:rsidRDefault="000700C9" w:rsidP="00EE2701">
            <w:pPr>
              <w:pStyle w:val="paragraph"/>
              <w:numPr>
                <w:ilvl w:val="0"/>
                <w:numId w:val="36"/>
              </w:num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Designed for installation from above, with an elegant flat rim and a wide tap ledge running end to end </w:t>
            </w:r>
          </w:p>
          <w:p w14:paraId="10B37FA8" w14:textId="6625CACF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</w:pPr>
          </w:p>
        </w:tc>
      </w:tr>
      <w:tr w:rsidR="000700C9" w:rsidRPr="000700C9" w14:paraId="7E7D5002" w14:textId="77777777" w:rsidTr="00307759">
        <w:trPr>
          <w:trHeight w:val="297"/>
        </w:trPr>
        <w:tc>
          <w:tcPr>
            <w:tcW w:w="9722" w:type="dxa"/>
            <w:shd w:val="clear" w:color="auto" w:fill="8DB3E2" w:themeFill="text2" w:themeFillTint="66"/>
          </w:tcPr>
          <w:p w14:paraId="000A0571" w14:textId="77777777" w:rsidR="000700C9" w:rsidRPr="00885DC4" w:rsidRDefault="000700C9" w:rsidP="00536BA8">
            <w:pPr>
              <w:rPr>
                <w:rFonts w:ascii="Arial" w:hAnsi="Arial" w:cs="Arial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  <w:shd w:val="clear" w:color="auto" w:fill="8DB3E2" w:themeFill="text2" w:themeFillTint="66"/>
          </w:tcPr>
          <w:p w14:paraId="1B7F5F60" w14:textId="00EE3D9A" w:rsidR="000700C9" w:rsidRPr="00A044EC" w:rsidRDefault="000700C9" w:rsidP="00536BA8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color w:val="000000" w:themeColor="text1"/>
                <w:sz w:val="20"/>
              </w:rPr>
              <w:t>Additional product 2</w:t>
            </w:r>
          </w:p>
        </w:tc>
        <w:tc>
          <w:tcPr>
            <w:tcW w:w="9319" w:type="dxa"/>
            <w:shd w:val="clear" w:color="auto" w:fill="8DB3E2" w:themeFill="text2" w:themeFillTint="66"/>
          </w:tcPr>
          <w:p w14:paraId="79ECB5EA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  <w:lang w:val="de-DE"/>
              </w:rPr>
            </w:pPr>
          </w:p>
        </w:tc>
      </w:tr>
      <w:tr w:rsidR="000700C9" w:rsidRPr="000700C9" w14:paraId="071E7246" w14:textId="77777777" w:rsidTr="00307759">
        <w:trPr>
          <w:trHeight w:val="1268"/>
        </w:trPr>
        <w:tc>
          <w:tcPr>
            <w:tcW w:w="9722" w:type="dxa"/>
          </w:tcPr>
          <w:p w14:paraId="12867887" w14:textId="5C640283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  <w:lang w:val="de-DE"/>
              </w:rPr>
            </w:pPr>
          </w:p>
        </w:tc>
        <w:tc>
          <w:tcPr>
            <w:tcW w:w="3853" w:type="dxa"/>
          </w:tcPr>
          <w:p w14:paraId="5C7B7269" w14:textId="77777777" w:rsidR="000700C9" w:rsidRPr="00A044EC" w:rsidRDefault="000700C9" w:rsidP="00536BA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1: </w:t>
            </w:r>
          </w:p>
          <w:p w14:paraId="4BCA973A" w14:textId="06E0FC1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>(Emotional, promotional, awareness)</w:t>
            </w:r>
          </w:p>
        </w:tc>
        <w:tc>
          <w:tcPr>
            <w:tcW w:w="9319" w:type="dxa"/>
          </w:tcPr>
          <w:p w14:paraId="5CCD011B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</w:rPr>
            </w:pPr>
            <w:r w:rsidRPr="00CE4E58">
              <w:rPr>
                <w:rFonts w:ascii="Arial" w:hAnsi="Arial" w:cs="Arial"/>
                <w:b/>
                <w:sz w:val="20"/>
                <w:szCs w:val="20"/>
              </w:rPr>
              <w:t xml:space="preserve">Create order with perfectly coordinated components. </w:t>
            </w:r>
          </w:p>
          <w:p w14:paraId="3FB040C6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</w:p>
          <w:p w14:paraId="62B999EA" w14:textId="12E610E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</w:tr>
      <w:tr w:rsidR="000700C9" w:rsidRPr="000700C9" w14:paraId="63FCC37B" w14:textId="77777777" w:rsidTr="00307759">
        <w:trPr>
          <w:trHeight w:val="594"/>
        </w:trPr>
        <w:tc>
          <w:tcPr>
            <w:tcW w:w="9722" w:type="dxa"/>
          </w:tcPr>
          <w:p w14:paraId="74BDBDE0" w14:textId="77777777" w:rsidR="000700C9" w:rsidRPr="00885DC4" w:rsidRDefault="000700C9" w:rsidP="00536BA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</w:tcPr>
          <w:p w14:paraId="2E2A2DB1" w14:textId="0033BEF3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 xml:space="preserve">Sub-HL 2: </w:t>
            </w:r>
            <w:r>
              <w:rPr>
                <w:rFonts w:ascii="Arial" w:hAnsi="Arial"/>
                <w:sz w:val="20"/>
              </w:rPr>
              <w:br/>
              <w:t>Heading for the text</w:t>
            </w:r>
          </w:p>
        </w:tc>
        <w:tc>
          <w:tcPr>
            <w:tcW w:w="9319" w:type="dxa"/>
          </w:tcPr>
          <w:p w14:paraId="435B89C1" w14:textId="502EC9D9" w:rsidR="000700C9" w:rsidRPr="00CE4E58" w:rsidRDefault="000700C9" w:rsidP="00883BC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Hygienic and tidy in a neat black look. </w:t>
            </w:r>
          </w:p>
        </w:tc>
      </w:tr>
      <w:tr w:rsidR="000700C9" w:rsidRPr="000700C9" w14:paraId="1B576F0E" w14:textId="77777777" w:rsidTr="00307759">
        <w:trPr>
          <w:trHeight w:val="1586"/>
        </w:trPr>
        <w:tc>
          <w:tcPr>
            <w:tcW w:w="9722" w:type="dxa"/>
          </w:tcPr>
          <w:p w14:paraId="537BA53D" w14:textId="10A6EFFB" w:rsidR="000700C9" w:rsidRPr="00885DC4" w:rsidRDefault="000700C9" w:rsidP="00536BA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</w:tcPr>
          <w:p w14:paraId="39210C6E" w14:textId="77777777" w:rsidR="000700C9" w:rsidRPr="00A044EC" w:rsidRDefault="000700C9" w:rsidP="00536BA8">
            <w:pPr>
              <w:pStyle w:val="Listenabsatz"/>
              <w:spacing w:after="160" w:line="256" w:lineRule="auto"/>
              <w:ind w:left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Copy benefit</w:t>
            </w:r>
            <w:r>
              <w:rPr>
                <w:rFonts w:ascii="Arial" w:hAnsi="Arial"/>
                <w:b/>
                <w:sz w:val="20"/>
              </w:rPr>
              <w:br/>
            </w:r>
          </w:p>
          <w:p w14:paraId="497EF55E" w14:textId="0A7235E6" w:rsidR="000700C9" w:rsidRPr="00A044EC" w:rsidRDefault="000700C9" w:rsidP="00536BA8">
            <w:pPr>
              <w:pStyle w:val="Listenabsatz"/>
              <w:spacing w:after="160" w:line="256" w:lineRule="auto"/>
              <w:ind w:left="356"/>
              <w:rPr>
                <w:rFonts w:ascii="Arial" w:hAnsi="Arial" w:cs="Arial"/>
                <w:color w:val="000000" w:themeColor="text1"/>
                <w:sz w:val="20"/>
                <w:szCs w:val="20"/>
                <w:lang w:val="de-DE"/>
              </w:rPr>
            </w:pPr>
          </w:p>
        </w:tc>
        <w:tc>
          <w:tcPr>
            <w:tcW w:w="9319" w:type="dxa"/>
          </w:tcPr>
          <w:p w14:paraId="2F525C95" w14:textId="401980AD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Colour-matching for a coherent feel. This UNIT complements our waste management system in black. For those who appreciate orderliness and love black.</w:t>
            </w:r>
          </w:p>
        </w:tc>
      </w:tr>
      <w:tr w:rsidR="000700C9" w:rsidRPr="000700C9" w14:paraId="0B349ED9" w14:textId="77777777" w:rsidTr="00307759">
        <w:trPr>
          <w:trHeight w:val="9298"/>
        </w:trPr>
        <w:tc>
          <w:tcPr>
            <w:tcW w:w="9722" w:type="dxa"/>
          </w:tcPr>
          <w:p w14:paraId="6FFAACE8" w14:textId="77777777" w:rsidR="00F9130F" w:rsidRDefault="00F9130F" w:rsidP="00F9130F">
            <w:pPr>
              <w:tabs>
                <w:tab w:val="num" w:pos="356"/>
              </w:tabs>
              <w:ind w:left="356" w:hanging="7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044EC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-</w:t>
            </w:r>
            <w:r w:rsidRPr="00D73249"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drawing>
                <wp:inline distT="0" distB="0" distL="0" distR="0" wp14:anchorId="711C9CC2" wp14:editId="71B6BD2D">
                  <wp:extent cx="2752725" cy="1955488"/>
                  <wp:effectExtent l="0" t="0" r="0" b="6985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546" cy="1968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C8249B" w14:textId="77777777" w:rsidR="00F9130F" w:rsidRDefault="00F9130F" w:rsidP="00F9130F">
            <w:pPr>
              <w:tabs>
                <w:tab w:val="num" w:pos="356"/>
              </w:tabs>
              <w:ind w:left="356" w:hanging="7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D73249">
              <w:rPr>
                <w:rFonts w:ascii="Arial" w:hAnsi="Arial" w:cs="Arial"/>
                <w:color w:val="000000" w:themeColor="text1"/>
                <w:sz w:val="20"/>
                <w:szCs w:val="20"/>
              </w:rPr>
              <w:t>IDIID: 98744</w:t>
            </w:r>
          </w:p>
          <w:p w14:paraId="5F3156E7" w14:textId="77777777" w:rsidR="00F9130F" w:rsidRDefault="00F9130F" w:rsidP="00F9130F">
            <w:pPr>
              <w:tabs>
                <w:tab w:val="num" w:pos="356"/>
              </w:tabs>
              <w:ind w:left="356" w:hanging="7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02DFBADB" w14:textId="77777777" w:rsidR="00F9130F" w:rsidRDefault="00F9130F" w:rsidP="00F9130F">
            <w:pPr>
              <w:tabs>
                <w:tab w:val="num" w:pos="356"/>
              </w:tabs>
              <w:ind w:left="356" w:hanging="7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491EA2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0A846D8C" wp14:editId="156B53A0">
                  <wp:extent cx="2819400" cy="2006599"/>
                  <wp:effectExtent l="0" t="0" r="0" b="0"/>
                  <wp:docPr id="8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3960" cy="2016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101C5A" w14:textId="77777777" w:rsidR="00F9130F" w:rsidRDefault="00F9130F" w:rsidP="00F9130F">
            <w:pPr>
              <w:tabs>
                <w:tab w:val="num" w:pos="356"/>
              </w:tabs>
              <w:ind w:left="356" w:hanging="7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ID:ID: 99014</w:t>
            </w:r>
          </w:p>
          <w:p w14:paraId="2FD0FF8D" w14:textId="4B7C05E3" w:rsidR="000700C9" w:rsidRPr="00A044EC" w:rsidRDefault="000700C9" w:rsidP="00536BA8">
            <w:pPr>
              <w:tabs>
                <w:tab w:val="num" w:pos="356"/>
              </w:tabs>
              <w:ind w:left="356" w:hanging="7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  <w:tc>
          <w:tcPr>
            <w:tcW w:w="3853" w:type="dxa"/>
          </w:tcPr>
          <w:p w14:paraId="45966F6F" w14:textId="3BF616E7" w:rsidR="000700C9" w:rsidRPr="00A044EC" w:rsidRDefault="000700C9" w:rsidP="00536BA8">
            <w:pPr>
              <w:spacing w:before="100" w:beforeAutospacing="1" w:after="100" w:afterAutospacing="1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Feature copy</w:t>
            </w:r>
          </w:p>
          <w:p w14:paraId="21A203B6" w14:textId="0E832378" w:rsidR="000700C9" w:rsidRPr="00A044EC" w:rsidRDefault="000700C9" w:rsidP="00536BA8">
            <w:p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de-DE" w:eastAsia="en-GB"/>
              </w:rPr>
            </w:pPr>
          </w:p>
        </w:tc>
        <w:tc>
          <w:tcPr>
            <w:tcW w:w="9319" w:type="dxa"/>
          </w:tcPr>
          <w:p w14:paraId="36293E92" w14:textId="77777777" w:rsidR="000700C9" w:rsidRPr="00CE4E58" w:rsidRDefault="000700C9" w:rsidP="00883BC1">
            <w:pPr>
              <w:rPr>
                <w:rFonts w:ascii="Arial" w:hAnsi="Arial" w:cs="Arial"/>
                <w:bCs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For all Soda mixer taps, the SELECT II Soda offers:</w:t>
            </w:r>
          </w:p>
          <w:p w14:paraId="36662E48" w14:textId="77777777" w:rsidR="00960FFD" w:rsidRPr="00960FFD" w:rsidRDefault="00960FFD" w:rsidP="00CE4E58">
            <w:pPr>
              <w:numPr>
                <w:ilvl w:val="0"/>
                <w:numId w:val="30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960FFD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The meticulously designed solution for the BLANCO Soda: a perfect use of the base cabinet space thanks to the optimal interaction of all system components​</w:t>
            </w:r>
          </w:p>
          <w:p w14:paraId="090A4AF1" w14:textId="77777777" w:rsidR="00960FFD" w:rsidRPr="00960FFD" w:rsidRDefault="00960FFD" w:rsidP="00CE4E58">
            <w:pPr>
              <w:numPr>
                <w:ilvl w:val="0"/>
                <w:numId w:val="30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960FFD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Particularly good access to the Soda system for changing the filter or CO2 cylinders​</w:t>
            </w:r>
          </w:p>
          <w:p w14:paraId="6AE9A2C4" w14:textId="77777777" w:rsidR="00960FFD" w:rsidRPr="00960FFD" w:rsidRDefault="00960FFD" w:rsidP="00CE4E58">
            <w:pPr>
              <w:numPr>
                <w:ilvl w:val="0"/>
                <w:numId w:val="30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960FFD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Everything in one place: the integrated shelf provides room for 4 CO2 cylinders​</w:t>
            </w:r>
          </w:p>
          <w:p w14:paraId="20162148" w14:textId="77777777" w:rsidR="00960FFD" w:rsidRPr="00960FFD" w:rsidRDefault="00960FFD" w:rsidP="00CE4E58">
            <w:pPr>
              <w:numPr>
                <w:ilvl w:val="0"/>
                <w:numId w:val="30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proofErr w:type="gramStart"/>
            <w:r w:rsidRPr="00960FFD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All of</w:t>
            </w:r>
            <w:proofErr w:type="gramEnd"/>
            <w:r w:rsidRPr="00960FFD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 xml:space="preserve"> the system components have a matching design​</w:t>
            </w:r>
          </w:p>
          <w:p w14:paraId="0C07862D" w14:textId="77777777" w:rsidR="00960FFD" w:rsidRPr="00960FFD" w:rsidRDefault="00960FFD" w:rsidP="00CE4E58">
            <w:pPr>
              <w:numPr>
                <w:ilvl w:val="0"/>
                <w:numId w:val="30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960FFD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All parts are easy to clean thanks to the generous and smooth surfaces</w:t>
            </w:r>
          </w:p>
          <w:p w14:paraId="249D7C36" w14:textId="3A0D352B" w:rsidR="000700C9" w:rsidRPr="00CE4E58" w:rsidRDefault="000700C9" w:rsidP="00883BC1">
            <w:pPr>
              <w:tabs>
                <w:tab w:val="num" w:pos="356"/>
              </w:tabs>
              <w:ind w:left="356" w:hanging="720"/>
              <w:rPr>
                <w:rFonts w:ascii="Arial" w:hAnsi="Arial" w:cs="Arial"/>
                <w:bCs/>
                <w:sz w:val="20"/>
                <w:szCs w:val="20"/>
              </w:rPr>
            </w:pPr>
            <w:proofErr w:type="spellStart"/>
            <w:r w:rsidRPr="00CE4E58">
              <w:rPr>
                <w:rFonts w:ascii="Arial" w:hAnsi="Arial" w:cs="Arial"/>
                <w:sz w:val="20"/>
                <w:szCs w:val="20"/>
              </w:rPr>
              <w:t>Fo</w:t>
            </w:r>
            <w:r w:rsidR="00960FFD" w:rsidRPr="00CE4E58">
              <w:rPr>
                <w:rFonts w:ascii="Arial" w:hAnsi="Arial" w:cs="Arial"/>
                <w:sz w:val="20"/>
                <w:szCs w:val="20"/>
              </w:rPr>
              <w:t>For</w:t>
            </w:r>
            <w:proofErr w:type="spellEnd"/>
            <w:r w:rsidR="00960FFD" w:rsidRPr="00CE4E58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E4E58">
              <w:rPr>
                <w:rFonts w:ascii="Arial" w:hAnsi="Arial" w:cs="Arial"/>
                <w:sz w:val="20"/>
                <w:szCs w:val="20"/>
              </w:rPr>
              <w:t>all Hot and Filter mixer taps, the SELECT II 60/2 Compact offers:</w:t>
            </w:r>
          </w:p>
          <w:p w14:paraId="48B2E867" w14:textId="77777777" w:rsidR="000700C9" w:rsidRPr="00CE4E58" w:rsidRDefault="000700C9" w:rsidP="00CE4E58">
            <w:pPr>
              <w:numPr>
                <w:ilvl w:val="0"/>
                <w:numId w:val="30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Ideal installation in front of wall-mounted low-pressure boilers, hot-water </w:t>
            </w:r>
            <w:proofErr w:type="gramStart"/>
            <w:r w:rsidRPr="00CE4E58">
              <w:rPr>
                <w:rFonts w:ascii="Arial" w:hAnsi="Arial" w:cs="Arial"/>
                <w:sz w:val="20"/>
                <w:szCs w:val="20"/>
              </w:rPr>
              <w:t>systems</w:t>
            </w:r>
            <w:proofErr w:type="gramEnd"/>
            <w:r w:rsidRPr="00CE4E58">
              <w:rPr>
                <w:rFonts w:ascii="Arial" w:hAnsi="Arial" w:cs="Arial"/>
                <w:sz w:val="20"/>
                <w:szCs w:val="20"/>
              </w:rPr>
              <w:t xml:space="preserve"> and filter systems</w:t>
            </w:r>
          </w:p>
          <w:p w14:paraId="128A8785" w14:textId="77777777" w:rsidR="000700C9" w:rsidRPr="00CE4E58" w:rsidRDefault="000700C9" w:rsidP="00CE4E58">
            <w:pPr>
              <w:numPr>
                <w:ilvl w:val="0"/>
                <w:numId w:val="30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Optimum use of space in the base cabinet thanks to reduced installation depth of 320 mm</w:t>
            </w:r>
          </w:p>
          <w:p w14:paraId="677DB375" w14:textId="5A4DA2B3" w:rsidR="000700C9" w:rsidRPr="00CE4E58" w:rsidRDefault="000700C9" w:rsidP="00CE4E58">
            <w:pPr>
              <w:numPr>
                <w:ilvl w:val="0"/>
                <w:numId w:val="30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Modern design with high-quality aluminium</w:t>
            </w:r>
            <w:r w:rsidR="00CE4E58" w:rsidRPr="00CE4E58">
              <w:rPr>
                <w:rFonts w:ascii="Arial" w:hAnsi="Arial" w:cs="Arial"/>
                <w:sz w:val="20"/>
                <w:szCs w:val="20"/>
              </w:rPr>
              <w:br/>
            </w:r>
          </w:p>
          <w:p w14:paraId="27ACB067" w14:textId="77777777" w:rsidR="00CE4E58" w:rsidRPr="00CE4E58" w:rsidRDefault="00CE4E58" w:rsidP="00CE4E58">
            <w:pPr>
              <w:numPr>
                <w:ilvl w:val="0"/>
                <w:numId w:val="30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CE4E5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 xml:space="preserve">Ideal for installation in front of wall-mounted low-pressure boilers, hot-water </w:t>
            </w:r>
            <w:proofErr w:type="gramStart"/>
            <w:r w:rsidRPr="00CE4E5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systems</w:t>
            </w:r>
            <w:proofErr w:type="gramEnd"/>
            <w:r w:rsidRPr="00CE4E5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 xml:space="preserve"> and filter systems</w:t>
            </w:r>
          </w:p>
          <w:p w14:paraId="26F838A9" w14:textId="77777777" w:rsidR="00CE4E58" w:rsidRPr="00CE4E58" w:rsidRDefault="00CE4E58" w:rsidP="00CE4E58">
            <w:pPr>
              <w:numPr>
                <w:ilvl w:val="0"/>
                <w:numId w:val="30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CE4E5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Optimal use of the cabinet space thanks to the reduced installation depth of 320 mm</w:t>
            </w:r>
          </w:p>
          <w:p w14:paraId="1BA26BB0" w14:textId="77777777" w:rsidR="00CE4E58" w:rsidRPr="00CE4E58" w:rsidRDefault="00CE4E58" w:rsidP="00CE4E58">
            <w:pPr>
              <w:numPr>
                <w:ilvl w:val="0"/>
                <w:numId w:val="30"/>
              </w:num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</w:pPr>
            <w:r w:rsidRPr="00CE4E5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 xml:space="preserve">Modern design with high-quality </w:t>
            </w:r>
            <w:proofErr w:type="spellStart"/>
            <w:r w:rsidRPr="00CE4E58">
              <w:rPr>
                <w:rFonts w:ascii="Arial" w:eastAsia="Times New Roman" w:hAnsi="Arial" w:cs="Arial"/>
                <w:sz w:val="20"/>
                <w:szCs w:val="20"/>
                <w:lang w:val="en-US" w:eastAsia="de-DE"/>
              </w:rPr>
              <w:t>aluminium</w:t>
            </w:r>
            <w:proofErr w:type="spellEnd"/>
          </w:p>
          <w:p w14:paraId="1668154D" w14:textId="77777777" w:rsidR="00CE4E58" w:rsidRPr="00CE4E58" w:rsidRDefault="00CE4E58" w:rsidP="00CE4E58">
            <w:pPr>
              <w:spacing w:before="100" w:beforeAutospacing="1" w:after="100" w:afterAutospacing="1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2C999FE5" w14:textId="5C5A8DE8" w:rsidR="000700C9" w:rsidRPr="00CE4E58" w:rsidRDefault="000700C9" w:rsidP="00883BC1">
            <w:pPr>
              <w:spacing w:line="240" w:lineRule="exact"/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>All parts are easy to clean thanks to the spacious, smooth surfaces</w:t>
            </w:r>
          </w:p>
        </w:tc>
      </w:tr>
      <w:tr w:rsidR="000700C9" w:rsidRPr="000700C9" w14:paraId="577DE71E" w14:textId="77777777" w:rsidTr="00307759">
        <w:trPr>
          <w:trHeight w:val="317"/>
        </w:trPr>
        <w:tc>
          <w:tcPr>
            <w:tcW w:w="9722" w:type="dxa"/>
            <w:shd w:val="clear" w:color="auto" w:fill="8DB3E2" w:themeFill="text2" w:themeFillTint="66"/>
          </w:tcPr>
          <w:p w14:paraId="36333964" w14:textId="77777777" w:rsidR="000700C9" w:rsidRPr="00885DC4" w:rsidRDefault="000700C9" w:rsidP="00536BA8">
            <w:pPr>
              <w:rPr>
                <w:rFonts w:ascii="Arial" w:hAnsi="Arial" w:cs="Arial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3853" w:type="dxa"/>
            <w:shd w:val="clear" w:color="auto" w:fill="8DB3E2" w:themeFill="text2" w:themeFillTint="66"/>
          </w:tcPr>
          <w:p w14:paraId="662D8206" w14:textId="73A44E46" w:rsidR="000700C9" w:rsidRPr="00A044EC" w:rsidRDefault="000700C9" w:rsidP="00536BA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/>
                <w:b/>
                <w:color w:val="000000" w:themeColor="text1"/>
                <w:sz w:val="20"/>
              </w:rPr>
              <w:t>“Twitter-Outro” + CTA</w:t>
            </w:r>
          </w:p>
        </w:tc>
        <w:tc>
          <w:tcPr>
            <w:tcW w:w="9319" w:type="dxa"/>
            <w:shd w:val="clear" w:color="auto" w:fill="8DB3E2" w:themeFill="text2" w:themeFillTint="66"/>
          </w:tcPr>
          <w:p w14:paraId="4DDC19F9" w14:textId="77777777" w:rsidR="000700C9" w:rsidRPr="00CE4E58" w:rsidRDefault="000700C9" w:rsidP="00536BA8">
            <w:pPr>
              <w:spacing w:line="240" w:lineRule="exact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  <w:lang w:val="de-DE"/>
              </w:rPr>
            </w:pPr>
          </w:p>
        </w:tc>
      </w:tr>
      <w:tr w:rsidR="000700C9" w:rsidRPr="00A044EC" w14:paraId="35DD6F80" w14:textId="77777777" w:rsidTr="00307759">
        <w:trPr>
          <w:trHeight w:val="2716"/>
        </w:trPr>
        <w:tc>
          <w:tcPr>
            <w:tcW w:w="9722" w:type="dxa"/>
          </w:tcPr>
          <w:p w14:paraId="67457011" w14:textId="77777777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853" w:type="dxa"/>
          </w:tcPr>
          <w:p w14:paraId="43671821" w14:textId="6899023E" w:rsidR="000700C9" w:rsidRPr="00A044EC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</w:rPr>
              <w:t xml:space="preserve">“Twitter-Outro”: </w:t>
            </w:r>
            <w:r>
              <w:rPr>
                <w:rFonts w:ascii="Arial" w:hAnsi="Arial"/>
                <w:sz w:val="20"/>
              </w:rPr>
              <w:br/>
              <w:t>End benefit + CTA</w:t>
            </w:r>
          </w:p>
        </w:tc>
        <w:tc>
          <w:tcPr>
            <w:tcW w:w="9319" w:type="dxa"/>
          </w:tcPr>
          <w:p w14:paraId="02D16BD3" w14:textId="6705B239" w:rsidR="000700C9" w:rsidRPr="00307759" w:rsidRDefault="000700C9" w:rsidP="00536BA8">
            <w:pPr>
              <w:rPr>
                <w:rFonts w:ascii="Arial" w:hAnsi="Arial" w:cs="Arial"/>
                <w:sz w:val="20"/>
                <w:szCs w:val="20"/>
              </w:rPr>
            </w:pPr>
            <w:r w:rsidRPr="00CE4E58">
              <w:rPr>
                <w:rFonts w:ascii="Arial" w:hAnsi="Arial" w:cs="Arial"/>
                <w:sz w:val="20"/>
                <w:szCs w:val="20"/>
              </w:rPr>
              <w:t xml:space="preserve">Sheer water indulgence, in whichever way you like it. Elegant, resource-conserving and straight from the tap. The four BLANCO </w:t>
            </w:r>
            <w:proofErr w:type="spellStart"/>
            <w:r w:rsidRPr="00CE4E58">
              <w:rPr>
                <w:rFonts w:ascii="Arial" w:hAnsi="Arial" w:cs="Arial"/>
                <w:sz w:val="20"/>
                <w:szCs w:val="20"/>
              </w:rPr>
              <w:t>drink.systems</w:t>
            </w:r>
            <w:proofErr w:type="spellEnd"/>
            <w:r w:rsidRPr="00CE4E58">
              <w:rPr>
                <w:rFonts w:ascii="Arial" w:hAnsi="Arial" w:cs="Arial"/>
                <w:sz w:val="20"/>
                <w:szCs w:val="20"/>
              </w:rPr>
              <w:t xml:space="preserve"> make it simple. Learn more about our innovations at</w:t>
            </w:r>
            <w:r w:rsidR="00CE4E58" w:rsidRPr="00CE4E58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E4E58">
              <w:rPr>
                <w:rFonts w:ascii="Arial" w:hAnsi="Arial" w:cs="Arial"/>
                <w:sz w:val="20"/>
                <w:szCs w:val="20"/>
              </w:rPr>
              <w:t>blanco.com</w:t>
            </w:r>
          </w:p>
        </w:tc>
      </w:tr>
    </w:tbl>
    <w:p w14:paraId="246F979C" w14:textId="1B3B71B7" w:rsidR="00BB1A7F" w:rsidRPr="00885DC4" w:rsidRDefault="00BB1A7F">
      <w:pPr>
        <w:rPr>
          <w:rFonts w:ascii="Arial" w:hAnsi="Arial" w:cs="Arial"/>
          <w:sz w:val="20"/>
          <w:szCs w:val="20"/>
          <w:lang w:val="en-US"/>
        </w:rPr>
      </w:pPr>
    </w:p>
    <w:p w14:paraId="52862DEE" w14:textId="5F67B465" w:rsidR="006F5AA8" w:rsidRPr="00885DC4" w:rsidRDefault="006F5AA8">
      <w:pPr>
        <w:rPr>
          <w:rFonts w:ascii="Arial" w:hAnsi="Arial" w:cs="Arial"/>
          <w:sz w:val="20"/>
          <w:szCs w:val="20"/>
          <w:lang w:val="en-US"/>
        </w:rPr>
      </w:pPr>
    </w:p>
    <w:sectPr w:rsidR="006F5AA8" w:rsidRPr="00885DC4" w:rsidSect="00730F1A">
      <w:headerReference w:type="default" r:id="rId20"/>
      <w:pgSz w:w="23811" w:h="16838" w:orient="landscape" w:code="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872F8C4" w14:textId="77777777" w:rsidR="006D42CD" w:rsidRDefault="006D42CD" w:rsidP="000D7682">
      <w:pPr>
        <w:spacing w:after="0" w:line="240" w:lineRule="auto"/>
      </w:pPr>
      <w:r>
        <w:separator/>
      </w:r>
    </w:p>
  </w:endnote>
  <w:endnote w:type="continuationSeparator" w:id="0">
    <w:p w14:paraId="3BCD0700" w14:textId="77777777" w:rsidR="006D42CD" w:rsidRDefault="006D42CD" w:rsidP="000D76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Neue Condensed">
    <w:altName w:val="Arial"/>
    <w:charset w:val="00"/>
    <w:family w:val="auto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altName w:val="Times"/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CCF9119" w14:textId="77777777" w:rsidR="006D42CD" w:rsidRDefault="006D42CD" w:rsidP="000D7682">
      <w:pPr>
        <w:spacing w:after="0" w:line="240" w:lineRule="auto"/>
      </w:pPr>
      <w:r>
        <w:separator/>
      </w:r>
    </w:p>
  </w:footnote>
  <w:footnote w:type="continuationSeparator" w:id="0">
    <w:p w14:paraId="4736ED95" w14:textId="77777777" w:rsidR="006D42CD" w:rsidRDefault="006D42CD" w:rsidP="000D76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5A7AB8" w14:textId="77777777" w:rsidR="009E008C" w:rsidRPr="00CF4DBD" w:rsidRDefault="009E008C" w:rsidP="00831ADA">
    <w:pPr>
      <w:pStyle w:val="Kopfzeile"/>
      <w:jc w:val="right"/>
      <w:rPr>
        <w:rFonts w:ascii="Arial" w:hAnsi="Arial" w:cs="Arial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2F39BF"/>
    <w:multiLevelType w:val="hybridMultilevel"/>
    <w:tmpl w:val="0C64D49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3544A"/>
    <w:multiLevelType w:val="multilevel"/>
    <w:tmpl w:val="A59E2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417219F"/>
    <w:multiLevelType w:val="hybridMultilevel"/>
    <w:tmpl w:val="2D94DB3C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4AA2F05"/>
    <w:multiLevelType w:val="hybridMultilevel"/>
    <w:tmpl w:val="214EFF2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DD532F"/>
    <w:multiLevelType w:val="hybridMultilevel"/>
    <w:tmpl w:val="1634447C"/>
    <w:lvl w:ilvl="0" w:tplc="94D8C3B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274E15A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E86A34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65841D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49A6FA2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BF0225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B04CC84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172488C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156BED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4F8562C"/>
    <w:multiLevelType w:val="hybridMultilevel"/>
    <w:tmpl w:val="1E5ABF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6C27FBE"/>
    <w:multiLevelType w:val="hybridMultilevel"/>
    <w:tmpl w:val="E0D287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9C27D2B"/>
    <w:multiLevelType w:val="multilevel"/>
    <w:tmpl w:val="5A8293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9C97268"/>
    <w:multiLevelType w:val="hybridMultilevel"/>
    <w:tmpl w:val="966073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FD7570"/>
    <w:multiLevelType w:val="hybridMultilevel"/>
    <w:tmpl w:val="DD0A63F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792A4B"/>
    <w:multiLevelType w:val="multilevel"/>
    <w:tmpl w:val="7D86E2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10F53CB"/>
    <w:multiLevelType w:val="multilevel"/>
    <w:tmpl w:val="D8E0C4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1FF4C23"/>
    <w:multiLevelType w:val="hybridMultilevel"/>
    <w:tmpl w:val="1EB8E8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3086FF5"/>
    <w:multiLevelType w:val="multilevel"/>
    <w:tmpl w:val="CF9C18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4C64B69"/>
    <w:multiLevelType w:val="hybridMultilevel"/>
    <w:tmpl w:val="775C713C"/>
    <w:lvl w:ilvl="0" w:tplc="08090001">
      <w:start w:val="1"/>
      <w:numFmt w:val="bullet"/>
      <w:lvlText w:val=""/>
      <w:lvlJc w:val="left"/>
      <w:pPr>
        <w:ind w:left="35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7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79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1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3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5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7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39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16" w:hanging="360"/>
      </w:pPr>
      <w:rPr>
        <w:rFonts w:ascii="Wingdings" w:hAnsi="Wingdings" w:hint="default"/>
      </w:rPr>
    </w:lvl>
  </w:abstractNum>
  <w:abstractNum w:abstractNumId="15" w15:restartNumberingAfterBreak="0">
    <w:nsid w:val="3E674647"/>
    <w:multiLevelType w:val="hybridMultilevel"/>
    <w:tmpl w:val="CEC4CC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3E600DE"/>
    <w:multiLevelType w:val="hybridMultilevel"/>
    <w:tmpl w:val="EEC457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A461591"/>
    <w:multiLevelType w:val="multilevel"/>
    <w:tmpl w:val="3FDC5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BD20DFF"/>
    <w:multiLevelType w:val="multilevel"/>
    <w:tmpl w:val="CF9C18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D157013"/>
    <w:multiLevelType w:val="hybridMultilevel"/>
    <w:tmpl w:val="AC8CF8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D3642E1"/>
    <w:multiLevelType w:val="multilevel"/>
    <w:tmpl w:val="DE18D1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D7C5763"/>
    <w:multiLevelType w:val="hybridMultilevel"/>
    <w:tmpl w:val="5B1EF8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07B42B8"/>
    <w:multiLevelType w:val="hybridMultilevel"/>
    <w:tmpl w:val="95A43934"/>
    <w:lvl w:ilvl="0" w:tplc="0094A39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EFE999C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01ED10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D6A8894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47E237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AC606B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0F04D02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0480C8E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E1465B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200002E"/>
    <w:multiLevelType w:val="hybridMultilevel"/>
    <w:tmpl w:val="089831C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4852D86"/>
    <w:multiLevelType w:val="hybridMultilevel"/>
    <w:tmpl w:val="37D6757A"/>
    <w:lvl w:ilvl="0" w:tplc="9342F6D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59845AFC"/>
    <w:multiLevelType w:val="hybridMultilevel"/>
    <w:tmpl w:val="906291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B04992"/>
    <w:multiLevelType w:val="hybridMultilevel"/>
    <w:tmpl w:val="50BA47D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5FFB672C"/>
    <w:multiLevelType w:val="hybridMultilevel"/>
    <w:tmpl w:val="EB4A3E90"/>
    <w:lvl w:ilvl="0" w:tplc="23FCBBE6">
      <w:numFmt w:val="bullet"/>
      <w:lvlText w:val=""/>
      <w:lvlJc w:val="left"/>
      <w:pPr>
        <w:ind w:left="720" w:hanging="360"/>
      </w:pPr>
      <w:rPr>
        <w:rFonts w:ascii="Wingdings" w:eastAsiaTheme="minorHAnsi" w:hAnsi="Wingdings" w:cs="Arial" w:hint="default"/>
        <w:color w:val="FF000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5E30EE1"/>
    <w:multiLevelType w:val="hybridMultilevel"/>
    <w:tmpl w:val="9B0A41F4"/>
    <w:lvl w:ilvl="0" w:tplc="235A87C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816596A"/>
    <w:multiLevelType w:val="multilevel"/>
    <w:tmpl w:val="114E34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9A80CC9"/>
    <w:multiLevelType w:val="multilevel"/>
    <w:tmpl w:val="5D74B3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A760591"/>
    <w:multiLevelType w:val="multilevel"/>
    <w:tmpl w:val="61D0B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6BA97D8D"/>
    <w:multiLevelType w:val="hybridMultilevel"/>
    <w:tmpl w:val="F4365700"/>
    <w:lvl w:ilvl="0" w:tplc="56766270">
      <w:start w:val="2"/>
      <w:numFmt w:val="bullet"/>
      <w:lvlText w:val=""/>
      <w:lvlJc w:val="left"/>
      <w:pPr>
        <w:ind w:left="720" w:hanging="360"/>
      </w:pPr>
      <w:rPr>
        <w:rFonts w:ascii="Wingdings" w:eastAsiaTheme="minorHAnsi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BBB2E14"/>
    <w:multiLevelType w:val="multilevel"/>
    <w:tmpl w:val="EA74ED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BD9240E"/>
    <w:multiLevelType w:val="multilevel"/>
    <w:tmpl w:val="B0204D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E5913A7"/>
    <w:multiLevelType w:val="hybridMultilevel"/>
    <w:tmpl w:val="1428812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34F5EC7"/>
    <w:multiLevelType w:val="hybridMultilevel"/>
    <w:tmpl w:val="A712F64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5422CF9"/>
    <w:multiLevelType w:val="multilevel"/>
    <w:tmpl w:val="1CC885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6045270"/>
    <w:multiLevelType w:val="multilevel"/>
    <w:tmpl w:val="AC829AA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E0843FD"/>
    <w:multiLevelType w:val="multilevel"/>
    <w:tmpl w:val="ECF8A8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F6174B9"/>
    <w:multiLevelType w:val="hybridMultilevel"/>
    <w:tmpl w:val="1428812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0"/>
  </w:num>
  <w:num w:numId="2">
    <w:abstractNumId w:val="35"/>
  </w:num>
  <w:num w:numId="3">
    <w:abstractNumId w:val="6"/>
  </w:num>
  <w:num w:numId="4">
    <w:abstractNumId w:val="3"/>
  </w:num>
  <w:num w:numId="5">
    <w:abstractNumId w:val="34"/>
  </w:num>
  <w:num w:numId="6">
    <w:abstractNumId w:val="0"/>
  </w:num>
  <w:num w:numId="7">
    <w:abstractNumId w:val="39"/>
  </w:num>
  <w:num w:numId="8">
    <w:abstractNumId w:val="24"/>
  </w:num>
  <w:num w:numId="9">
    <w:abstractNumId w:val="32"/>
  </w:num>
  <w:num w:numId="10">
    <w:abstractNumId w:val="27"/>
  </w:num>
  <w:num w:numId="11">
    <w:abstractNumId w:val="21"/>
  </w:num>
  <w:num w:numId="12">
    <w:abstractNumId w:val="9"/>
  </w:num>
  <w:num w:numId="13">
    <w:abstractNumId w:val="28"/>
  </w:num>
  <w:num w:numId="14">
    <w:abstractNumId w:val="8"/>
  </w:num>
  <w:num w:numId="15">
    <w:abstractNumId w:val="15"/>
  </w:num>
  <w:num w:numId="16">
    <w:abstractNumId w:val="5"/>
  </w:num>
  <w:num w:numId="17">
    <w:abstractNumId w:val="22"/>
  </w:num>
  <w:num w:numId="18">
    <w:abstractNumId w:val="4"/>
  </w:num>
  <w:num w:numId="19">
    <w:abstractNumId w:val="26"/>
  </w:num>
  <w:num w:numId="20">
    <w:abstractNumId w:val="12"/>
  </w:num>
  <w:num w:numId="21">
    <w:abstractNumId w:val="29"/>
  </w:num>
  <w:num w:numId="22">
    <w:abstractNumId w:val="19"/>
  </w:num>
  <w:num w:numId="23">
    <w:abstractNumId w:val="25"/>
  </w:num>
  <w:num w:numId="24">
    <w:abstractNumId w:val="36"/>
  </w:num>
  <w:num w:numId="25">
    <w:abstractNumId w:val="33"/>
  </w:num>
  <w:num w:numId="26">
    <w:abstractNumId w:val="16"/>
  </w:num>
  <w:num w:numId="27">
    <w:abstractNumId w:val="10"/>
  </w:num>
  <w:num w:numId="28">
    <w:abstractNumId w:val="14"/>
  </w:num>
  <w:num w:numId="29">
    <w:abstractNumId w:val="7"/>
  </w:num>
  <w:num w:numId="30">
    <w:abstractNumId w:val="13"/>
  </w:num>
  <w:num w:numId="31">
    <w:abstractNumId w:val="18"/>
  </w:num>
  <w:num w:numId="32">
    <w:abstractNumId w:val="2"/>
  </w:num>
  <w:num w:numId="33">
    <w:abstractNumId w:val="23"/>
  </w:num>
  <w:num w:numId="34">
    <w:abstractNumId w:val="38"/>
  </w:num>
  <w:num w:numId="35">
    <w:abstractNumId w:val="30"/>
  </w:num>
  <w:num w:numId="36">
    <w:abstractNumId w:val="31"/>
  </w:num>
  <w:num w:numId="37">
    <w:abstractNumId w:val="11"/>
  </w:num>
  <w:num w:numId="38">
    <w:abstractNumId w:val="37"/>
  </w:num>
  <w:num w:numId="39">
    <w:abstractNumId w:val="17"/>
  </w:num>
  <w:num w:numId="40">
    <w:abstractNumId w:val="1"/>
  </w:num>
  <w:num w:numId="4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30F1A"/>
    <w:rsid w:val="000022BF"/>
    <w:rsid w:val="00035DD1"/>
    <w:rsid w:val="000365C6"/>
    <w:rsid w:val="00041992"/>
    <w:rsid w:val="00043AD1"/>
    <w:rsid w:val="0005503A"/>
    <w:rsid w:val="000552DC"/>
    <w:rsid w:val="0005710E"/>
    <w:rsid w:val="000700C9"/>
    <w:rsid w:val="00083377"/>
    <w:rsid w:val="000863C9"/>
    <w:rsid w:val="000A1CE7"/>
    <w:rsid w:val="000B0859"/>
    <w:rsid w:val="000B349E"/>
    <w:rsid w:val="000C0A60"/>
    <w:rsid w:val="000D7682"/>
    <w:rsid w:val="000D7F44"/>
    <w:rsid w:val="000E1A99"/>
    <w:rsid w:val="000E661E"/>
    <w:rsid w:val="000F1300"/>
    <w:rsid w:val="001014EE"/>
    <w:rsid w:val="00107D6B"/>
    <w:rsid w:val="00110392"/>
    <w:rsid w:val="00110FD8"/>
    <w:rsid w:val="00111784"/>
    <w:rsid w:val="0011543C"/>
    <w:rsid w:val="00115FF5"/>
    <w:rsid w:val="00124C1F"/>
    <w:rsid w:val="001301C3"/>
    <w:rsid w:val="001328D1"/>
    <w:rsid w:val="001403A8"/>
    <w:rsid w:val="00153B50"/>
    <w:rsid w:val="00156CF8"/>
    <w:rsid w:val="00161B15"/>
    <w:rsid w:val="001718DE"/>
    <w:rsid w:val="00185A59"/>
    <w:rsid w:val="001861C0"/>
    <w:rsid w:val="00196DFD"/>
    <w:rsid w:val="00197CC6"/>
    <w:rsid w:val="001A72CD"/>
    <w:rsid w:val="001B6E99"/>
    <w:rsid w:val="001B746E"/>
    <w:rsid w:val="001B7DB9"/>
    <w:rsid w:val="001D6854"/>
    <w:rsid w:val="001E398A"/>
    <w:rsid w:val="001F37DB"/>
    <w:rsid w:val="001F44E1"/>
    <w:rsid w:val="00213D53"/>
    <w:rsid w:val="00217D25"/>
    <w:rsid w:val="00221D47"/>
    <w:rsid w:val="002314ED"/>
    <w:rsid w:val="00237615"/>
    <w:rsid w:val="00241A9A"/>
    <w:rsid w:val="0024530A"/>
    <w:rsid w:val="00245C86"/>
    <w:rsid w:val="0025192A"/>
    <w:rsid w:val="00273DD6"/>
    <w:rsid w:val="00282E70"/>
    <w:rsid w:val="00286460"/>
    <w:rsid w:val="00286A4C"/>
    <w:rsid w:val="002A3B1F"/>
    <w:rsid w:val="002A3BF9"/>
    <w:rsid w:val="002C462F"/>
    <w:rsid w:val="002C7109"/>
    <w:rsid w:val="002D25E5"/>
    <w:rsid w:val="002E0DE1"/>
    <w:rsid w:val="002E15A9"/>
    <w:rsid w:val="002E7098"/>
    <w:rsid w:val="002F0923"/>
    <w:rsid w:val="002F3196"/>
    <w:rsid w:val="002F3F2B"/>
    <w:rsid w:val="002F6D27"/>
    <w:rsid w:val="00300706"/>
    <w:rsid w:val="003031FA"/>
    <w:rsid w:val="00304CD6"/>
    <w:rsid w:val="00307759"/>
    <w:rsid w:val="003102EA"/>
    <w:rsid w:val="00312FE5"/>
    <w:rsid w:val="00316920"/>
    <w:rsid w:val="00323ED0"/>
    <w:rsid w:val="00345816"/>
    <w:rsid w:val="00357D01"/>
    <w:rsid w:val="00372E01"/>
    <w:rsid w:val="00390CA2"/>
    <w:rsid w:val="00395AF6"/>
    <w:rsid w:val="0039627E"/>
    <w:rsid w:val="003A0922"/>
    <w:rsid w:val="003A6C50"/>
    <w:rsid w:val="003B4CA7"/>
    <w:rsid w:val="003B6BC5"/>
    <w:rsid w:val="003C6E40"/>
    <w:rsid w:val="003E2021"/>
    <w:rsid w:val="003E31A4"/>
    <w:rsid w:val="003F0B33"/>
    <w:rsid w:val="003F5F17"/>
    <w:rsid w:val="00405B6E"/>
    <w:rsid w:val="004135BB"/>
    <w:rsid w:val="00416F89"/>
    <w:rsid w:val="004220D0"/>
    <w:rsid w:val="00434B28"/>
    <w:rsid w:val="004406DA"/>
    <w:rsid w:val="0045670A"/>
    <w:rsid w:val="00457338"/>
    <w:rsid w:val="00462011"/>
    <w:rsid w:val="00471B35"/>
    <w:rsid w:val="00472683"/>
    <w:rsid w:val="004732EF"/>
    <w:rsid w:val="0048068A"/>
    <w:rsid w:val="004815B5"/>
    <w:rsid w:val="0048376C"/>
    <w:rsid w:val="004A1A53"/>
    <w:rsid w:val="004A25F8"/>
    <w:rsid w:val="004A46E6"/>
    <w:rsid w:val="004A50F8"/>
    <w:rsid w:val="004C3AAB"/>
    <w:rsid w:val="004C45EC"/>
    <w:rsid w:val="004C4B02"/>
    <w:rsid w:val="004D4310"/>
    <w:rsid w:val="004D46D3"/>
    <w:rsid w:val="004E475F"/>
    <w:rsid w:val="004E5CED"/>
    <w:rsid w:val="00501A38"/>
    <w:rsid w:val="005172E9"/>
    <w:rsid w:val="00520CF7"/>
    <w:rsid w:val="00527364"/>
    <w:rsid w:val="005324E6"/>
    <w:rsid w:val="005336A1"/>
    <w:rsid w:val="005360B7"/>
    <w:rsid w:val="00536BA8"/>
    <w:rsid w:val="00542155"/>
    <w:rsid w:val="00545328"/>
    <w:rsid w:val="00552164"/>
    <w:rsid w:val="00553F63"/>
    <w:rsid w:val="00554BBB"/>
    <w:rsid w:val="0055674B"/>
    <w:rsid w:val="0057094A"/>
    <w:rsid w:val="0057668F"/>
    <w:rsid w:val="00580720"/>
    <w:rsid w:val="00596848"/>
    <w:rsid w:val="005A0E80"/>
    <w:rsid w:val="005A176F"/>
    <w:rsid w:val="005A2278"/>
    <w:rsid w:val="005A53C3"/>
    <w:rsid w:val="005A5866"/>
    <w:rsid w:val="005A5DA5"/>
    <w:rsid w:val="005B4427"/>
    <w:rsid w:val="005B73BC"/>
    <w:rsid w:val="005C2133"/>
    <w:rsid w:val="005C4E54"/>
    <w:rsid w:val="005C7E98"/>
    <w:rsid w:val="005D28D2"/>
    <w:rsid w:val="005D6DF2"/>
    <w:rsid w:val="005E2AE3"/>
    <w:rsid w:val="005F0DFB"/>
    <w:rsid w:val="00614095"/>
    <w:rsid w:val="00616A75"/>
    <w:rsid w:val="00620024"/>
    <w:rsid w:val="00626241"/>
    <w:rsid w:val="00632214"/>
    <w:rsid w:val="00633FD3"/>
    <w:rsid w:val="0063782F"/>
    <w:rsid w:val="006447AF"/>
    <w:rsid w:val="00647DCE"/>
    <w:rsid w:val="00651B5D"/>
    <w:rsid w:val="00661354"/>
    <w:rsid w:val="00666B6B"/>
    <w:rsid w:val="00670866"/>
    <w:rsid w:val="00676682"/>
    <w:rsid w:val="006808F8"/>
    <w:rsid w:val="00682689"/>
    <w:rsid w:val="00686388"/>
    <w:rsid w:val="00691D08"/>
    <w:rsid w:val="0069486F"/>
    <w:rsid w:val="006C01B4"/>
    <w:rsid w:val="006D42CD"/>
    <w:rsid w:val="006E1214"/>
    <w:rsid w:val="006E7D07"/>
    <w:rsid w:val="006F2488"/>
    <w:rsid w:val="006F571C"/>
    <w:rsid w:val="006F5AA8"/>
    <w:rsid w:val="0071348E"/>
    <w:rsid w:val="00713E6B"/>
    <w:rsid w:val="00716346"/>
    <w:rsid w:val="00730F1A"/>
    <w:rsid w:val="00751D1D"/>
    <w:rsid w:val="00753E54"/>
    <w:rsid w:val="00761C5F"/>
    <w:rsid w:val="007671B4"/>
    <w:rsid w:val="00772C9A"/>
    <w:rsid w:val="00780CE5"/>
    <w:rsid w:val="00784359"/>
    <w:rsid w:val="00784B77"/>
    <w:rsid w:val="00787786"/>
    <w:rsid w:val="007931B5"/>
    <w:rsid w:val="007971FC"/>
    <w:rsid w:val="007A353A"/>
    <w:rsid w:val="007B6C79"/>
    <w:rsid w:val="007D4F51"/>
    <w:rsid w:val="007E6873"/>
    <w:rsid w:val="007E6A83"/>
    <w:rsid w:val="007F7E94"/>
    <w:rsid w:val="008069BA"/>
    <w:rsid w:val="008221A8"/>
    <w:rsid w:val="00827398"/>
    <w:rsid w:val="00831063"/>
    <w:rsid w:val="00831ADA"/>
    <w:rsid w:val="008322C3"/>
    <w:rsid w:val="00835604"/>
    <w:rsid w:val="008412B3"/>
    <w:rsid w:val="00846958"/>
    <w:rsid w:val="00853F8A"/>
    <w:rsid w:val="00862312"/>
    <w:rsid w:val="0087437E"/>
    <w:rsid w:val="008801AB"/>
    <w:rsid w:val="00883BC1"/>
    <w:rsid w:val="00885DC4"/>
    <w:rsid w:val="0089390F"/>
    <w:rsid w:val="00893975"/>
    <w:rsid w:val="00896C7F"/>
    <w:rsid w:val="008B54C7"/>
    <w:rsid w:val="008B5BA3"/>
    <w:rsid w:val="008B5C6D"/>
    <w:rsid w:val="008C1263"/>
    <w:rsid w:val="008C1778"/>
    <w:rsid w:val="008C5602"/>
    <w:rsid w:val="008D2029"/>
    <w:rsid w:val="008E605B"/>
    <w:rsid w:val="008F70F3"/>
    <w:rsid w:val="00901EF3"/>
    <w:rsid w:val="0091625A"/>
    <w:rsid w:val="00922E80"/>
    <w:rsid w:val="00926273"/>
    <w:rsid w:val="00943D5E"/>
    <w:rsid w:val="00946CAC"/>
    <w:rsid w:val="009555F6"/>
    <w:rsid w:val="00960EAC"/>
    <w:rsid w:val="00960FFD"/>
    <w:rsid w:val="00976C11"/>
    <w:rsid w:val="00986DD4"/>
    <w:rsid w:val="00993E3D"/>
    <w:rsid w:val="009951F8"/>
    <w:rsid w:val="0099799C"/>
    <w:rsid w:val="009A0697"/>
    <w:rsid w:val="009A43B3"/>
    <w:rsid w:val="009B6B75"/>
    <w:rsid w:val="009B76F5"/>
    <w:rsid w:val="009C09F7"/>
    <w:rsid w:val="009C0B80"/>
    <w:rsid w:val="009C53EE"/>
    <w:rsid w:val="009C653E"/>
    <w:rsid w:val="009D2570"/>
    <w:rsid w:val="009E008C"/>
    <w:rsid w:val="009E044F"/>
    <w:rsid w:val="009E05EF"/>
    <w:rsid w:val="009F1987"/>
    <w:rsid w:val="009F2E36"/>
    <w:rsid w:val="009F4EE8"/>
    <w:rsid w:val="009F7443"/>
    <w:rsid w:val="009F75CB"/>
    <w:rsid w:val="00A02AAA"/>
    <w:rsid w:val="00A044EC"/>
    <w:rsid w:val="00A1010A"/>
    <w:rsid w:val="00A20C03"/>
    <w:rsid w:val="00A22263"/>
    <w:rsid w:val="00A23D56"/>
    <w:rsid w:val="00A2597C"/>
    <w:rsid w:val="00A33188"/>
    <w:rsid w:val="00A5157D"/>
    <w:rsid w:val="00A6259B"/>
    <w:rsid w:val="00A711D2"/>
    <w:rsid w:val="00A71BE0"/>
    <w:rsid w:val="00A7650C"/>
    <w:rsid w:val="00A80DFD"/>
    <w:rsid w:val="00A874D0"/>
    <w:rsid w:val="00A9041D"/>
    <w:rsid w:val="00A910D2"/>
    <w:rsid w:val="00A9375D"/>
    <w:rsid w:val="00AA2A8E"/>
    <w:rsid w:val="00AB2B15"/>
    <w:rsid w:val="00AD2CC0"/>
    <w:rsid w:val="00AE6D86"/>
    <w:rsid w:val="00AF17D3"/>
    <w:rsid w:val="00AF58CB"/>
    <w:rsid w:val="00B1714A"/>
    <w:rsid w:val="00B22FCF"/>
    <w:rsid w:val="00B26B4E"/>
    <w:rsid w:val="00B32848"/>
    <w:rsid w:val="00B40763"/>
    <w:rsid w:val="00B5365F"/>
    <w:rsid w:val="00B541EC"/>
    <w:rsid w:val="00B57DD3"/>
    <w:rsid w:val="00B74F24"/>
    <w:rsid w:val="00B87ECA"/>
    <w:rsid w:val="00BA3733"/>
    <w:rsid w:val="00BB1A7F"/>
    <w:rsid w:val="00BB1DE1"/>
    <w:rsid w:val="00BB5C09"/>
    <w:rsid w:val="00BC043F"/>
    <w:rsid w:val="00BC08F6"/>
    <w:rsid w:val="00BD0BF5"/>
    <w:rsid w:val="00BD3D3D"/>
    <w:rsid w:val="00BD605D"/>
    <w:rsid w:val="00BF3172"/>
    <w:rsid w:val="00BF692A"/>
    <w:rsid w:val="00C01A60"/>
    <w:rsid w:val="00C06EA0"/>
    <w:rsid w:val="00C17135"/>
    <w:rsid w:val="00C22566"/>
    <w:rsid w:val="00C25DB1"/>
    <w:rsid w:val="00C30C44"/>
    <w:rsid w:val="00C3112A"/>
    <w:rsid w:val="00C4115D"/>
    <w:rsid w:val="00C44AE6"/>
    <w:rsid w:val="00C60E24"/>
    <w:rsid w:val="00C62235"/>
    <w:rsid w:val="00C62FA7"/>
    <w:rsid w:val="00C666CC"/>
    <w:rsid w:val="00C6750D"/>
    <w:rsid w:val="00C677C0"/>
    <w:rsid w:val="00C709FD"/>
    <w:rsid w:val="00C76847"/>
    <w:rsid w:val="00C83291"/>
    <w:rsid w:val="00C85B51"/>
    <w:rsid w:val="00C92B53"/>
    <w:rsid w:val="00CA6E8F"/>
    <w:rsid w:val="00CB0712"/>
    <w:rsid w:val="00CB5B29"/>
    <w:rsid w:val="00CC7948"/>
    <w:rsid w:val="00CD01E5"/>
    <w:rsid w:val="00CD15CD"/>
    <w:rsid w:val="00CE2AEA"/>
    <w:rsid w:val="00CE4E58"/>
    <w:rsid w:val="00CF158E"/>
    <w:rsid w:val="00CF4DBD"/>
    <w:rsid w:val="00D00245"/>
    <w:rsid w:val="00D008FB"/>
    <w:rsid w:val="00D01830"/>
    <w:rsid w:val="00D06754"/>
    <w:rsid w:val="00D22DC5"/>
    <w:rsid w:val="00D41B38"/>
    <w:rsid w:val="00D45943"/>
    <w:rsid w:val="00D508FA"/>
    <w:rsid w:val="00D64853"/>
    <w:rsid w:val="00D656CD"/>
    <w:rsid w:val="00D70347"/>
    <w:rsid w:val="00DA0ACC"/>
    <w:rsid w:val="00DA4564"/>
    <w:rsid w:val="00DA4ED7"/>
    <w:rsid w:val="00DA6058"/>
    <w:rsid w:val="00DA66E9"/>
    <w:rsid w:val="00DB4DC6"/>
    <w:rsid w:val="00DB6A54"/>
    <w:rsid w:val="00DC1CEB"/>
    <w:rsid w:val="00DC2FA6"/>
    <w:rsid w:val="00DD26E2"/>
    <w:rsid w:val="00DD35AD"/>
    <w:rsid w:val="00DE31A0"/>
    <w:rsid w:val="00E01550"/>
    <w:rsid w:val="00E056DC"/>
    <w:rsid w:val="00E14404"/>
    <w:rsid w:val="00E21A2F"/>
    <w:rsid w:val="00E24483"/>
    <w:rsid w:val="00E26AA2"/>
    <w:rsid w:val="00E36803"/>
    <w:rsid w:val="00E374B9"/>
    <w:rsid w:val="00E41028"/>
    <w:rsid w:val="00E51373"/>
    <w:rsid w:val="00E633AB"/>
    <w:rsid w:val="00E671C4"/>
    <w:rsid w:val="00E727CE"/>
    <w:rsid w:val="00E81361"/>
    <w:rsid w:val="00E834E3"/>
    <w:rsid w:val="00EA540D"/>
    <w:rsid w:val="00EA6696"/>
    <w:rsid w:val="00EA7265"/>
    <w:rsid w:val="00EB5A2E"/>
    <w:rsid w:val="00EC0E92"/>
    <w:rsid w:val="00EC3027"/>
    <w:rsid w:val="00EC4503"/>
    <w:rsid w:val="00EE2701"/>
    <w:rsid w:val="00EE2BF1"/>
    <w:rsid w:val="00EF2EA8"/>
    <w:rsid w:val="00F064F8"/>
    <w:rsid w:val="00F07D2D"/>
    <w:rsid w:val="00F11ED5"/>
    <w:rsid w:val="00F2111C"/>
    <w:rsid w:val="00F23BEF"/>
    <w:rsid w:val="00F31769"/>
    <w:rsid w:val="00F34D13"/>
    <w:rsid w:val="00F3500B"/>
    <w:rsid w:val="00F45F39"/>
    <w:rsid w:val="00F5253D"/>
    <w:rsid w:val="00F5661A"/>
    <w:rsid w:val="00F624D2"/>
    <w:rsid w:val="00F9130F"/>
    <w:rsid w:val="00FA351A"/>
    <w:rsid w:val="00FA58D9"/>
    <w:rsid w:val="00FA6DA5"/>
    <w:rsid w:val="00FC34C5"/>
    <w:rsid w:val="00FC5331"/>
    <w:rsid w:val="00FC61CF"/>
    <w:rsid w:val="00FD08E0"/>
    <w:rsid w:val="00FD19A6"/>
    <w:rsid w:val="00FF1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78623170"/>
  <w15:docId w15:val="{351DB4FF-FAE9-4318-95E5-AE49E08C85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23BEF"/>
  </w:style>
  <w:style w:type="paragraph" w:styleId="berschrift3">
    <w:name w:val="heading 3"/>
    <w:basedOn w:val="Standard"/>
    <w:link w:val="berschrift3Zchn"/>
    <w:uiPriority w:val="9"/>
    <w:qFormat/>
    <w:rsid w:val="0011543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n-GB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0D76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0D7682"/>
  </w:style>
  <w:style w:type="paragraph" w:styleId="Fuzeile">
    <w:name w:val="footer"/>
    <w:basedOn w:val="Standard"/>
    <w:link w:val="FuzeileZchn"/>
    <w:uiPriority w:val="99"/>
    <w:unhideWhenUsed/>
    <w:rsid w:val="000D76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0D7682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B5B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B5B29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730F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FA351A"/>
    <w:pPr>
      <w:ind w:left="720"/>
      <w:contextualSpacing/>
    </w:pPr>
  </w:style>
  <w:style w:type="paragraph" w:styleId="Kommentartext">
    <w:name w:val="annotation text"/>
    <w:basedOn w:val="Standard"/>
    <w:link w:val="KommentartextZchn"/>
    <w:semiHidden/>
    <w:unhideWhenUsed/>
    <w:rsid w:val="00896C7F"/>
    <w:pPr>
      <w:spacing w:after="0" w:line="240" w:lineRule="auto"/>
    </w:pPr>
    <w:rPr>
      <w:rFonts w:ascii="HelveticaNeue Condensed" w:eastAsia="Times New Roman" w:hAnsi="HelveticaNeue Condensed" w:cs="Times New Roman"/>
      <w:sz w:val="20"/>
      <w:szCs w:val="20"/>
      <w:lang w:eastAsia="de-DE"/>
    </w:rPr>
  </w:style>
  <w:style w:type="character" w:customStyle="1" w:styleId="KommentartextZchn">
    <w:name w:val="Kommentartext Zchn"/>
    <w:basedOn w:val="Absatz-Standardschriftart"/>
    <w:link w:val="Kommentartext"/>
    <w:semiHidden/>
    <w:rsid w:val="00896C7F"/>
    <w:rPr>
      <w:rFonts w:ascii="HelveticaNeue Condensed" w:eastAsia="Times New Roman" w:hAnsi="HelveticaNeue Condensed" w:cs="Times New Roman"/>
      <w:sz w:val="20"/>
      <w:szCs w:val="20"/>
      <w:lang w:val="en-GB" w:eastAsia="de-DE"/>
    </w:rPr>
  </w:style>
  <w:style w:type="character" w:styleId="Kommentarzeichen">
    <w:name w:val="annotation reference"/>
    <w:basedOn w:val="Absatz-Standardschriftart"/>
    <w:semiHidden/>
    <w:unhideWhenUsed/>
    <w:rsid w:val="00896C7F"/>
    <w:rPr>
      <w:sz w:val="16"/>
      <w:szCs w:val="16"/>
    </w:rPr>
  </w:style>
  <w:style w:type="paragraph" w:customStyle="1" w:styleId="paragraph">
    <w:name w:val="paragraph"/>
    <w:basedOn w:val="Standard"/>
    <w:rsid w:val="004806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normaltextrun">
    <w:name w:val="normaltextrun"/>
    <w:basedOn w:val="Absatz-Standardschriftart"/>
    <w:rsid w:val="0048068A"/>
  </w:style>
  <w:style w:type="character" w:customStyle="1" w:styleId="berschrift3Zchn">
    <w:name w:val="Überschrift 3 Zchn"/>
    <w:basedOn w:val="Absatz-Standardschriftart"/>
    <w:link w:val="berschrift3"/>
    <w:uiPriority w:val="9"/>
    <w:rsid w:val="0011543C"/>
    <w:rPr>
      <w:rFonts w:ascii="Times New Roman" w:eastAsia="Times New Roman" w:hAnsi="Times New Roman" w:cs="Times New Roman"/>
      <w:b/>
      <w:bCs/>
      <w:sz w:val="27"/>
      <w:szCs w:val="27"/>
      <w:lang w:eastAsia="en-GB"/>
    </w:rPr>
  </w:style>
  <w:style w:type="paragraph" w:styleId="StandardWeb">
    <w:name w:val="Normal (Web)"/>
    <w:basedOn w:val="Standard"/>
    <w:uiPriority w:val="99"/>
    <w:semiHidden/>
    <w:unhideWhenUsed/>
    <w:rsid w:val="001154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Fett">
    <w:name w:val="Strong"/>
    <w:basedOn w:val="Absatz-Standardschriftart"/>
    <w:uiPriority w:val="22"/>
    <w:qFormat/>
    <w:rsid w:val="004220D0"/>
    <w:rPr>
      <w:b/>
      <w:bCs/>
    </w:rPr>
  </w:style>
  <w:style w:type="character" w:customStyle="1" w:styleId="scxw238486918">
    <w:name w:val="scxw238486918"/>
    <w:basedOn w:val="Absatz-Standardschriftart"/>
    <w:rsid w:val="002F3196"/>
  </w:style>
  <w:style w:type="character" w:customStyle="1" w:styleId="eop">
    <w:name w:val="eop"/>
    <w:basedOn w:val="Absatz-Standardschriftart"/>
    <w:rsid w:val="002F3196"/>
  </w:style>
  <w:style w:type="character" w:styleId="Hyperlink">
    <w:name w:val="Hyperlink"/>
    <w:basedOn w:val="Absatz-Standardschriftart"/>
    <w:rsid w:val="00A6259B"/>
    <w:rPr>
      <w:color w:val="0000FF" w:themeColor="hyperlink"/>
      <w:u w:val="singl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661354"/>
    <w:pPr>
      <w:spacing w:after="16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661354"/>
    <w:rPr>
      <w:rFonts w:ascii="HelveticaNeue Condensed" w:eastAsia="Times New Roman" w:hAnsi="HelveticaNeue Condensed" w:cs="Times New Roman"/>
      <w:b/>
      <w:bCs/>
      <w:sz w:val="20"/>
      <w:szCs w:val="20"/>
      <w:lang w:val="en-GB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553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0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22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7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2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83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12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97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22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20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9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01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60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06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594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61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8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2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6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2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2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8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0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15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7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8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51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43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86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6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00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8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45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6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8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6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52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23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12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75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44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27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33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4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15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7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02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4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2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C1F0D91F289FB4F9B98FC36790BFA88" ma:contentTypeVersion="13" ma:contentTypeDescription="Ein neues Dokument erstellen." ma:contentTypeScope="" ma:versionID="b64a1ed30c3ee344461902edcf88c6b6">
  <xsd:schema xmlns:xsd="http://www.w3.org/2001/XMLSchema" xmlns:xs="http://www.w3.org/2001/XMLSchema" xmlns:p="http://schemas.microsoft.com/office/2006/metadata/properties" xmlns:ns2="0a057971-3d50-40ca-bd29-4d006eb79444" xmlns:ns3="cfb8af1f-7fa7-4e56-bf5e-996ab286a96c" targetNamespace="http://schemas.microsoft.com/office/2006/metadata/properties" ma:root="true" ma:fieldsID="e7324ddc7c3947ad7599a78e80e0423d" ns2:_="" ns3:_="">
    <xsd:import namespace="0a057971-3d50-40ca-bd29-4d006eb79444"/>
    <xsd:import namespace="cfb8af1f-7fa7-4e56-bf5e-996ab286a96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a057971-3d50-40ca-bd29-4d006eb7944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b8af1f-7fa7-4e56-bf5e-996ab286a96c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603D4BE-4E6B-514F-95B7-1EECADC0282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52DF07F-47A9-4EA5-BE1F-A04B4A0B094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809603E-6477-4BC5-AA56-B0DCE239480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12CF84FF-E208-4F93-8E44-25EA2B18B81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a057971-3d50-40ca-bd29-4d006eb79444"/>
    <ds:schemaRef ds:uri="cfb8af1f-7fa7-4e56-bf5e-996ab286a96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1228</Words>
  <Characters>7740</Characters>
  <Application>Microsoft Office Word</Application>
  <DocSecurity>0</DocSecurity>
  <Lines>64</Lines>
  <Paragraphs>17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Arzt Kerstin</dc:creator>
  <cp:keywords/>
  <dc:description/>
  <cp:lastModifiedBy>Gienger, Tim</cp:lastModifiedBy>
  <cp:revision>14</cp:revision>
  <dcterms:created xsi:type="dcterms:W3CDTF">2021-10-11T07:37:00Z</dcterms:created>
  <dcterms:modified xsi:type="dcterms:W3CDTF">2021-11-26T09:16:00Z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0x0101006C1F0D91F289FB4F9B98FC36790BFA88</vt:lpwstr>
  </property>
</Properties>
</file>