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Style w:val="Tabellenraster"/>
        <w:tblpPr w:leftFromText="180" w:rightFromText="180" w:horzAnchor="margin" w:tblpY="1373"/>
        <w:tblW w:w="22221" w:type="dxa"/>
        <w:tblLook w:val="04A0" w:firstRow="1" w:lastRow="0" w:firstColumn="1" w:lastColumn="0" w:noHBand="0" w:noVBand="1"/>
      </w:tblPr>
      <w:tblGrid>
        <w:gridCol w:w="4387"/>
        <w:gridCol w:w="4473"/>
        <w:gridCol w:w="13361"/>
      </w:tblGrid>
      <w:tr w:rsidR="006C573D" w:rsidRPr="00D85DEC" w14:paraId="65430114" w14:textId="77777777" w:rsidTr="006C573D">
        <w:tc>
          <w:tcPr>
            <w:tcW w:w="4387" w:type="dxa"/>
            <w:shd w:val="clear" w:color="auto" w:fill="17365D" w:themeFill="text2" w:themeFillShade="BF"/>
          </w:tcPr>
          <w:p w14:paraId="4E44126D" w14:textId="36BC2718" w:rsidR="006C573D" w:rsidRPr="00D85DEC" w:rsidRDefault="006C573D" w:rsidP="001E398A">
            <w:pPr>
              <w:rPr>
                <w:rFonts w:ascii="Arial" w:hAnsi="Arial" w:cs="Arial"/>
                <w:b/>
                <w:bCs/>
                <w:sz w:val="20"/>
                <w:szCs w:val="20"/>
              </w:rPr>
            </w:pPr>
            <w:r w:rsidRPr="00D85DEC">
              <w:rPr>
                <w:rFonts w:ascii="Arial" w:hAnsi="Arial"/>
                <w:b/>
                <w:sz w:val="20"/>
              </w:rPr>
              <w:t>Text 7</w:t>
            </w:r>
            <w:r w:rsidRPr="00D85DEC">
              <w:rPr>
                <w:rFonts w:ascii="Arial" w:hAnsi="Arial"/>
                <w:b/>
                <w:sz w:val="20"/>
              </w:rPr>
              <w:br/>
              <w:t xml:space="preserve">UNIT </w:t>
            </w:r>
            <w:r w:rsidR="00D507E2" w:rsidRPr="00D85DEC">
              <w:rPr>
                <w:rFonts w:ascii="Arial" w:hAnsi="Arial"/>
                <w:b/>
                <w:sz w:val="20"/>
              </w:rPr>
              <w:t>Price perfomance</w:t>
            </w:r>
          </w:p>
        </w:tc>
        <w:tc>
          <w:tcPr>
            <w:tcW w:w="4473" w:type="dxa"/>
          </w:tcPr>
          <w:p w14:paraId="2483BC83" w14:textId="77777777" w:rsidR="006C573D" w:rsidRPr="00D85DEC" w:rsidRDefault="006C573D" w:rsidP="001E398A">
            <w:pPr>
              <w:rPr>
                <w:rFonts w:ascii="Arial" w:hAnsi="Arial" w:cs="Arial"/>
                <w:b/>
                <w:bCs/>
                <w:sz w:val="20"/>
                <w:szCs w:val="20"/>
                <w:highlight w:val="yellow"/>
              </w:rPr>
            </w:pPr>
          </w:p>
        </w:tc>
        <w:tc>
          <w:tcPr>
            <w:tcW w:w="13361" w:type="dxa"/>
          </w:tcPr>
          <w:p w14:paraId="74FFCB53" w14:textId="77777777" w:rsidR="006C573D" w:rsidRPr="00D85DEC" w:rsidRDefault="006C573D" w:rsidP="006C573D">
            <w:pPr>
              <w:rPr>
                <w:rFonts w:ascii="Arial" w:hAnsi="Arial" w:cs="Arial"/>
                <w:b/>
                <w:bCs/>
                <w:sz w:val="20"/>
                <w:szCs w:val="20"/>
                <w:highlight w:val="yellow"/>
              </w:rPr>
            </w:pPr>
          </w:p>
        </w:tc>
      </w:tr>
      <w:tr w:rsidR="006C573D" w:rsidRPr="00D85DEC" w14:paraId="4902EF29" w14:textId="77777777" w:rsidTr="006C573D">
        <w:tc>
          <w:tcPr>
            <w:tcW w:w="4387" w:type="dxa"/>
            <w:shd w:val="clear" w:color="auto" w:fill="548DD4" w:themeFill="text2" w:themeFillTint="99"/>
          </w:tcPr>
          <w:p w14:paraId="627D8DCA" w14:textId="3EB28C90" w:rsidR="006C573D" w:rsidRPr="00D85DEC" w:rsidRDefault="006C573D" w:rsidP="001E398A">
            <w:pPr>
              <w:rPr>
                <w:rFonts w:ascii="Arial" w:hAnsi="Arial" w:cs="Arial"/>
                <w:b/>
                <w:bCs/>
                <w:sz w:val="20"/>
                <w:szCs w:val="20"/>
              </w:rPr>
            </w:pPr>
            <w:r w:rsidRPr="00D85DEC">
              <w:rPr>
                <w:rFonts w:ascii="Arial" w:hAnsi="Arial"/>
                <w:b/>
                <w:sz w:val="20"/>
              </w:rPr>
              <w:t>Detailed briefings</w:t>
            </w:r>
          </w:p>
        </w:tc>
        <w:tc>
          <w:tcPr>
            <w:tcW w:w="4473" w:type="dxa"/>
            <w:shd w:val="clear" w:color="auto" w:fill="548DD4" w:themeFill="text2" w:themeFillTint="99"/>
          </w:tcPr>
          <w:p w14:paraId="3DD0D39D" w14:textId="64BA8497" w:rsidR="006C573D" w:rsidRPr="00D85DEC" w:rsidRDefault="006C573D" w:rsidP="001E398A">
            <w:pPr>
              <w:rPr>
                <w:rFonts w:ascii="Arial" w:hAnsi="Arial" w:cs="Arial"/>
                <w:b/>
                <w:bCs/>
                <w:sz w:val="20"/>
                <w:szCs w:val="20"/>
              </w:rPr>
            </w:pPr>
            <w:r w:rsidRPr="00D85DEC">
              <w:rPr>
                <w:rFonts w:ascii="Arial" w:hAnsi="Arial"/>
                <w:b/>
                <w:sz w:val="20"/>
              </w:rPr>
              <w:t>Structure snippets</w:t>
            </w:r>
          </w:p>
        </w:tc>
        <w:tc>
          <w:tcPr>
            <w:tcW w:w="13361" w:type="dxa"/>
            <w:shd w:val="clear" w:color="auto" w:fill="548DD4" w:themeFill="text2" w:themeFillTint="99"/>
          </w:tcPr>
          <w:p w14:paraId="00F17C13" w14:textId="5FFF5396" w:rsidR="006C573D" w:rsidRPr="00D85DEC" w:rsidRDefault="006C573D" w:rsidP="006C573D">
            <w:pPr>
              <w:ind w:left="360"/>
              <w:rPr>
                <w:rFonts w:ascii="Arial" w:hAnsi="Arial" w:cs="Arial"/>
                <w:b/>
                <w:bCs/>
                <w:sz w:val="20"/>
                <w:szCs w:val="20"/>
              </w:rPr>
            </w:pPr>
          </w:p>
        </w:tc>
      </w:tr>
      <w:tr w:rsidR="006C573D" w:rsidRPr="00D85DEC" w14:paraId="5829766D" w14:textId="77777777" w:rsidTr="006C573D">
        <w:tc>
          <w:tcPr>
            <w:tcW w:w="4387" w:type="dxa"/>
          </w:tcPr>
          <w:p w14:paraId="59193651" w14:textId="1CA387CA" w:rsidR="006C573D" w:rsidRPr="00D85DEC" w:rsidRDefault="006C573D" w:rsidP="001E398A">
            <w:pPr>
              <w:rPr>
                <w:rFonts w:ascii="Arial" w:hAnsi="Arial" w:cs="Arial"/>
                <w:sz w:val="20"/>
                <w:szCs w:val="20"/>
              </w:rPr>
            </w:pPr>
          </w:p>
        </w:tc>
        <w:tc>
          <w:tcPr>
            <w:tcW w:w="4473" w:type="dxa"/>
          </w:tcPr>
          <w:p w14:paraId="3745B005" w14:textId="02799F06" w:rsidR="006C573D" w:rsidRPr="00D85DEC" w:rsidRDefault="006C573D" w:rsidP="001E398A">
            <w:pPr>
              <w:rPr>
                <w:rFonts w:ascii="Arial" w:hAnsi="Arial" w:cs="Arial"/>
                <w:b/>
                <w:bCs/>
                <w:sz w:val="20"/>
                <w:szCs w:val="20"/>
              </w:rPr>
            </w:pPr>
            <w:r w:rsidRPr="00D85DEC">
              <w:rPr>
                <w:rFonts w:ascii="Arial" w:hAnsi="Arial"/>
                <w:b/>
                <w:sz w:val="20"/>
              </w:rPr>
              <w:t>Flagline</w:t>
            </w:r>
          </w:p>
        </w:tc>
        <w:tc>
          <w:tcPr>
            <w:tcW w:w="13361" w:type="dxa"/>
          </w:tcPr>
          <w:p w14:paraId="26C2D84C" w14:textId="59172A8B" w:rsidR="006C573D" w:rsidRPr="00D85DEC" w:rsidRDefault="006C573D" w:rsidP="00FE578A">
            <w:pPr>
              <w:rPr>
                <w:rFonts w:ascii="Arial" w:hAnsi="Arial" w:cs="Arial"/>
                <w:sz w:val="20"/>
                <w:szCs w:val="20"/>
              </w:rPr>
            </w:pPr>
            <w:r w:rsidRPr="00D85DEC">
              <w:rPr>
                <w:rFonts w:ascii="Arial" w:hAnsi="Arial" w:cs="Arial"/>
                <w:sz w:val="20"/>
                <w:szCs w:val="20"/>
              </w:rPr>
              <w:t>BLANCO UNIT: a perfect start</w:t>
            </w:r>
          </w:p>
          <w:p w14:paraId="1D093CFB" w14:textId="1D537C11" w:rsidR="006C573D" w:rsidRPr="00D85DEC" w:rsidRDefault="006C573D" w:rsidP="001E398A">
            <w:pPr>
              <w:spacing w:line="240" w:lineRule="exact"/>
              <w:rPr>
                <w:rFonts w:ascii="Arial" w:hAnsi="Arial" w:cs="Arial"/>
                <w:sz w:val="20"/>
                <w:szCs w:val="20"/>
              </w:rPr>
            </w:pPr>
          </w:p>
        </w:tc>
      </w:tr>
      <w:tr w:rsidR="006C573D" w:rsidRPr="00D85DEC" w14:paraId="07C7F749" w14:textId="77777777" w:rsidTr="006C573D">
        <w:tc>
          <w:tcPr>
            <w:tcW w:w="4387" w:type="dxa"/>
          </w:tcPr>
          <w:p w14:paraId="2EA7ABFB" w14:textId="77777777" w:rsidR="006C573D" w:rsidRPr="00D85DEC" w:rsidRDefault="006C573D" w:rsidP="001E398A">
            <w:pPr>
              <w:rPr>
                <w:rFonts w:ascii="Arial" w:hAnsi="Arial" w:cs="Arial"/>
                <w:sz w:val="20"/>
                <w:szCs w:val="20"/>
              </w:rPr>
            </w:pPr>
          </w:p>
        </w:tc>
        <w:tc>
          <w:tcPr>
            <w:tcW w:w="4473" w:type="dxa"/>
          </w:tcPr>
          <w:p w14:paraId="717D9053" w14:textId="58E2E89C" w:rsidR="006C573D" w:rsidRPr="00D85DEC" w:rsidRDefault="006C573D" w:rsidP="001E398A">
            <w:pPr>
              <w:rPr>
                <w:rFonts w:ascii="Arial" w:hAnsi="Arial" w:cs="Arial"/>
                <w:sz w:val="20"/>
                <w:szCs w:val="20"/>
              </w:rPr>
            </w:pPr>
            <w:r w:rsidRPr="00D85DEC">
              <w:rPr>
                <w:rFonts w:ascii="Arial" w:hAnsi="Arial"/>
                <w:b/>
                <w:sz w:val="20"/>
              </w:rPr>
              <w:t>HL 1</w:t>
            </w:r>
            <w:r w:rsidRPr="00D85DEC">
              <w:rPr>
                <w:rFonts w:ascii="Arial" w:hAnsi="Arial"/>
                <w:sz w:val="20"/>
              </w:rPr>
              <w:t xml:space="preserve"> </w:t>
            </w:r>
            <w:r w:rsidRPr="00D85DEC">
              <w:rPr>
                <w:rFonts w:ascii="Arial" w:hAnsi="Arial"/>
                <w:sz w:val="20"/>
              </w:rPr>
              <w:br/>
              <w:t>(Emotional, promotional, awareness)</w:t>
            </w:r>
          </w:p>
        </w:tc>
        <w:tc>
          <w:tcPr>
            <w:tcW w:w="13361" w:type="dxa"/>
          </w:tcPr>
          <w:p w14:paraId="4DDAC748" w14:textId="77777777" w:rsidR="006C573D" w:rsidRPr="00D85DEC" w:rsidRDefault="006C573D" w:rsidP="00FE578A">
            <w:pPr>
              <w:rPr>
                <w:rFonts w:ascii="Arial" w:hAnsi="Arial" w:cs="Arial"/>
                <w:sz w:val="20"/>
                <w:szCs w:val="20"/>
              </w:rPr>
            </w:pPr>
            <w:r w:rsidRPr="00D85DEC">
              <w:rPr>
                <w:rFonts w:ascii="Arial" w:hAnsi="Arial" w:cs="Arial"/>
                <w:sz w:val="20"/>
                <w:szCs w:val="20"/>
              </w:rPr>
              <w:t>Individually tailored to your needs.</w:t>
            </w:r>
          </w:p>
          <w:p w14:paraId="78C4560B" w14:textId="77777777" w:rsidR="006C573D" w:rsidRPr="00D85DEC" w:rsidRDefault="006C573D" w:rsidP="001E398A">
            <w:pPr>
              <w:spacing w:line="240" w:lineRule="exact"/>
              <w:rPr>
                <w:rFonts w:ascii="Arial" w:hAnsi="Arial" w:cs="Arial"/>
                <w:b/>
                <w:sz w:val="20"/>
                <w:szCs w:val="20"/>
              </w:rPr>
            </w:pPr>
          </w:p>
        </w:tc>
      </w:tr>
      <w:tr w:rsidR="006C573D" w:rsidRPr="00D85DEC" w14:paraId="23D2C321" w14:textId="77777777" w:rsidTr="006C573D">
        <w:tc>
          <w:tcPr>
            <w:tcW w:w="4387" w:type="dxa"/>
          </w:tcPr>
          <w:p w14:paraId="3B643277" w14:textId="77777777" w:rsidR="006C573D" w:rsidRPr="00D85DEC" w:rsidRDefault="006C573D" w:rsidP="001E398A">
            <w:pPr>
              <w:rPr>
                <w:rFonts w:ascii="Arial" w:hAnsi="Arial" w:cs="Arial"/>
                <w:sz w:val="20"/>
                <w:szCs w:val="20"/>
              </w:rPr>
            </w:pPr>
          </w:p>
        </w:tc>
        <w:tc>
          <w:tcPr>
            <w:tcW w:w="4473" w:type="dxa"/>
          </w:tcPr>
          <w:p w14:paraId="0DF0CEA9" w14:textId="140291B9" w:rsidR="006C573D" w:rsidRPr="00D85DEC" w:rsidRDefault="006C573D" w:rsidP="001E398A">
            <w:pPr>
              <w:rPr>
                <w:rFonts w:ascii="Arial" w:hAnsi="Arial" w:cs="Arial"/>
                <w:sz w:val="20"/>
                <w:szCs w:val="20"/>
              </w:rPr>
            </w:pPr>
            <w:r w:rsidRPr="00D85DEC">
              <w:rPr>
                <w:rFonts w:ascii="Arial" w:hAnsi="Arial"/>
                <w:b/>
                <w:sz w:val="20"/>
              </w:rPr>
              <w:t>HL2</w:t>
            </w:r>
            <w:r w:rsidRPr="00D85DEC">
              <w:rPr>
                <w:rFonts w:ascii="Arial" w:hAnsi="Arial"/>
                <w:sz w:val="20"/>
              </w:rPr>
              <w:t xml:space="preserve">: </w:t>
            </w:r>
            <w:r w:rsidRPr="00D85DEC">
              <w:rPr>
                <w:rFonts w:ascii="Arial" w:hAnsi="Arial"/>
                <w:sz w:val="20"/>
              </w:rPr>
              <w:br/>
              <w:t>Heading for the text</w:t>
            </w:r>
          </w:p>
        </w:tc>
        <w:tc>
          <w:tcPr>
            <w:tcW w:w="13361" w:type="dxa"/>
          </w:tcPr>
          <w:p w14:paraId="081B936C" w14:textId="6AF114E3" w:rsidR="006C573D" w:rsidRPr="00D85DEC" w:rsidRDefault="006C573D" w:rsidP="001E398A">
            <w:pPr>
              <w:spacing w:line="240" w:lineRule="exact"/>
              <w:rPr>
                <w:rFonts w:ascii="Arial" w:hAnsi="Arial" w:cs="Arial"/>
                <w:b/>
                <w:sz w:val="20"/>
                <w:szCs w:val="20"/>
              </w:rPr>
            </w:pPr>
            <w:r w:rsidRPr="00D85DEC">
              <w:rPr>
                <w:rFonts w:ascii="Arial" w:hAnsi="Arial" w:cs="Arial"/>
                <w:sz w:val="20"/>
                <w:szCs w:val="20"/>
              </w:rPr>
              <w:t>Quality and functionality in every price range.</w:t>
            </w:r>
          </w:p>
        </w:tc>
      </w:tr>
      <w:tr w:rsidR="006C573D" w:rsidRPr="00D85DEC" w14:paraId="79CFB34A" w14:textId="77777777" w:rsidTr="006C573D">
        <w:tc>
          <w:tcPr>
            <w:tcW w:w="4387" w:type="dxa"/>
            <w:shd w:val="clear" w:color="auto" w:fill="8DB3E2" w:themeFill="text2" w:themeFillTint="66"/>
          </w:tcPr>
          <w:p w14:paraId="6DDA3F5B" w14:textId="77777777" w:rsidR="006C573D" w:rsidRPr="00D85DEC" w:rsidRDefault="006C573D" w:rsidP="001E398A">
            <w:pPr>
              <w:rPr>
                <w:rFonts w:ascii="Arial" w:hAnsi="Arial" w:cs="Arial"/>
                <w:sz w:val="20"/>
                <w:szCs w:val="20"/>
              </w:rPr>
            </w:pPr>
          </w:p>
        </w:tc>
        <w:tc>
          <w:tcPr>
            <w:tcW w:w="4473" w:type="dxa"/>
            <w:shd w:val="clear" w:color="auto" w:fill="8DB3E2" w:themeFill="text2" w:themeFillTint="66"/>
          </w:tcPr>
          <w:p w14:paraId="68BD6A9C" w14:textId="0F3ED5BE" w:rsidR="006C573D" w:rsidRPr="00D85DEC" w:rsidRDefault="006C573D" w:rsidP="001E398A">
            <w:pPr>
              <w:rPr>
                <w:rFonts w:ascii="Arial" w:hAnsi="Arial" w:cs="Arial"/>
                <w:b/>
                <w:bCs/>
                <w:sz w:val="20"/>
                <w:szCs w:val="20"/>
              </w:rPr>
            </w:pPr>
            <w:r w:rsidRPr="00D85DEC">
              <w:rPr>
                <w:rFonts w:ascii="Arial" w:hAnsi="Arial"/>
                <w:b/>
                <w:color w:val="000000" w:themeColor="text1"/>
                <w:sz w:val="20"/>
              </w:rPr>
              <w:t>Why BLANCO?</w:t>
            </w:r>
          </w:p>
        </w:tc>
        <w:tc>
          <w:tcPr>
            <w:tcW w:w="13361" w:type="dxa"/>
            <w:shd w:val="clear" w:color="auto" w:fill="8DB3E2" w:themeFill="text2" w:themeFillTint="66"/>
          </w:tcPr>
          <w:p w14:paraId="06468C92" w14:textId="77777777" w:rsidR="006C573D" w:rsidRPr="00D85DEC" w:rsidRDefault="006C573D" w:rsidP="001E398A">
            <w:pPr>
              <w:spacing w:line="240" w:lineRule="exact"/>
              <w:rPr>
                <w:rFonts w:ascii="Arial" w:hAnsi="Arial" w:cs="Arial"/>
                <w:sz w:val="20"/>
                <w:szCs w:val="20"/>
              </w:rPr>
            </w:pPr>
          </w:p>
        </w:tc>
      </w:tr>
      <w:tr w:rsidR="006C573D" w:rsidRPr="00D85DEC" w14:paraId="6FA7C54A" w14:textId="77777777" w:rsidTr="006C573D">
        <w:tc>
          <w:tcPr>
            <w:tcW w:w="4387" w:type="dxa"/>
          </w:tcPr>
          <w:p w14:paraId="6B6DDEBB" w14:textId="77777777" w:rsidR="006C573D" w:rsidRPr="00D85DEC" w:rsidRDefault="006C573D" w:rsidP="009F22DA">
            <w:pPr>
              <w:rPr>
                <w:rFonts w:ascii="Arial" w:hAnsi="Arial" w:cs="Arial"/>
                <w:sz w:val="20"/>
                <w:szCs w:val="20"/>
              </w:rPr>
            </w:pPr>
          </w:p>
        </w:tc>
        <w:tc>
          <w:tcPr>
            <w:tcW w:w="4473" w:type="dxa"/>
          </w:tcPr>
          <w:p w14:paraId="71068DDD" w14:textId="003B2D14" w:rsidR="006C573D" w:rsidRPr="00D85DEC" w:rsidRDefault="006C573D" w:rsidP="001E398A">
            <w:pPr>
              <w:rPr>
                <w:rFonts w:ascii="Arial" w:hAnsi="Arial" w:cs="Arial"/>
                <w:sz w:val="20"/>
                <w:szCs w:val="20"/>
              </w:rPr>
            </w:pPr>
            <w:r w:rsidRPr="00D85DEC">
              <w:rPr>
                <w:rFonts w:ascii="Arial" w:hAnsi="Arial"/>
                <w:b/>
                <w:sz w:val="20"/>
              </w:rPr>
              <w:t>Intro</w:t>
            </w:r>
            <w:r w:rsidRPr="00D85DEC">
              <w:rPr>
                <w:rFonts w:ascii="Arial" w:hAnsi="Arial"/>
                <w:b/>
                <w:sz w:val="20"/>
              </w:rPr>
              <w:br/>
            </w:r>
            <w:r w:rsidRPr="00D85DEC">
              <w:rPr>
                <w:rFonts w:ascii="Arial" w:hAnsi="Arial"/>
                <w:sz w:val="20"/>
              </w:rPr>
              <w:t>(contains the subject-specific core ideas but, as a module, it is always related)</w:t>
            </w:r>
          </w:p>
        </w:tc>
        <w:tc>
          <w:tcPr>
            <w:tcW w:w="13361" w:type="dxa"/>
          </w:tcPr>
          <w:p w14:paraId="11AFB534" w14:textId="21F758E1" w:rsidR="006C573D" w:rsidRPr="00D85DEC" w:rsidRDefault="006C573D" w:rsidP="00FE578A">
            <w:pPr>
              <w:rPr>
                <w:rFonts w:ascii="Arial" w:hAnsi="Arial" w:cs="Arial"/>
                <w:sz w:val="20"/>
                <w:szCs w:val="20"/>
              </w:rPr>
            </w:pPr>
            <w:r w:rsidRPr="00D85DEC">
              <w:rPr>
                <w:rFonts w:ascii="Arial" w:hAnsi="Arial" w:cs="Arial"/>
                <w:sz w:val="20"/>
                <w:szCs w:val="20"/>
              </w:rPr>
              <w:t xml:space="preserve">BLANCO has been all about the perfect kitchen water hub for over 95 years. And one thing has always been at the heart of what we do: you and your vision! As such, all our solutions offer functionality, </w:t>
            </w:r>
            <w:r w:rsidR="00F93ECA" w:rsidRPr="00D85DEC">
              <w:rPr>
                <w:rFonts w:ascii="Arial" w:hAnsi="Arial" w:cs="Arial"/>
                <w:sz w:val="20"/>
                <w:szCs w:val="20"/>
              </w:rPr>
              <w:t>convenience,</w:t>
            </w:r>
            <w:r w:rsidRPr="00D85DEC">
              <w:rPr>
                <w:rFonts w:ascii="Arial" w:hAnsi="Arial" w:cs="Arial"/>
                <w:sz w:val="20"/>
                <w:szCs w:val="20"/>
              </w:rPr>
              <w:t xml:space="preserve"> and ingenious design for every requirement. Whether your kitchen is large, small, full of details or more minimalistic, you can rest assured that BLANCO stands for uncompromising quality. </w:t>
            </w:r>
          </w:p>
          <w:p w14:paraId="17284F7A" w14:textId="54458907" w:rsidR="006C573D" w:rsidRPr="00D85DEC" w:rsidRDefault="006C573D" w:rsidP="001E398A">
            <w:pPr>
              <w:spacing w:line="240" w:lineRule="exact"/>
              <w:rPr>
                <w:rFonts w:ascii="Arial" w:hAnsi="Arial" w:cs="Arial"/>
                <w:b/>
                <w:sz w:val="20"/>
                <w:szCs w:val="20"/>
              </w:rPr>
            </w:pPr>
          </w:p>
        </w:tc>
      </w:tr>
      <w:tr w:rsidR="006C573D" w:rsidRPr="00D85DEC" w14:paraId="725739A6" w14:textId="77777777" w:rsidTr="006C573D">
        <w:tc>
          <w:tcPr>
            <w:tcW w:w="4387" w:type="dxa"/>
            <w:shd w:val="clear" w:color="auto" w:fill="8DB3E2" w:themeFill="text2" w:themeFillTint="66"/>
          </w:tcPr>
          <w:p w14:paraId="554F6CC1" w14:textId="77777777" w:rsidR="006C573D" w:rsidRPr="00D85DEC" w:rsidRDefault="006C573D" w:rsidP="001E398A">
            <w:pPr>
              <w:rPr>
                <w:rFonts w:ascii="Arial" w:hAnsi="Arial" w:cs="Arial"/>
                <w:color w:val="000000" w:themeColor="text1"/>
                <w:sz w:val="20"/>
                <w:szCs w:val="20"/>
              </w:rPr>
            </w:pPr>
          </w:p>
        </w:tc>
        <w:tc>
          <w:tcPr>
            <w:tcW w:w="4473" w:type="dxa"/>
            <w:shd w:val="clear" w:color="auto" w:fill="8DB3E2" w:themeFill="text2" w:themeFillTint="66"/>
          </w:tcPr>
          <w:p w14:paraId="630C03C0" w14:textId="579C3123" w:rsidR="006C573D" w:rsidRPr="00D85DEC" w:rsidRDefault="006C573D" w:rsidP="001E398A">
            <w:pPr>
              <w:rPr>
                <w:rFonts w:ascii="Arial" w:hAnsi="Arial" w:cs="Arial"/>
                <w:b/>
                <w:bCs/>
                <w:color w:val="000000" w:themeColor="text1"/>
                <w:sz w:val="20"/>
                <w:szCs w:val="20"/>
              </w:rPr>
            </w:pPr>
            <w:r w:rsidRPr="00D85DEC">
              <w:rPr>
                <w:rFonts w:ascii="Arial" w:hAnsi="Arial"/>
                <w:b/>
                <w:color w:val="000000" w:themeColor="text1"/>
                <w:sz w:val="20"/>
              </w:rPr>
              <w:t>Why UNIT?</w:t>
            </w:r>
          </w:p>
        </w:tc>
        <w:tc>
          <w:tcPr>
            <w:tcW w:w="13361" w:type="dxa"/>
            <w:shd w:val="clear" w:color="auto" w:fill="8DB3E2" w:themeFill="text2" w:themeFillTint="66"/>
          </w:tcPr>
          <w:p w14:paraId="075926D5" w14:textId="77777777" w:rsidR="006C573D" w:rsidRPr="00D85DEC" w:rsidRDefault="006C573D" w:rsidP="001E398A">
            <w:pPr>
              <w:spacing w:line="240" w:lineRule="exact"/>
              <w:rPr>
                <w:rFonts w:ascii="Arial" w:hAnsi="Arial" w:cs="Arial"/>
                <w:b/>
                <w:color w:val="000000" w:themeColor="text1"/>
                <w:sz w:val="20"/>
                <w:szCs w:val="20"/>
              </w:rPr>
            </w:pPr>
          </w:p>
        </w:tc>
      </w:tr>
      <w:tr w:rsidR="006C573D" w:rsidRPr="00D85DEC" w14:paraId="52211C39" w14:textId="77777777" w:rsidTr="006C573D">
        <w:tc>
          <w:tcPr>
            <w:tcW w:w="4387" w:type="dxa"/>
          </w:tcPr>
          <w:p w14:paraId="4E2F3413" w14:textId="77777777" w:rsidR="006C573D" w:rsidRPr="00D85DEC" w:rsidRDefault="006C573D" w:rsidP="00EF1942">
            <w:pPr>
              <w:rPr>
                <w:rFonts w:ascii="Arial" w:hAnsi="Arial" w:cs="Arial"/>
                <w:sz w:val="20"/>
                <w:szCs w:val="20"/>
              </w:rPr>
            </w:pPr>
          </w:p>
        </w:tc>
        <w:tc>
          <w:tcPr>
            <w:tcW w:w="4473" w:type="dxa"/>
          </w:tcPr>
          <w:p w14:paraId="03ED9A7E" w14:textId="1E15E615" w:rsidR="006C573D" w:rsidRPr="00D85DEC" w:rsidRDefault="006C573D" w:rsidP="00EF1942">
            <w:pPr>
              <w:rPr>
                <w:rFonts w:ascii="Arial" w:hAnsi="Arial" w:cs="Arial"/>
                <w:sz w:val="20"/>
                <w:szCs w:val="20"/>
              </w:rPr>
            </w:pPr>
            <w:r w:rsidRPr="00D85DEC">
              <w:rPr>
                <w:rFonts w:ascii="Arial" w:hAnsi="Arial"/>
                <w:b/>
                <w:bCs/>
                <w:sz w:val="20"/>
              </w:rPr>
              <w:t>Sub</w:t>
            </w:r>
            <w:r w:rsidRPr="00D85DEC">
              <w:rPr>
                <w:rFonts w:ascii="Arial" w:hAnsi="Arial"/>
                <w:b/>
                <w:sz w:val="20"/>
              </w:rPr>
              <w:t>-HL 1</w:t>
            </w:r>
            <w:r w:rsidRPr="00D85DEC">
              <w:rPr>
                <w:rFonts w:ascii="Arial" w:hAnsi="Arial"/>
                <w:sz w:val="20"/>
              </w:rPr>
              <w:t xml:space="preserve"> (emotional, promotional, awareness)</w:t>
            </w:r>
          </w:p>
        </w:tc>
        <w:tc>
          <w:tcPr>
            <w:tcW w:w="13361" w:type="dxa"/>
          </w:tcPr>
          <w:p w14:paraId="0B2CDC97" w14:textId="6B4435E2" w:rsidR="006C573D" w:rsidRPr="00D85DEC" w:rsidRDefault="006C573D" w:rsidP="00EF1942">
            <w:pPr>
              <w:spacing w:line="240" w:lineRule="exact"/>
              <w:rPr>
                <w:rFonts w:ascii="Arial" w:hAnsi="Arial" w:cs="Arial"/>
                <w:b/>
                <w:sz w:val="20"/>
                <w:szCs w:val="20"/>
              </w:rPr>
            </w:pPr>
            <w:r w:rsidRPr="00D85DEC">
              <w:rPr>
                <w:rFonts w:ascii="Arial" w:hAnsi="Arial" w:cs="Arial"/>
                <w:b/>
                <w:sz w:val="20"/>
                <w:szCs w:val="20"/>
              </w:rPr>
              <w:t xml:space="preserve">That amazing feeling when everything comes together. </w:t>
            </w:r>
          </w:p>
        </w:tc>
      </w:tr>
      <w:tr w:rsidR="006C573D" w:rsidRPr="00D85DEC" w14:paraId="6FF08BDB" w14:textId="77777777" w:rsidTr="006C573D">
        <w:tc>
          <w:tcPr>
            <w:tcW w:w="4387" w:type="dxa"/>
          </w:tcPr>
          <w:p w14:paraId="6AD2E94C" w14:textId="77777777" w:rsidR="006C573D" w:rsidRPr="00D85DEC" w:rsidRDefault="006C573D" w:rsidP="00EF1942">
            <w:pPr>
              <w:rPr>
                <w:rFonts w:ascii="Arial" w:hAnsi="Arial" w:cs="Arial"/>
                <w:sz w:val="20"/>
                <w:szCs w:val="20"/>
              </w:rPr>
            </w:pPr>
          </w:p>
        </w:tc>
        <w:tc>
          <w:tcPr>
            <w:tcW w:w="4473" w:type="dxa"/>
          </w:tcPr>
          <w:p w14:paraId="384CFF99" w14:textId="492877BD" w:rsidR="006C573D" w:rsidRPr="00D85DEC" w:rsidRDefault="006C573D" w:rsidP="00EF1942">
            <w:pPr>
              <w:rPr>
                <w:rFonts w:ascii="Arial" w:hAnsi="Arial" w:cs="Arial"/>
                <w:sz w:val="20"/>
                <w:szCs w:val="20"/>
              </w:rPr>
            </w:pPr>
            <w:r w:rsidRPr="00D85DEC">
              <w:rPr>
                <w:rFonts w:ascii="Arial" w:hAnsi="Arial"/>
                <w:b/>
                <w:sz w:val="20"/>
              </w:rPr>
              <w:t>Sub-HL 2</w:t>
            </w:r>
            <w:r w:rsidRPr="00D85DEC">
              <w:rPr>
                <w:rFonts w:ascii="Arial" w:hAnsi="Arial"/>
                <w:sz w:val="20"/>
              </w:rPr>
              <w:br/>
              <w:t>Heading for the text</w:t>
            </w:r>
          </w:p>
        </w:tc>
        <w:tc>
          <w:tcPr>
            <w:tcW w:w="13361" w:type="dxa"/>
          </w:tcPr>
          <w:p w14:paraId="355938A4" w14:textId="77777777" w:rsidR="006C573D" w:rsidRPr="00D85DEC" w:rsidRDefault="006C573D" w:rsidP="00FE578A">
            <w:pPr>
              <w:rPr>
                <w:rFonts w:ascii="Arial" w:hAnsi="Arial" w:cs="Arial"/>
                <w:sz w:val="20"/>
                <w:szCs w:val="20"/>
              </w:rPr>
            </w:pPr>
            <w:r w:rsidRPr="00D85DEC">
              <w:rPr>
                <w:rFonts w:ascii="Arial" w:hAnsi="Arial" w:cs="Arial"/>
                <w:sz w:val="20"/>
                <w:szCs w:val="20"/>
              </w:rPr>
              <w:t>Components that simply work in every way.</w:t>
            </w:r>
          </w:p>
          <w:p w14:paraId="112D27A3" w14:textId="77777777" w:rsidR="006C573D" w:rsidRPr="00D85DEC" w:rsidRDefault="006C573D" w:rsidP="00EF1942">
            <w:pPr>
              <w:spacing w:line="240" w:lineRule="exact"/>
              <w:rPr>
                <w:rFonts w:ascii="Arial" w:hAnsi="Arial" w:cs="Arial"/>
                <w:b/>
                <w:sz w:val="20"/>
                <w:szCs w:val="20"/>
              </w:rPr>
            </w:pPr>
          </w:p>
        </w:tc>
      </w:tr>
      <w:tr w:rsidR="006C573D" w:rsidRPr="00D85DEC" w14:paraId="61B6581E" w14:textId="77777777" w:rsidTr="006C573D">
        <w:tc>
          <w:tcPr>
            <w:tcW w:w="4387" w:type="dxa"/>
          </w:tcPr>
          <w:p w14:paraId="62890DBA" w14:textId="77777777" w:rsidR="006C573D" w:rsidRPr="00D85DEC" w:rsidRDefault="006C573D" w:rsidP="00EF1942">
            <w:pPr>
              <w:rPr>
                <w:rFonts w:ascii="Arial" w:hAnsi="Arial" w:cs="Arial"/>
                <w:sz w:val="20"/>
                <w:szCs w:val="20"/>
              </w:rPr>
            </w:pPr>
          </w:p>
        </w:tc>
        <w:tc>
          <w:tcPr>
            <w:tcW w:w="4473" w:type="dxa"/>
          </w:tcPr>
          <w:p w14:paraId="3FACC7B6" w14:textId="30866BC5" w:rsidR="006C573D" w:rsidRPr="00D85DEC" w:rsidRDefault="006C573D" w:rsidP="00EF1942">
            <w:pPr>
              <w:rPr>
                <w:rFonts w:ascii="Arial" w:hAnsi="Arial" w:cs="Arial"/>
                <w:b/>
                <w:bCs/>
                <w:sz w:val="20"/>
                <w:szCs w:val="20"/>
              </w:rPr>
            </w:pPr>
            <w:r w:rsidRPr="00D85DEC">
              <w:rPr>
                <w:rFonts w:ascii="Arial" w:hAnsi="Arial"/>
                <w:b/>
                <w:sz w:val="20"/>
              </w:rPr>
              <w:t>Copy</w:t>
            </w:r>
          </w:p>
          <w:p w14:paraId="75FA5344" w14:textId="77777777" w:rsidR="006C573D" w:rsidRPr="00D85DEC" w:rsidRDefault="006C573D" w:rsidP="00EF1942">
            <w:pPr>
              <w:rPr>
                <w:rFonts w:ascii="Arial" w:hAnsi="Arial" w:cs="Arial"/>
                <w:sz w:val="20"/>
                <w:szCs w:val="20"/>
              </w:rPr>
            </w:pPr>
          </w:p>
          <w:p w14:paraId="3EE088E3" w14:textId="5912523E" w:rsidR="006C573D" w:rsidRPr="00D85DEC" w:rsidRDefault="006C573D" w:rsidP="00EF1942">
            <w:pPr>
              <w:rPr>
                <w:rFonts w:ascii="Arial" w:hAnsi="Arial" w:cs="Arial"/>
                <w:sz w:val="20"/>
                <w:szCs w:val="20"/>
              </w:rPr>
            </w:pPr>
            <w:r w:rsidRPr="00D85DEC">
              <w:rPr>
                <w:rFonts w:ascii="Arial" w:hAnsi="Arial"/>
                <w:sz w:val="20"/>
              </w:rPr>
              <w:t>(contains the subject-specific core ideas)</w:t>
            </w:r>
          </w:p>
        </w:tc>
        <w:tc>
          <w:tcPr>
            <w:tcW w:w="13361" w:type="dxa"/>
          </w:tcPr>
          <w:p w14:paraId="0CA4E9F0" w14:textId="5A5F918B" w:rsidR="006C573D" w:rsidRPr="00D85DEC" w:rsidRDefault="006C573D" w:rsidP="00FE578A">
            <w:pPr>
              <w:rPr>
                <w:rFonts w:ascii="Arial" w:hAnsi="Arial" w:cs="Arial"/>
                <w:sz w:val="20"/>
                <w:szCs w:val="20"/>
              </w:rPr>
            </w:pPr>
            <w:r w:rsidRPr="00D85DEC">
              <w:rPr>
                <w:rFonts w:ascii="Arial" w:hAnsi="Arial" w:cs="Arial"/>
                <w:sz w:val="20"/>
                <w:szCs w:val="20"/>
              </w:rPr>
              <w:t xml:space="preserve">When the sink, mixer tap and waste management system form a perfectly functional and aesthetic UNIT, that’s the BLANCO UNIT. Each integrated UNIT is a completely coordinated system, comprising material, design, </w:t>
            </w:r>
            <w:r w:rsidR="00F93ECA" w:rsidRPr="00D85DEC">
              <w:rPr>
                <w:rFonts w:ascii="Arial" w:hAnsi="Arial" w:cs="Arial"/>
                <w:sz w:val="20"/>
                <w:szCs w:val="20"/>
              </w:rPr>
              <w:t>functionality,</w:t>
            </w:r>
            <w:r w:rsidRPr="00D85DEC">
              <w:rPr>
                <w:rFonts w:ascii="Arial" w:hAnsi="Arial" w:cs="Arial"/>
                <w:sz w:val="20"/>
                <w:szCs w:val="20"/>
              </w:rPr>
              <w:t xml:space="preserve"> and workmanship in BLANCO premium quality. We offer BLANCO UNIT</w:t>
            </w:r>
            <w:r w:rsidR="00D507E2" w:rsidRPr="00D85DEC">
              <w:rPr>
                <w:rFonts w:ascii="Arial" w:hAnsi="Arial" w:cs="Arial"/>
                <w:sz w:val="20"/>
                <w:szCs w:val="20"/>
              </w:rPr>
              <w:t>s</w:t>
            </w:r>
            <w:r w:rsidRPr="00D85DEC">
              <w:rPr>
                <w:rFonts w:ascii="Arial" w:hAnsi="Arial" w:cs="Arial"/>
                <w:sz w:val="20"/>
                <w:szCs w:val="20"/>
              </w:rPr>
              <w:t xml:space="preserve"> for every requirement. The different components are always guaranteed to act in perfect unison as a robust, streamlined unit. </w:t>
            </w:r>
          </w:p>
          <w:p w14:paraId="0C60FD85" w14:textId="2A1B7F39" w:rsidR="006C573D" w:rsidRPr="00D85DEC" w:rsidRDefault="006C573D" w:rsidP="00EF1942">
            <w:pPr>
              <w:spacing w:line="240" w:lineRule="exact"/>
              <w:rPr>
                <w:rFonts w:ascii="Arial" w:hAnsi="Arial" w:cs="Arial"/>
                <w:sz w:val="20"/>
                <w:szCs w:val="20"/>
              </w:rPr>
            </w:pPr>
          </w:p>
        </w:tc>
      </w:tr>
      <w:tr w:rsidR="006C573D" w:rsidRPr="00D85DEC" w14:paraId="29C71ED8" w14:textId="77777777" w:rsidTr="006C573D">
        <w:tc>
          <w:tcPr>
            <w:tcW w:w="4387" w:type="dxa"/>
            <w:shd w:val="clear" w:color="auto" w:fill="8DB3E2" w:themeFill="text2" w:themeFillTint="66"/>
          </w:tcPr>
          <w:p w14:paraId="1C8584E8" w14:textId="77777777" w:rsidR="006C573D" w:rsidRPr="00D85DEC" w:rsidRDefault="006C573D" w:rsidP="00EF1942">
            <w:pPr>
              <w:rPr>
                <w:rFonts w:ascii="Arial" w:hAnsi="Arial" w:cs="Arial"/>
                <w:color w:val="000000" w:themeColor="text1"/>
                <w:sz w:val="20"/>
                <w:szCs w:val="20"/>
              </w:rPr>
            </w:pPr>
          </w:p>
        </w:tc>
        <w:tc>
          <w:tcPr>
            <w:tcW w:w="4473" w:type="dxa"/>
            <w:shd w:val="clear" w:color="auto" w:fill="8DB3E2" w:themeFill="text2" w:themeFillTint="66"/>
          </w:tcPr>
          <w:p w14:paraId="49487918" w14:textId="0F4B731F" w:rsidR="006C573D" w:rsidRPr="00D85DEC" w:rsidRDefault="006C573D" w:rsidP="00EF1942">
            <w:pPr>
              <w:rPr>
                <w:rFonts w:ascii="Arial" w:hAnsi="Arial" w:cs="Arial"/>
                <w:b/>
                <w:bCs/>
                <w:color w:val="000000" w:themeColor="text1"/>
                <w:sz w:val="20"/>
                <w:szCs w:val="20"/>
              </w:rPr>
            </w:pPr>
            <w:r w:rsidRPr="00D85DEC">
              <w:rPr>
                <w:rFonts w:ascii="Arial" w:hAnsi="Arial"/>
                <w:b/>
                <w:color w:val="000000" w:themeColor="text1"/>
                <w:sz w:val="20"/>
              </w:rPr>
              <w:t>Why this UNIT?</w:t>
            </w:r>
          </w:p>
        </w:tc>
        <w:tc>
          <w:tcPr>
            <w:tcW w:w="13361" w:type="dxa"/>
            <w:shd w:val="clear" w:color="auto" w:fill="8DB3E2" w:themeFill="text2" w:themeFillTint="66"/>
          </w:tcPr>
          <w:p w14:paraId="33F302BC" w14:textId="77777777" w:rsidR="006C573D" w:rsidRPr="00D85DEC" w:rsidRDefault="006C573D" w:rsidP="00EF1942">
            <w:pPr>
              <w:spacing w:line="240" w:lineRule="exact"/>
              <w:rPr>
                <w:rFonts w:ascii="Arial" w:hAnsi="Arial" w:cs="Arial"/>
                <w:b/>
                <w:color w:val="000000" w:themeColor="text1"/>
                <w:sz w:val="20"/>
                <w:szCs w:val="20"/>
              </w:rPr>
            </w:pPr>
          </w:p>
        </w:tc>
      </w:tr>
      <w:tr w:rsidR="006C573D" w:rsidRPr="00D85DEC" w14:paraId="0761ACD5" w14:textId="77777777" w:rsidTr="006C573D">
        <w:tc>
          <w:tcPr>
            <w:tcW w:w="4387" w:type="dxa"/>
          </w:tcPr>
          <w:p w14:paraId="1FAD08B4" w14:textId="77777777" w:rsidR="006C573D" w:rsidRPr="00D85DEC" w:rsidRDefault="006C573D" w:rsidP="00EF1942">
            <w:pPr>
              <w:rPr>
                <w:rFonts w:ascii="Arial" w:hAnsi="Arial" w:cs="Arial"/>
                <w:sz w:val="20"/>
                <w:szCs w:val="20"/>
              </w:rPr>
            </w:pPr>
          </w:p>
        </w:tc>
        <w:tc>
          <w:tcPr>
            <w:tcW w:w="4473" w:type="dxa"/>
          </w:tcPr>
          <w:p w14:paraId="01A3FA4D" w14:textId="77777777" w:rsidR="006C573D" w:rsidRPr="00D85DEC" w:rsidRDefault="006C573D" w:rsidP="00EF1942">
            <w:pPr>
              <w:rPr>
                <w:rFonts w:ascii="Arial" w:hAnsi="Arial" w:cs="Arial"/>
                <w:b/>
                <w:bCs/>
                <w:sz w:val="20"/>
                <w:szCs w:val="20"/>
              </w:rPr>
            </w:pPr>
            <w:r w:rsidRPr="00D85DEC">
              <w:rPr>
                <w:rFonts w:ascii="Arial" w:hAnsi="Arial"/>
                <w:b/>
                <w:sz w:val="20"/>
              </w:rPr>
              <w:t xml:space="preserve">Sub-HL 1: </w:t>
            </w:r>
          </w:p>
          <w:p w14:paraId="4C339F0B" w14:textId="06262D49" w:rsidR="006C573D" w:rsidRPr="00D85DEC" w:rsidRDefault="006C573D" w:rsidP="00EF1942">
            <w:pPr>
              <w:rPr>
                <w:rFonts w:ascii="Arial" w:hAnsi="Arial" w:cs="Arial"/>
                <w:sz w:val="20"/>
                <w:szCs w:val="20"/>
              </w:rPr>
            </w:pPr>
            <w:r w:rsidRPr="00D85DEC">
              <w:rPr>
                <w:rFonts w:ascii="Arial" w:hAnsi="Arial"/>
                <w:sz w:val="20"/>
              </w:rPr>
              <w:t>(Emotional, promotional, awareness)</w:t>
            </w:r>
          </w:p>
        </w:tc>
        <w:tc>
          <w:tcPr>
            <w:tcW w:w="13361" w:type="dxa"/>
          </w:tcPr>
          <w:p w14:paraId="3AE60F0A" w14:textId="77777777" w:rsidR="006C573D" w:rsidRPr="00D85DEC" w:rsidRDefault="006C573D" w:rsidP="00FE578A">
            <w:pPr>
              <w:rPr>
                <w:rFonts w:ascii="Arial" w:hAnsi="Arial" w:cs="Arial"/>
                <w:sz w:val="20"/>
                <w:szCs w:val="20"/>
              </w:rPr>
            </w:pPr>
            <w:r w:rsidRPr="00D85DEC">
              <w:rPr>
                <w:rFonts w:ascii="Arial" w:hAnsi="Arial" w:cs="Arial"/>
                <w:sz w:val="20"/>
                <w:szCs w:val="20"/>
              </w:rPr>
              <w:t>Quality down to the last detail and right from the start.</w:t>
            </w:r>
          </w:p>
          <w:p w14:paraId="2952709D" w14:textId="77777777" w:rsidR="006C573D" w:rsidRPr="00D85DEC" w:rsidRDefault="006C573D" w:rsidP="00EF1942">
            <w:pPr>
              <w:spacing w:line="240" w:lineRule="exact"/>
              <w:rPr>
                <w:rFonts w:ascii="Arial" w:hAnsi="Arial" w:cs="Arial"/>
                <w:b/>
                <w:sz w:val="20"/>
                <w:szCs w:val="20"/>
              </w:rPr>
            </w:pPr>
          </w:p>
        </w:tc>
      </w:tr>
      <w:tr w:rsidR="006C573D" w:rsidRPr="00D85DEC" w14:paraId="1A9DDAB5" w14:textId="77777777" w:rsidTr="006C573D">
        <w:tc>
          <w:tcPr>
            <w:tcW w:w="4387" w:type="dxa"/>
          </w:tcPr>
          <w:p w14:paraId="175B9FB3" w14:textId="77777777" w:rsidR="006C573D" w:rsidRPr="00D85DEC" w:rsidRDefault="006C573D" w:rsidP="00EF1942">
            <w:pPr>
              <w:rPr>
                <w:rFonts w:ascii="Arial" w:hAnsi="Arial" w:cs="Arial"/>
                <w:sz w:val="20"/>
                <w:szCs w:val="20"/>
              </w:rPr>
            </w:pPr>
          </w:p>
        </w:tc>
        <w:tc>
          <w:tcPr>
            <w:tcW w:w="4473" w:type="dxa"/>
          </w:tcPr>
          <w:p w14:paraId="7F7A28C7" w14:textId="77777777" w:rsidR="006C573D" w:rsidRPr="00D85DEC" w:rsidRDefault="006C573D" w:rsidP="00EF1942">
            <w:pPr>
              <w:rPr>
                <w:rFonts w:ascii="Arial" w:hAnsi="Arial" w:cs="Arial"/>
                <w:b/>
                <w:bCs/>
                <w:sz w:val="20"/>
                <w:szCs w:val="20"/>
              </w:rPr>
            </w:pPr>
            <w:r w:rsidRPr="00D85DEC">
              <w:rPr>
                <w:rFonts w:ascii="Arial" w:hAnsi="Arial"/>
                <w:b/>
                <w:sz w:val="20"/>
              </w:rPr>
              <w:t xml:space="preserve">Sub-HL 2: </w:t>
            </w:r>
          </w:p>
          <w:p w14:paraId="310A653A" w14:textId="6CB89006" w:rsidR="006C573D" w:rsidRPr="00D85DEC" w:rsidRDefault="006C573D" w:rsidP="00EF1942">
            <w:pPr>
              <w:rPr>
                <w:rFonts w:ascii="Arial" w:hAnsi="Arial" w:cs="Arial"/>
                <w:sz w:val="20"/>
                <w:szCs w:val="20"/>
              </w:rPr>
            </w:pPr>
            <w:r w:rsidRPr="00D85DEC">
              <w:rPr>
                <w:rFonts w:ascii="Arial" w:hAnsi="Arial"/>
                <w:sz w:val="20"/>
              </w:rPr>
              <w:t>Heading for the text</w:t>
            </w:r>
          </w:p>
        </w:tc>
        <w:tc>
          <w:tcPr>
            <w:tcW w:w="13361" w:type="dxa"/>
          </w:tcPr>
          <w:p w14:paraId="5A6DE20C" w14:textId="77777777" w:rsidR="006C573D" w:rsidRPr="00D85DEC" w:rsidRDefault="006C573D" w:rsidP="00FE578A">
            <w:pPr>
              <w:rPr>
                <w:rFonts w:ascii="Arial" w:hAnsi="Arial" w:cs="Arial"/>
                <w:sz w:val="20"/>
                <w:szCs w:val="20"/>
              </w:rPr>
            </w:pPr>
            <w:r w:rsidRPr="00D85DEC">
              <w:rPr>
                <w:rFonts w:ascii="Arial" w:hAnsi="Arial" w:cs="Arial"/>
                <w:sz w:val="20"/>
                <w:szCs w:val="20"/>
              </w:rPr>
              <w:t>BLANCO has always been dependable.</w:t>
            </w:r>
          </w:p>
          <w:p w14:paraId="2D308BB5" w14:textId="77777777" w:rsidR="006C573D" w:rsidRPr="00D85DEC" w:rsidRDefault="006C573D" w:rsidP="00EF1942">
            <w:pPr>
              <w:spacing w:line="240" w:lineRule="exact"/>
              <w:rPr>
                <w:rFonts w:ascii="Arial" w:hAnsi="Arial" w:cs="Arial"/>
                <w:b/>
                <w:sz w:val="20"/>
                <w:szCs w:val="20"/>
              </w:rPr>
            </w:pPr>
          </w:p>
        </w:tc>
      </w:tr>
      <w:tr w:rsidR="006C573D" w:rsidRPr="00D85DEC" w14:paraId="00196476" w14:textId="77777777" w:rsidTr="006C573D">
        <w:tc>
          <w:tcPr>
            <w:tcW w:w="4387" w:type="dxa"/>
          </w:tcPr>
          <w:p w14:paraId="76E479C4" w14:textId="3F045BC5" w:rsidR="006C573D" w:rsidRPr="00D85DEC" w:rsidRDefault="006C573D" w:rsidP="004C5609">
            <w:pPr>
              <w:rPr>
                <w:rFonts w:ascii="Arial" w:hAnsi="Arial" w:cs="Arial"/>
                <w:sz w:val="20"/>
                <w:szCs w:val="20"/>
              </w:rPr>
            </w:pPr>
            <w:r w:rsidRPr="00D85DEC">
              <w:rPr>
                <w:rFonts w:ascii="Arial" w:hAnsi="Arial"/>
                <w:sz w:val="20"/>
              </w:rPr>
              <w:t xml:space="preserve"> </w:t>
            </w:r>
          </w:p>
          <w:p w14:paraId="3AFF8EC4" w14:textId="77777777" w:rsidR="00916AFA" w:rsidRPr="00D85DEC" w:rsidRDefault="00916AFA" w:rsidP="00916AFA">
            <w:pPr>
              <w:rPr>
                <w:rFonts w:ascii="Arial" w:hAnsi="Arial" w:cs="Arial"/>
                <w:sz w:val="20"/>
                <w:szCs w:val="20"/>
              </w:rPr>
            </w:pPr>
            <w:r w:rsidRPr="00D85DEC">
              <w:rPr>
                <w:rFonts w:ascii="Arial" w:hAnsi="Arial" w:cs="Arial"/>
                <w:noProof/>
                <w:sz w:val="20"/>
                <w:szCs w:val="20"/>
              </w:rPr>
              <w:drawing>
                <wp:inline distT="0" distB="0" distL="0" distR="0" wp14:anchorId="30011787" wp14:editId="34F0737B">
                  <wp:extent cx="2009775" cy="1393587"/>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011665" cy="1394897"/>
                          </a:xfrm>
                          <a:prstGeom prst="rect">
                            <a:avLst/>
                          </a:prstGeom>
                        </pic:spPr>
                      </pic:pic>
                    </a:graphicData>
                  </a:graphic>
                </wp:inline>
              </w:drawing>
            </w:r>
          </w:p>
          <w:p w14:paraId="7D24D621" w14:textId="7914DA21" w:rsidR="006C573D" w:rsidRPr="00D85DEC" w:rsidRDefault="00916AFA" w:rsidP="00916AFA">
            <w:pPr>
              <w:rPr>
                <w:rFonts w:ascii="Arial" w:hAnsi="Arial" w:cs="Arial"/>
                <w:sz w:val="20"/>
                <w:szCs w:val="20"/>
              </w:rPr>
            </w:pPr>
            <w:r w:rsidRPr="00D85DEC">
              <w:rPr>
                <w:rFonts w:ascii="Arial" w:hAnsi="Arial" w:cs="Arial"/>
                <w:sz w:val="20"/>
                <w:szCs w:val="20"/>
              </w:rPr>
              <w:t>ID: 101357</w:t>
            </w:r>
          </w:p>
        </w:tc>
        <w:tc>
          <w:tcPr>
            <w:tcW w:w="4473" w:type="dxa"/>
          </w:tcPr>
          <w:p w14:paraId="4587009C" w14:textId="77777777" w:rsidR="006C573D" w:rsidRPr="00D85DEC" w:rsidRDefault="006C573D" w:rsidP="00EF1942">
            <w:pPr>
              <w:rPr>
                <w:rFonts w:ascii="Arial" w:hAnsi="Arial" w:cs="Arial"/>
                <w:b/>
                <w:bCs/>
                <w:sz w:val="20"/>
                <w:szCs w:val="20"/>
              </w:rPr>
            </w:pPr>
            <w:r w:rsidRPr="00D85DEC">
              <w:rPr>
                <w:rFonts w:ascii="Arial" w:hAnsi="Arial"/>
                <w:b/>
                <w:sz w:val="20"/>
              </w:rPr>
              <w:t>Copy benefit</w:t>
            </w:r>
          </w:p>
          <w:p w14:paraId="1BB9102F" w14:textId="77777777" w:rsidR="006C573D" w:rsidRPr="00D85DEC" w:rsidRDefault="006C573D" w:rsidP="00EF1942">
            <w:pPr>
              <w:rPr>
                <w:rFonts w:ascii="Arial" w:hAnsi="Arial" w:cs="Arial"/>
                <w:b/>
                <w:bCs/>
                <w:sz w:val="20"/>
                <w:szCs w:val="20"/>
              </w:rPr>
            </w:pPr>
          </w:p>
          <w:p w14:paraId="7F57A74E" w14:textId="3D036FBF" w:rsidR="006C573D" w:rsidRPr="00D85DEC" w:rsidRDefault="006C573D" w:rsidP="00EF1942">
            <w:pPr>
              <w:rPr>
                <w:rFonts w:ascii="Arial" w:hAnsi="Arial" w:cs="Arial"/>
                <w:b/>
                <w:bCs/>
                <w:sz w:val="20"/>
                <w:szCs w:val="20"/>
              </w:rPr>
            </w:pPr>
          </w:p>
        </w:tc>
        <w:tc>
          <w:tcPr>
            <w:tcW w:w="13361" w:type="dxa"/>
          </w:tcPr>
          <w:p w14:paraId="5E3EA741" w14:textId="41AE7A50" w:rsidR="006C573D" w:rsidRPr="00D85DEC" w:rsidRDefault="006C573D" w:rsidP="00FE578A">
            <w:pPr>
              <w:rPr>
                <w:rFonts w:ascii="Arial" w:hAnsi="Arial" w:cs="Arial"/>
                <w:sz w:val="20"/>
                <w:szCs w:val="20"/>
              </w:rPr>
            </w:pPr>
            <w:r w:rsidRPr="00D85DEC">
              <w:rPr>
                <w:rFonts w:ascii="Arial" w:hAnsi="Arial" w:cs="Arial"/>
                <w:sz w:val="20"/>
                <w:szCs w:val="20"/>
              </w:rPr>
              <w:t xml:space="preserve">When it comes to the kitchen water </w:t>
            </w:r>
            <w:r w:rsidR="00EC1EA9">
              <w:rPr>
                <w:rFonts w:ascii="Arial" w:hAnsi="Arial" w:cs="Arial"/>
                <w:sz w:val="20"/>
                <w:szCs w:val="20"/>
              </w:rPr>
              <w:t xml:space="preserve">place </w:t>
            </w:r>
            <w:r w:rsidRPr="00D85DEC">
              <w:rPr>
                <w:rFonts w:ascii="Arial" w:hAnsi="Arial" w:cs="Arial"/>
                <w:sz w:val="20"/>
                <w:szCs w:val="20"/>
              </w:rPr>
              <w:t xml:space="preserve">in particular, you have to be able to rely on unconditional quality. BLANCO has risen to the challenge for over 95 years. We never compromise on the quality workmanship of our products. Ensuring that they are intuitive and flexible to use is just as important to us as our commitment to absolute reliability through warranties and the provision of replacement parts. We offer the whole package: function, design and convenient handling at a fair price. After all, it’s all about long-term purchases that provide lasting value. You can rely on BLANCO. </w:t>
            </w:r>
          </w:p>
          <w:p w14:paraId="68A14B84" w14:textId="77777777" w:rsidR="006C573D" w:rsidRPr="00D85DEC" w:rsidRDefault="006C573D" w:rsidP="00EF1942">
            <w:pPr>
              <w:rPr>
                <w:rFonts w:ascii="Arial" w:hAnsi="Arial" w:cs="Arial"/>
                <w:sz w:val="20"/>
                <w:szCs w:val="20"/>
              </w:rPr>
            </w:pPr>
          </w:p>
        </w:tc>
      </w:tr>
      <w:tr w:rsidR="006C573D" w:rsidRPr="00D85DEC" w14:paraId="110FF7ED" w14:textId="77777777" w:rsidTr="006C573D">
        <w:tc>
          <w:tcPr>
            <w:tcW w:w="4387" w:type="dxa"/>
            <w:shd w:val="clear" w:color="auto" w:fill="8DB3E2" w:themeFill="text2" w:themeFillTint="66"/>
          </w:tcPr>
          <w:p w14:paraId="2B7E280E" w14:textId="77777777" w:rsidR="006C573D" w:rsidRPr="00D85DEC" w:rsidRDefault="006C573D" w:rsidP="00EF1942">
            <w:pPr>
              <w:rPr>
                <w:rFonts w:ascii="Arial" w:hAnsi="Arial" w:cs="Arial"/>
                <w:color w:val="000000" w:themeColor="text1"/>
                <w:sz w:val="20"/>
                <w:szCs w:val="20"/>
              </w:rPr>
            </w:pPr>
          </w:p>
        </w:tc>
        <w:tc>
          <w:tcPr>
            <w:tcW w:w="4473" w:type="dxa"/>
            <w:shd w:val="clear" w:color="auto" w:fill="8DB3E2" w:themeFill="text2" w:themeFillTint="66"/>
          </w:tcPr>
          <w:p w14:paraId="21D364E6" w14:textId="387FA7AE" w:rsidR="006C573D" w:rsidRPr="00D85DEC" w:rsidRDefault="006C573D" w:rsidP="00EF1942">
            <w:pPr>
              <w:rPr>
                <w:rFonts w:ascii="Arial" w:hAnsi="Arial" w:cs="Arial"/>
                <w:b/>
                <w:bCs/>
                <w:color w:val="000000" w:themeColor="text1"/>
                <w:sz w:val="20"/>
                <w:szCs w:val="20"/>
              </w:rPr>
            </w:pPr>
            <w:r w:rsidRPr="00D85DEC">
              <w:rPr>
                <w:rFonts w:ascii="Arial" w:hAnsi="Arial"/>
                <w:b/>
                <w:color w:val="000000" w:themeColor="text1"/>
                <w:sz w:val="20"/>
              </w:rPr>
              <w:t>Hero products</w:t>
            </w:r>
          </w:p>
        </w:tc>
        <w:tc>
          <w:tcPr>
            <w:tcW w:w="13361" w:type="dxa"/>
            <w:shd w:val="clear" w:color="auto" w:fill="8DB3E2" w:themeFill="text2" w:themeFillTint="66"/>
          </w:tcPr>
          <w:p w14:paraId="39966E1A" w14:textId="77777777" w:rsidR="006C573D" w:rsidRPr="00D85DEC" w:rsidRDefault="006C573D" w:rsidP="00EF1942">
            <w:pPr>
              <w:spacing w:line="240" w:lineRule="exact"/>
              <w:rPr>
                <w:rFonts w:ascii="Arial" w:hAnsi="Arial" w:cs="Arial"/>
                <w:b/>
                <w:color w:val="000000" w:themeColor="text1"/>
                <w:sz w:val="20"/>
                <w:szCs w:val="20"/>
              </w:rPr>
            </w:pPr>
          </w:p>
        </w:tc>
      </w:tr>
      <w:tr w:rsidR="006C573D" w:rsidRPr="00D85DEC" w14:paraId="1FE8230A" w14:textId="77777777" w:rsidTr="006C573D">
        <w:tc>
          <w:tcPr>
            <w:tcW w:w="4387" w:type="dxa"/>
          </w:tcPr>
          <w:p w14:paraId="2DEBE5AB" w14:textId="77777777" w:rsidR="006C573D" w:rsidRPr="00D85DEC" w:rsidRDefault="006C573D" w:rsidP="00EF1942">
            <w:pPr>
              <w:rPr>
                <w:rFonts w:ascii="Arial" w:hAnsi="Arial" w:cs="Arial"/>
                <w:sz w:val="20"/>
                <w:szCs w:val="20"/>
              </w:rPr>
            </w:pPr>
          </w:p>
        </w:tc>
        <w:tc>
          <w:tcPr>
            <w:tcW w:w="4473" w:type="dxa"/>
          </w:tcPr>
          <w:p w14:paraId="5589827D" w14:textId="77777777" w:rsidR="006C573D" w:rsidRPr="00D85DEC" w:rsidRDefault="006C573D" w:rsidP="00EF1942">
            <w:pPr>
              <w:rPr>
                <w:rFonts w:ascii="Arial" w:hAnsi="Arial" w:cs="Arial"/>
                <w:b/>
                <w:bCs/>
                <w:sz w:val="20"/>
                <w:szCs w:val="20"/>
              </w:rPr>
            </w:pPr>
            <w:r w:rsidRPr="00D85DEC">
              <w:rPr>
                <w:rFonts w:ascii="Arial" w:hAnsi="Arial"/>
                <w:b/>
                <w:sz w:val="20"/>
              </w:rPr>
              <w:t xml:space="preserve">Sub-HL 1: </w:t>
            </w:r>
          </w:p>
          <w:p w14:paraId="4DD6A2B8" w14:textId="6BD495F3" w:rsidR="006C573D" w:rsidRPr="00D85DEC" w:rsidRDefault="006C573D" w:rsidP="00EF1942">
            <w:pPr>
              <w:rPr>
                <w:rFonts w:ascii="Arial" w:hAnsi="Arial" w:cs="Arial"/>
                <w:sz w:val="20"/>
                <w:szCs w:val="20"/>
              </w:rPr>
            </w:pPr>
            <w:r w:rsidRPr="00D85DEC">
              <w:rPr>
                <w:rFonts w:ascii="Arial" w:hAnsi="Arial"/>
                <w:sz w:val="20"/>
              </w:rPr>
              <w:t>(Emotional, promotional, awareness)</w:t>
            </w:r>
          </w:p>
        </w:tc>
        <w:tc>
          <w:tcPr>
            <w:tcW w:w="13361" w:type="dxa"/>
          </w:tcPr>
          <w:p w14:paraId="68E0E60C" w14:textId="77777777" w:rsidR="006C573D" w:rsidRPr="00D85DEC" w:rsidRDefault="006C573D" w:rsidP="00EF1942">
            <w:pPr>
              <w:spacing w:line="240" w:lineRule="exact"/>
              <w:rPr>
                <w:rFonts w:ascii="Arial" w:hAnsi="Arial" w:cs="Arial"/>
                <w:b/>
                <w:sz w:val="20"/>
                <w:szCs w:val="20"/>
              </w:rPr>
            </w:pPr>
          </w:p>
        </w:tc>
      </w:tr>
      <w:tr w:rsidR="006C573D" w:rsidRPr="00D85DEC" w14:paraId="65A3A305" w14:textId="77777777" w:rsidTr="006C573D">
        <w:trPr>
          <w:trHeight w:val="792"/>
        </w:trPr>
        <w:tc>
          <w:tcPr>
            <w:tcW w:w="4387" w:type="dxa"/>
          </w:tcPr>
          <w:p w14:paraId="409C6A1B" w14:textId="77777777" w:rsidR="006C573D" w:rsidRPr="00D85DEC" w:rsidRDefault="006C573D" w:rsidP="00EF1942">
            <w:pPr>
              <w:rPr>
                <w:rFonts w:ascii="Arial" w:hAnsi="Arial" w:cs="Arial"/>
                <w:sz w:val="20"/>
                <w:szCs w:val="20"/>
              </w:rPr>
            </w:pPr>
          </w:p>
        </w:tc>
        <w:tc>
          <w:tcPr>
            <w:tcW w:w="4473" w:type="dxa"/>
          </w:tcPr>
          <w:p w14:paraId="4B9F6D0B" w14:textId="175FCEF4" w:rsidR="006C573D" w:rsidRPr="00D85DEC" w:rsidRDefault="006C573D" w:rsidP="00EF1942">
            <w:pPr>
              <w:rPr>
                <w:rFonts w:ascii="Arial" w:hAnsi="Arial" w:cs="Arial"/>
                <w:sz w:val="20"/>
                <w:szCs w:val="20"/>
              </w:rPr>
            </w:pPr>
            <w:r w:rsidRPr="00D85DEC">
              <w:rPr>
                <w:rFonts w:ascii="Arial" w:hAnsi="Arial"/>
                <w:b/>
                <w:sz w:val="20"/>
              </w:rPr>
              <w:t xml:space="preserve">Sub-HL 2: </w:t>
            </w:r>
            <w:r w:rsidRPr="00D85DEC">
              <w:rPr>
                <w:rFonts w:ascii="Arial" w:hAnsi="Arial"/>
                <w:sz w:val="20"/>
              </w:rPr>
              <w:br/>
              <w:t>Heading for the text</w:t>
            </w:r>
          </w:p>
        </w:tc>
        <w:tc>
          <w:tcPr>
            <w:tcW w:w="13361" w:type="dxa"/>
          </w:tcPr>
          <w:p w14:paraId="72F2E1AC" w14:textId="29A7664E" w:rsidR="006C573D" w:rsidRPr="00D85DEC" w:rsidRDefault="006C573D" w:rsidP="00FE578A">
            <w:pPr>
              <w:rPr>
                <w:rFonts w:ascii="Arial" w:hAnsi="Arial" w:cs="Arial"/>
                <w:sz w:val="20"/>
                <w:szCs w:val="20"/>
              </w:rPr>
            </w:pPr>
            <w:r w:rsidRPr="00D85DEC">
              <w:rPr>
                <w:rFonts w:ascii="Arial" w:hAnsi="Arial" w:cs="Arial"/>
                <w:sz w:val="20"/>
                <w:szCs w:val="20"/>
              </w:rPr>
              <w:t>Simply perfect.</w:t>
            </w:r>
          </w:p>
          <w:p w14:paraId="6AC8851C" w14:textId="77777777" w:rsidR="006C573D" w:rsidRPr="00D85DEC" w:rsidRDefault="006C573D" w:rsidP="00FE578A">
            <w:pPr>
              <w:rPr>
                <w:rFonts w:ascii="Arial" w:hAnsi="Arial" w:cs="Arial"/>
                <w:sz w:val="20"/>
                <w:szCs w:val="20"/>
              </w:rPr>
            </w:pPr>
            <w:r w:rsidRPr="00D85DEC">
              <w:rPr>
                <w:rFonts w:ascii="Arial" w:hAnsi="Arial" w:cs="Arial"/>
                <w:sz w:val="20"/>
                <w:szCs w:val="20"/>
              </w:rPr>
              <w:t>BLANCO sinks offer added value.</w:t>
            </w:r>
          </w:p>
          <w:p w14:paraId="7C2A4456" w14:textId="47E2D67E" w:rsidR="006C573D" w:rsidRPr="00D85DEC" w:rsidRDefault="006C573D" w:rsidP="00EF1942">
            <w:pPr>
              <w:spacing w:line="240" w:lineRule="exact"/>
              <w:rPr>
                <w:rFonts w:ascii="Arial" w:hAnsi="Arial" w:cs="Arial"/>
                <w:b/>
                <w:sz w:val="20"/>
                <w:szCs w:val="20"/>
              </w:rPr>
            </w:pPr>
          </w:p>
        </w:tc>
      </w:tr>
      <w:tr w:rsidR="006C573D" w:rsidRPr="00D85DEC" w14:paraId="4352C83B" w14:textId="77777777" w:rsidTr="006C573D">
        <w:tc>
          <w:tcPr>
            <w:tcW w:w="4387" w:type="dxa"/>
          </w:tcPr>
          <w:p w14:paraId="6EF28464" w14:textId="1E8C3A20" w:rsidR="006C573D" w:rsidRPr="00D85DEC" w:rsidRDefault="006C573D" w:rsidP="00EF1942">
            <w:pPr>
              <w:rPr>
                <w:rFonts w:ascii="Arial" w:hAnsi="Arial" w:cs="Arial"/>
                <w:sz w:val="20"/>
                <w:szCs w:val="20"/>
              </w:rPr>
            </w:pPr>
            <w:r w:rsidRPr="00D85DEC">
              <w:rPr>
                <w:rFonts w:ascii="Arial" w:hAnsi="Arial"/>
                <w:sz w:val="20"/>
              </w:rPr>
              <w:br/>
            </w:r>
          </w:p>
          <w:p w14:paraId="53D6ECF9" w14:textId="2AC20A95" w:rsidR="006C573D" w:rsidRPr="00D85DEC" w:rsidRDefault="006C573D" w:rsidP="00EF1942">
            <w:pPr>
              <w:rPr>
                <w:rFonts w:ascii="Arial" w:hAnsi="Arial" w:cs="Arial"/>
                <w:sz w:val="20"/>
                <w:szCs w:val="20"/>
              </w:rPr>
            </w:pPr>
          </w:p>
        </w:tc>
        <w:tc>
          <w:tcPr>
            <w:tcW w:w="4473" w:type="dxa"/>
          </w:tcPr>
          <w:p w14:paraId="3346167B" w14:textId="77777777" w:rsidR="006C573D" w:rsidRPr="00D85DEC" w:rsidRDefault="006C573D" w:rsidP="00EF1942">
            <w:pPr>
              <w:rPr>
                <w:rFonts w:ascii="Arial" w:hAnsi="Arial" w:cs="Arial"/>
                <w:b/>
                <w:bCs/>
                <w:sz w:val="20"/>
                <w:szCs w:val="20"/>
              </w:rPr>
            </w:pPr>
            <w:r w:rsidRPr="00D85DEC">
              <w:rPr>
                <w:rFonts w:ascii="Arial" w:hAnsi="Arial"/>
                <w:b/>
                <w:sz w:val="20"/>
              </w:rPr>
              <w:t xml:space="preserve">Copy </w:t>
            </w:r>
          </w:p>
          <w:p w14:paraId="6D4C585D" w14:textId="77777777" w:rsidR="006C573D" w:rsidRPr="00D85DEC" w:rsidRDefault="006C573D" w:rsidP="00EF1942">
            <w:pPr>
              <w:rPr>
                <w:rFonts w:ascii="Arial" w:hAnsi="Arial" w:cs="Arial"/>
                <w:b/>
                <w:bCs/>
                <w:sz w:val="20"/>
                <w:szCs w:val="20"/>
              </w:rPr>
            </w:pPr>
          </w:p>
          <w:p w14:paraId="5799ED48" w14:textId="4EF45EA1" w:rsidR="006C573D" w:rsidRPr="00D85DEC" w:rsidRDefault="006C573D" w:rsidP="00EF1942">
            <w:pPr>
              <w:rPr>
                <w:rFonts w:ascii="Arial" w:hAnsi="Arial" w:cs="Arial"/>
                <w:b/>
                <w:bCs/>
                <w:sz w:val="20"/>
                <w:szCs w:val="20"/>
              </w:rPr>
            </w:pPr>
          </w:p>
        </w:tc>
        <w:tc>
          <w:tcPr>
            <w:tcW w:w="13361" w:type="dxa"/>
          </w:tcPr>
          <w:p w14:paraId="7842F58A" w14:textId="7F58A942" w:rsidR="006C573D" w:rsidRPr="00D85DEC" w:rsidRDefault="006C573D" w:rsidP="00FE578A">
            <w:pPr>
              <w:rPr>
                <w:rFonts w:ascii="Arial" w:hAnsi="Arial" w:cs="Arial"/>
                <w:sz w:val="20"/>
                <w:szCs w:val="20"/>
              </w:rPr>
            </w:pPr>
            <w:r w:rsidRPr="00D85DEC">
              <w:rPr>
                <w:rFonts w:ascii="Arial" w:hAnsi="Arial" w:cs="Arial"/>
                <w:sz w:val="20"/>
                <w:szCs w:val="20"/>
              </w:rPr>
              <w:t xml:space="preserve">Choosing a sink from BLANCO is always the smart option. After all, you won’t find the same combination of quality, design and convenience in this form anywhere else. The utterly beautiful yet practical LANTOS 6 S, LEGRA 6 S Compact and ZIA 45 S bowls are just some of the models that can attest to that. </w:t>
            </w:r>
          </w:p>
          <w:p w14:paraId="340311FB" w14:textId="77777777" w:rsidR="006C573D" w:rsidRPr="00D85DEC" w:rsidRDefault="006C573D" w:rsidP="00EF1942">
            <w:pPr>
              <w:rPr>
                <w:rFonts w:ascii="Arial" w:hAnsi="Arial" w:cs="Arial"/>
                <w:sz w:val="20"/>
                <w:szCs w:val="20"/>
              </w:rPr>
            </w:pPr>
          </w:p>
        </w:tc>
      </w:tr>
      <w:tr w:rsidR="006C573D" w:rsidRPr="00D85DEC" w14:paraId="56BA95A8" w14:textId="77777777" w:rsidTr="006C573D">
        <w:tc>
          <w:tcPr>
            <w:tcW w:w="4387" w:type="dxa"/>
            <w:shd w:val="clear" w:color="auto" w:fill="8DB3E2" w:themeFill="text2" w:themeFillTint="66"/>
          </w:tcPr>
          <w:p w14:paraId="6D66664A" w14:textId="77777777" w:rsidR="006C573D" w:rsidRPr="00D85DEC" w:rsidRDefault="006C573D" w:rsidP="008164DA">
            <w:pPr>
              <w:pStyle w:val="paragraph"/>
              <w:ind w:left="720"/>
              <w:textAlignment w:val="baseline"/>
              <w:rPr>
                <w:rStyle w:val="normaltextrun"/>
                <w:rFonts w:ascii="Arial" w:hAnsi="Arial" w:cs="Arial"/>
                <w:color w:val="000000" w:themeColor="text1"/>
                <w:sz w:val="22"/>
                <w:szCs w:val="22"/>
              </w:rPr>
            </w:pPr>
          </w:p>
        </w:tc>
        <w:tc>
          <w:tcPr>
            <w:tcW w:w="4473" w:type="dxa"/>
            <w:shd w:val="clear" w:color="auto" w:fill="8DB3E2" w:themeFill="text2" w:themeFillTint="66"/>
          </w:tcPr>
          <w:p w14:paraId="0C6F1D25" w14:textId="45619F02" w:rsidR="006C573D" w:rsidRPr="00D85DEC" w:rsidRDefault="006C573D" w:rsidP="008164DA">
            <w:pPr>
              <w:rPr>
                <w:rFonts w:ascii="Arial" w:hAnsi="Arial" w:cs="Arial"/>
                <w:b/>
                <w:bCs/>
                <w:color w:val="000000" w:themeColor="text1"/>
                <w:sz w:val="20"/>
                <w:szCs w:val="20"/>
              </w:rPr>
            </w:pPr>
            <w:r w:rsidRPr="00D85DEC">
              <w:rPr>
                <w:rFonts w:ascii="Arial" w:hAnsi="Arial"/>
                <w:b/>
                <w:color w:val="000000" w:themeColor="text1"/>
                <w:sz w:val="20"/>
              </w:rPr>
              <w:t>Hero-Sub-Product 1</w:t>
            </w:r>
          </w:p>
        </w:tc>
        <w:tc>
          <w:tcPr>
            <w:tcW w:w="13361" w:type="dxa"/>
            <w:shd w:val="clear" w:color="auto" w:fill="8DB3E2" w:themeFill="text2" w:themeFillTint="66"/>
          </w:tcPr>
          <w:p w14:paraId="17BEF09C" w14:textId="77777777" w:rsidR="006C573D" w:rsidRPr="00D85DEC" w:rsidRDefault="006C573D" w:rsidP="008164DA">
            <w:pPr>
              <w:spacing w:line="240" w:lineRule="exact"/>
              <w:rPr>
                <w:rFonts w:ascii="Arial" w:hAnsi="Arial" w:cs="Arial"/>
                <w:b/>
                <w:bCs/>
                <w:color w:val="000000" w:themeColor="text1"/>
                <w:sz w:val="20"/>
                <w:szCs w:val="20"/>
              </w:rPr>
            </w:pPr>
          </w:p>
        </w:tc>
      </w:tr>
      <w:tr w:rsidR="006C573D" w:rsidRPr="00D85DEC" w14:paraId="481A85E6" w14:textId="77777777" w:rsidTr="006C573D">
        <w:tc>
          <w:tcPr>
            <w:tcW w:w="4387" w:type="dxa"/>
            <w:shd w:val="clear" w:color="auto" w:fill="FFFFFF" w:themeFill="background1"/>
          </w:tcPr>
          <w:p w14:paraId="797A8BF1" w14:textId="77777777" w:rsidR="006C573D" w:rsidRPr="00D85DEC" w:rsidRDefault="006C573D" w:rsidP="008164DA">
            <w:pPr>
              <w:pStyle w:val="paragraph"/>
              <w:ind w:left="720"/>
              <w:textAlignment w:val="baseline"/>
              <w:rPr>
                <w:rStyle w:val="normaltextrun"/>
                <w:rFonts w:ascii="Arial" w:hAnsi="Arial" w:cs="Arial"/>
                <w:color w:val="000000" w:themeColor="text1"/>
                <w:sz w:val="22"/>
                <w:szCs w:val="22"/>
              </w:rPr>
            </w:pPr>
          </w:p>
        </w:tc>
        <w:tc>
          <w:tcPr>
            <w:tcW w:w="4473" w:type="dxa"/>
            <w:shd w:val="clear" w:color="auto" w:fill="FFFFFF" w:themeFill="background1"/>
          </w:tcPr>
          <w:p w14:paraId="79CEA161" w14:textId="77777777" w:rsidR="006C573D" w:rsidRPr="00D85DEC" w:rsidRDefault="006C573D" w:rsidP="008164DA">
            <w:pPr>
              <w:rPr>
                <w:rFonts w:ascii="Arial" w:hAnsi="Arial" w:cs="Arial"/>
                <w:b/>
                <w:bCs/>
                <w:sz w:val="20"/>
                <w:szCs w:val="20"/>
              </w:rPr>
            </w:pPr>
            <w:r w:rsidRPr="00D85DEC">
              <w:rPr>
                <w:rFonts w:ascii="Arial" w:hAnsi="Arial"/>
                <w:b/>
                <w:sz w:val="20"/>
              </w:rPr>
              <w:t xml:space="preserve">Sub-HL 1: </w:t>
            </w:r>
          </w:p>
          <w:p w14:paraId="6D579722" w14:textId="07120AA4" w:rsidR="006C573D" w:rsidRPr="00D85DEC" w:rsidRDefault="006C573D" w:rsidP="008164DA">
            <w:pPr>
              <w:rPr>
                <w:rFonts w:ascii="Arial" w:hAnsi="Arial" w:cs="Arial"/>
                <w:b/>
                <w:bCs/>
                <w:color w:val="000000" w:themeColor="text1"/>
                <w:sz w:val="20"/>
                <w:szCs w:val="20"/>
              </w:rPr>
            </w:pPr>
            <w:r w:rsidRPr="00D85DEC">
              <w:rPr>
                <w:rFonts w:ascii="Arial" w:hAnsi="Arial"/>
                <w:sz w:val="20"/>
              </w:rPr>
              <w:t>(Emotional, promotional, awareness)</w:t>
            </w:r>
          </w:p>
        </w:tc>
        <w:tc>
          <w:tcPr>
            <w:tcW w:w="13361" w:type="dxa"/>
            <w:shd w:val="clear" w:color="auto" w:fill="FFFFFF" w:themeFill="background1"/>
          </w:tcPr>
          <w:p w14:paraId="48B717AF" w14:textId="77777777" w:rsidR="006C573D" w:rsidRPr="00D85DEC" w:rsidRDefault="006C573D" w:rsidP="008164DA">
            <w:pPr>
              <w:spacing w:line="240" w:lineRule="exact"/>
              <w:rPr>
                <w:rFonts w:ascii="Arial" w:hAnsi="Arial" w:cs="Arial"/>
                <w:b/>
                <w:bCs/>
                <w:color w:val="000000" w:themeColor="text1"/>
                <w:sz w:val="20"/>
                <w:szCs w:val="20"/>
              </w:rPr>
            </w:pPr>
          </w:p>
        </w:tc>
      </w:tr>
      <w:tr w:rsidR="006C573D" w:rsidRPr="00D85DEC" w14:paraId="528DDB82" w14:textId="77777777" w:rsidTr="006C573D">
        <w:tc>
          <w:tcPr>
            <w:tcW w:w="4387" w:type="dxa"/>
            <w:shd w:val="clear" w:color="auto" w:fill="FFFFFF" w:themeFill="background1"/>
          </w:tcPr>
          <w:p w14:paraId="25474DB5" w14:textId="25416664" w:rsidR="006C573D" w:rsidRPr="00D85DEC" w:rsidRDefault="006C573D" w:rsidP="00467A65">
            <w:pPr>
              <w:pStyle w:val="paragraph"/>
              <w:textAlignment w:val="baseline"/>
              <w:rPr>
                <w:rStyle w:val="normaltextrun"/>
                <w:rFonts w:ascii="Arial" w:hAnsi="Arial" w:cs="Arial"/>
                <w:color w:val="000000" w:themeColor="text1"/>
                <w:sz w:val="20"/>
                <w:szCs w:val="20"/>
              </w:rPr>
            </w:pPr>
          </w:p>
        </w:tc>
        <w:tc>
          <w:tcPr>
            <w:tcW w:w="4473" w:type="dxa"/>
            <w:shd w:val="clear" w:color="auto" w:fill="FFFFFF" w:themeFill="background1"/>
          </w:tcPr>
          <w:p w14:paraId="3B7CCF87" w14:textId="5A2EE78E" w:rsidR="006C573D" w:rsidRPr="00D85DEC" w:rsidRDefault="006C573D" w:rsidP="008164DA">
            <w:pPr>
              <w:rPr>
                <w:rFonts w:ascii="Arial" w:hAnsi="Arial" w:cs="Arial"/>
                <w:b/>
                <w:bCs/>
                <w:color w:val="000000" w:themeColor="text1"/>
                <w:sz w:val="20"/>
                <w:szCs w:val="20"/>
              </w:rPr>
            </w:pPr>
            <w:r w:rsidRPr="00D85DEC">
              <w:rPr>
                <w:rFonts w:ascii="Arial" w:hAnsi="Arial"/>
                <w:b/>
                <w:sz w:val="20"/>
              </w:rPr>
              <w:t xml:space="preserve">Sub-HL 2: </w:t>
            </w:r>
            <w:r w:rsidRPr="00D85DEC">
              <w:rPr>
                <w:rFonts w:ascii="Arial" w:hAnsi="Arial"/>
                <w:sz w:val="20"/>
              </w:rPr>
              <w:br/>
              <w:t>Heading for the text</w:t>
            </w:r>
          </w:p>
        </w:tc>
        <w:tc>
          <w:tcPr>
            <w:tcW w:w="13361" w:type="dxa"/>
            <w:shd w:val="clear" w:color="auto" w:fill="FFFFFF" w:themeFill="background1"/>
          </w:tcPr>
          <w:p w14:paraId="466DB70E" w14:textId="21479F1A" w:rsidR="006C573D" w:rsidRPr="00D85DEC" w:rsidRDefault="006C573D" w:rsidP="00FE578A">
            <w:pPr>
              <w:rPr>
                <w:rFonts w:ascii="Arial" w:hAnsi="Arial" w:cs="Arial"/>
                <w:sz w:val="20"/>
                <w:szCs w:val="20"/>
              </w:rPr>
            </w:pPr>
            <w:r w:rsidRPr="00D85DEC">
              <w:rPr>
                <w:rFonts w:ascii="Arial" w:hAnsi="Arial" w:cs="Arial"/>
                <w:sz w:val="20"/>
                <w:szCs w:val="20"/>
              </w:rPr>
              <w:t xml:space="preserve">LANTOS </w:t>
            </w:r>
            <w:r w:rsidR="0041365D" w:rsidRPr="00D85DEC">
              <w:rPr>
                <w:rFonts w:ascii="Arial" w:hAnsi="Arial" w:cs="Arial"/>
                <w:sz w:val="20"/>
                <w:szCs w:val="20"/>
              </w:rPr>
              <w:t xml:space="preserve">II </w:t>
            </w:r>
            <w:r w:rsidRPr="00D85DEC">
              <w:rPr>
                <w:rFonts w:ascii="Arial" w:hAnsi="Arial" w:cs="Arial"/>
                <w:sz w:val="20"/>
                <w:szCs w:val="20"/>
              </w:rPr>
              <w:t>6 S</w:t>
            </w:r>
            <w:r w:rsidR="00925D07" w:rsidRPr="00D85DEC">
              <w:rPr>
                <w:rFonts w:ascii="Arial" w:hAnsi="Arial" w:cs="Arial"/>
                <w:sz w:val="20"/>
                <w:szCs w:val="20"/>
              </w:rPr>
              <w:t>-IF</w:t>
            </w:r>
            <w:r w:rsidRPr="00D85DEC">
              <w:rPr>
                <w:rFonts w:ascii="Arial" w:hAnsi="Arial" w:cs="Arial"/>
                <w:sz w:val="20"/>
                <w:szCs w:val="20"/>
              </w:rPr>
              <w:t xml:space="preserve">: </w:t>
            </w:r>
          </w:p>
          <w:p w14:paraId="7A146EF9" w14:textId="77777777" w:rsidR="006C573D" w:rsidRPr="00D85DEC" w:rsidRDefault="006C573D" w:rsidP="00FE578A">
            <w:pPr>
              <w:rPr>
                <w:rFonts w:ascii="Arial" w:hAnsi="Arial" w:cs="Arial"/>
                <w:sz w:val="20"/>
                <w:szCs w:val="20"/>
              </w:rPr>
            </w:pPr>
            <w:r w:rsidRPr="00D85DEC">
              <w:rPr>
                <w:rFonts w:ascii="Arial" w:hAnsi="Arial" w:cs="Arial"/>
                <w:sz w:val="20"/>
                <w:szCs w:val="20"/>
              </w:rPr>
              <w:t>For greater convenience and flexibility in everyday kitchen life.</w:t>
            </w:r>
          </w:p>
          <w:p w14:paraId="28B7A964" w14:textId="77777777" w:rsidR="006C573D" w:rsidRPr="00D85DEC" w:rsidRDefault="006C573D" w:rsidP="008164DA">
            <w:pPr>
              <w:spacing w:line="240" w:lineRule="exact"/>
              <w:rPr>
                <w:rFonts w:ascii="Arial" w:hAnsi="Arial" w:cs="Arial"/>
                <w:b/>
                <w:bCs/>
                <w:color w:val="000000" w:themeColor="text1"/>
                <w:sz w:val="20"/>
                <w:szCs w:val="20"/>
              </w:rPr>
            </w:pPr>
          </w:p>
        </w:tc>
      </w:tr>
      <w:tr w:rsidR="006C573D" w:rsidRPr="00D85DEC" w14:paraId="124610B9" w14:textId="77777777" w:rsidTr="006C573D">
        <w:tc>
          <w:tcPr>
            <w:tcW w:w="4387" w:type="dxa"/>
            <w:shd w:val="clear" w:color="auto" w:fill="FFFFFF" w:themeFill="background1"/>
          </w:tcPr>
          <w:p w14:paraId="177717EE" w14:textId="77777777" w:rsidR="006C573D" w:rsidRPr="00D85DEC" w:rsidRDefault="006C573D" w:rsidP="008164DA">
            <w:pPr>
              <w:pStyle w:val="paragraph"/>
              <w:ind w:left="720"/>
              <w:textAlignment w:val="baseline"/>
              <w:rPr>
                <w:rStyle w:val="normaltextrun"/>
                <w:rFonts w:ascii="Arial" w:hAnsi="Arial" w:cs="Arial"/>
                <w:color w:val="000000" w:themeColor="text1"/>
                <w:sz w:val="20"/>
                <w:szCs w:val="20"/>
              </w:rPr>
            </w:pPr>
          </w:p>
        </w:tc>
        <w:tc>
          <w:tcPr>
            <w:tcW w:w="4473" w:type="dxa"/>
            <w:shd w:val="clear" w:color="auto" w:fill="FFFFFF" w:themeFill="background1"/>
          </w:tcPr>
          <w:p w14:paraId="54761258" w14:textId="77777777" w:rsidR="006C573D" w:rsidRPr="00D85DEC" w:rsidRDefault="006C573D" w:rsidP="008164DA">
            <w:pPr>
              <w:rPr>
                <w:rFonts w:ascii="Arial" w:hAnsi="Arial" w:cs="Arial"/>
                <w:b/>
                <w:bCs/>
                <w:sz w:val="20"/>
                <w:szCs w:val="20"/>
              </w:rPr>
            </w:pPr>
            <w:r w:rsidRPr="00D85DEC">
              <w:rPr>
                <w:rFonts w:ascii="Arial" w:hAnsi="Arial"/>
                <w:b/>
                <w:sz w:val="20"/>
              </w:rPr>
              <w:t>Copy benefit</w:t>
            </w:r>
          </w:p>
          <w:p w14:paraId="4EDDC573" w14:textId="77777777" w:rsidR="006C573D" w:rsidRPr="00D85DEC" w:rsidRDefault="006C573D" w:rsidP="008164DA">
            <w:pPr>
              <w:rPr>
                <w:rFonts w:ascii="Arial" w:hAnsi="Arial" w:cs="Arial"/>
                <w:b/>
                <w:bCs/>
                <w:color w:val="000000" w:themeColor="text1"/>
                <w:sz w:val="20"/>
                <w:szCs w:val="20"/>
              </w:rPr>
            </w:pPr>
          </w:p>
        </w:tc>
        <w:tc>
          <w:tcPr>
            <w:tcW w:w="13361" w:type="dxa"/>
            <w:shd w:val="clear" w:color="auto" w:fill="FFFFFF" w:themeFill="background1"/>
          </w:tcPr>
          <w:p w14:paraId="71B39F6C" w14:textId="06C8ED2E" w:rsidR="006C573D" w:rsidRPr="00D85DEC" w:rsidRDefault="006C573D" w:rsidP="00FE578A">
            <w:pPr>
              <w:rPr>
                <w:rFonts w:ascii="Arial" w:hAnsi="Arial" w:cs="Arial"/>
                <w:sz w:val="20"/>
                <w:szCs w:val="20"/>
              </w:rPr>
            </w:pPr>
            <w:r w:rsidRPr="00D85DEC">
              <w:rPr>
                <w:rFonts w:ascii="Arial" w:hAnsi="Arial" w:cs="Arial"/>
                <w:sz w:val="20"/>
                <w:szCs w:val="20"/>
              </w:rPr>
              <w:t xml:space="preserve">Even cleaning large and unwieldy items becomes child’s play. The LANTOS </w:t>
            </w:r>
            <w:r w:rsidR="00925D07" w:rsidRPr="00D85DEC">
              <w:rPr>
                <w:rFonts w:ascii="Arial" w:hAnsi="Arial" w:cs="Arial"/>
                <w:sz w:val="20"/>
                <w:szCs w:val="20"/>
              </w:rPr>
              <w:t xml:space="preserve">II </w:t>
            </w:r>
            <w:r w:rsidRPr="00D85DEC">
              <w:rPr>
                <w:rFonts w:ascii="Arial" w:hAnsi="Arial" w:cs="Arial"/>
                <w:sz w:val="20"/>
                <w:szCs w:val="20"/>
              </w:rPr>
              <w:t>6 S</w:t>
            </w:r>
            <w:r w:rsidR="00925D07" w:rsidRPr="00D85DEC">
              <w:rPr>
                <w:rFonts w:ascii="Arial" w:hAnsi="Arial" w:cs="Arial"/>
                <w:sz w:val="20"/>
                <w:szCs w:val="20"/>
              </w:rPr>
              <w:t>-IF</w:t>
            </w:r>
            <w:r w:rsidRPr="00D85DEC">
              <w:rPr>
                <w:rFonts w:ascii="Arial" w:hAnsi="Arial" w:cs="Arial"/>
                <w:sz w:val="20"/>
                <w:szCs w:val="20"/>
              </w:rPr>
              <w:t xml:space="preserve"> offers:</w:t>
            </w:r>
          </w:p>
          <w:p w14:paraId="0E73050E" w14:textId="77777777" w:rsidR="006C573D" w:rsidRPr="00D85DEC" w:rsidRDefault="006C573D" w:rsidP="008164DA">
            <w:pPr>
              <w:spacing w:line="240" w:lineRule="exact"/>
              <w:rPr>
                <w:rFonts w:ascii="Arial" w:hAnsi="Arial" w:cs="Arial"/>
                <w:b/>
                <w:bCs/>
                <w:color w:val="000000" w:themeColor="text1"/>
                <w:sz w:val="20"/>
                <w:szCs w:val="20"/>
              </w:rPr>
            </w:pPr>
          </w:p>
        </w:tc>
      </w:tr>
      <w:tr w:rsidR="006C573D" w:rsidRPr="00D85DEC" w14:paraId="250A9F7C" w14:textId="77777777" w:rsidTr="006C573D">
        <w:tc>
          <w:tcPr>
            <w:tcW w:w="4387" w:type="dxa"/>
            <w:shd w:val="clear" w:color="auto" w:fill="FFFFFF" w:themeFill="background1"/>
          </w:tcPr>
          <w:p w14:paraId="196F165A" w14:textId="77777777" w:rsidR="00916AFA" w:rsidRPr="00D85DEC" w:rsidRDefault="00916AFA" w:rsidP="00916AFA">
            <w:pPr>
              <w:spacing w:before="100" w:beforeAutospacing="1" w:after="100" w:afterAutospacing="1"/>
              <w:rPr>
                <w:rStyle w:val="normaltextrun"/>
                <w:rFonts w:ascii="Arial" w:eastAsia="Times New Roman" w:hAnsi="Arial" w:cs="Arial"/>
                <w:sz w:val="20"/>
                <w:szCs w:val="20"/>
                <w:lang w:eastAsia="en-GB"/>
              </w:rPr>
            </w:pPr>
            <w:r w:rsidRPr="00D85DEC">
              <w:rPr>
                <w:rStyle w:val="normaltextrun"/>
                <w:rFonts w:ascii="Arial" w:eastAsia="Times New Roman" w:hAnsi="Arial" w:cs="Arial"/>
                <w:noProof/>
                <w:sz w:val="20"/>
                <w:szCs w:val="20"/>
                <w:lang w:eastAsia="en-GB"/>
              </w:rPr>
              <w:lastRenderedPageBreak/>
              <w:drawing>
                <wp:inline distT="0" distB="0" distL="0" distR="0" wp14:anchorId="3C5DFD75" wp14:editId="7CD1518F">
                  <wp:extent cx="2270335" cy="1600200"/>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272722" cy="1601883"/>
                          </a:xfrm>
                          <a:prstGeom prst="rect">
                            <a:avLst/>
                          </a:prstGeom>
                        </pic:spPr>
                      </pic:pic>
                    </a:graphicData>
                  </a:graphic>
                </wp:inline>
              </w:drawing>
            </w:r>
          </w:p>
          <w:p w14:paraId="6F9E4647" w14:textId="55B92F72" w:rsidR="00D444A8" w:rsidRPr="00D85DEC" w:rsidRDefault="00916AFA" w:rsidP="00916AFA">
            <w:pPr>
              <w:spacing w:before="100" w:beforeAutospacing="1" w:after="100" w:afterAutospacing="1"/>
              <w:rPr>
                <w:rStyle w:val="normaltextrun"/>
                <w:rFonts w:ascii="Arial" w:eastAsia="Times New Roman" w:hAnsi="Arial" w:cs="Arial"/>
                <w:sz w:val="20"/>
                <w:szCs w:val="20"/>
              </w:rPr>
            </w:pPr>
            <w:r w:rsidRPr="00D85DEC">
              <w:rPr>
                <w:rStyle w:val="normaltextrun"/>
                <w:rFonts w:ascii="Arial" w:eastAsia="Times New Roman" w:hAnsi="Arial" w:cs="Arial"/>
                <w:sz w:val="20"/>
                <w:szCs w:val="20"/>
                <w:lang w:eastAsia="en-GB"/>
              </w:rPr>
              <w:t>ID: 101358</w:t>
            </w:r>
          </w:p>
        </w:tc>
        <w:tc>
          <w:tcPr>
            <w:tcW w:w="4473" w:type="dxa"/>
            <w:shd w:val="clear" w:color="auto" w:fill="FFFFFF" w:themeFill="background1"/>
          </w:tcPr>
          <w:p w14:paraId="50AA990D" w14:textId="77777777" w:rsidR="006C573D" w:rsidRPr="00D85DEC" w:rsidRDefault="006C573D" w:rsidP="008164DA">
            <w:pPr>
              <w:rPr>
                <w:rFonts w:ascii="Arial" w:hAnsi="Arial" w:cs="Arial"/>
                <w:b/>
                <w:bCs/>
                <w:sz w:val="20"/>
                <w:szCs w:val="20"/>
              </w:rPr>
            </w:pPr>
            <w:r w:rsidRPr="00D85DEC">
              <w:rPr>
                <w:rFonts w:ascii="Arial" w:hAnsi="Arial"/>
                <w:b/>
                <w:sz w:val="20"/>
              </w:rPr>
              <w:t>Feature copy</w:t>
            </w:r>
          </w:p>
          <w:p w14:paraId="3BBE74D2" w14:textId="77777777" w:rsidR="006C573D" w:rsidRPr="00D85DEC" w:rsidRDefault="006C573D" w:rsidP="008164DA">
            <w:pPr>
              <w:rPr>
                <w:rFonts w:ascii="Arial" w:hAnsi="Arial" w:cs="Arial"/>
                <w:sz w:val="20"/>
                <w:szCs w:val="20"/>
              </w:rPr>
            </w:pPr>
          </w:p>
          <w:p w14:paraId="25FB0842" w14:textId="6E65EDB4" w:rsidR="006C573D" w:rsidRPr="00D85DEC" w:rsidRDefault="006C573D" w:rsidP="008164DA">
            <w:pPr>
              <w:rPr>
                <w:rFonts w:ascii="Arial" w:hAnsi="Arial" w:cs="Arial"/>
                <w:b/>
                <w:bCs/>
                <w:color w:val="000000" w:themeColor="text1"/>
                <w:sz w:val="20"/>
                <w:szCs w:val="20"/>
              </w:rPr>
            </w:pPr>
          </w:p>
        </w:tc>
        <w:tc>
          <w:tcPr>
            <w:tcW w:w="13361" w:type="dxa"/>
            <w:shd w:val="clear" w:color="auto" w:fill="FFFFFF" w:themeFill="background1"/>
          </w:tcPr>
          <w:p w14:paraId="257AE2EA" w14:textId="77777777" w:rsidR="00925D07" w:rsidRPr="00D85DEC" w:rsidRDefault="00925D07" w:rsidP="00FC0E18">
            <w:pPr>
              <w:numPr>
                <w:ilvl w:val="0"/>
                <w:numId w:val="1"/>
              </w:numPr>
              <w:spacing w:before="100" w:beforeAutospacing="1" w:after="100" w:afterAutospacing="1"/>
              <w:rPr>
                <w:rFonts w:ascii="Arial" w:eastAsia="Times New Roman" w:hAnsi="Arial" w:cs="Arial"/>
                <w:sz w:val="20"/>
                <w:szCs w:val="20"/>
                <w:lang w:eastAsia="de-DE"/>
              </w:rPr>
            </w:pPr>
            <w:r w:rsidRPr="00D85DEC">
              <w:rPr>
                <w:rFonts w:ascii="Arial" w:eastAsia="Times New Roman" w:hAnsi="Arial" w:cs="Arial"/>
                <w:sz w:val="20"/>
                <w:szCs w:val="20"/>
                <w:lang w:eastAsia="de-DE"/>
              </w:rPr>
              <w:t>Elegant IF flat-rim for flushmount and for installation from above</w:t>
            </w:r>
          </w:p>
          <w:p w14:paraId="765FF2A3" w14:textId="77777777" w:rsidR="00925D07" w:rsidRPr="00D85DEC" w:rsidRDefault="00925D07" w:rsidP="00FC0E18">
            <w:pPr>
              <w:numPr>
                <w:ilvl w:val="0"/>
                <w:numId w:val="1"/>
              </w:numPr>
              <w:spacing w:before="100" w:beforeAutospacing="1" w:after="100" w:afterAutospacing="1"/>
              <w:rPr>
                <w:rFonts w:ascii="Arial" w:eastAsia="Times New Roman" w:hAnsi="Arial" w:cs="Arial"/>
                <w:sz w:val="20"/>
                <w:szCs w:val="20"/>
                <w:lang w:eastAsia="de-DE"/>
              </w:rPr>
            </w:pPr>
            <w:r w:rsidRPr="00D85DEC">
              <w:rPr>
                <w:rFonts w:ascii="Arial" w:eastAsia="Times New Roman" w:hAnsi="Arial" w:cs="Arial"/>
                <w:sz w:val="20"/>
                <w:szCs w:val="20"/>
                <w:lang w:eastAsia="de-DE"/>
              </w:rPr>
              <w:t>Practical additional bowl with optional, perforated stainless steel colander</w:t>
            </w:r>
          </w:p>
          <w:p w14:paraId="59EC49EE" w14:textId="77777777" w:rsidR="00925D07" w:rsidRPr="00D85DEC" w:rsidRDefault="00925D07" w:rsidP="00FC0E18">
            <w:pPr>
              <w:numPr>
                <w:ilvl w:val="0"/>
                <w:numId w:val="1"/>
              </w:numPr>
              <w:spacing w:before="100" w:beforeAutospacing="1" w:after="100" w:afterAutospacing="1"/>
              <w:rPr>
                <w:rFonts w:ascii="Arial" w:eastAsia="Times New Roman" w:hAnsi="Arial" w:cs="Arial"/>
                <w:sz w:val="20"/>
                <w:szCs w:val="20"/>
                <w:lang w:eastAsia="de-DE"/>
              </w:rPr>
            </w:pPr>
            <w:r w:rsidRPr="00D85DEC">
              <w:rPr>
                <w:rFonts w:ascii="Arial" w:eastAsia="Times New Roman" w:hAnsi="Arial" w:cs="Arial"/>
                <w:sz w:val="20"/>
                <w:szCs w:val="20"/>
                <w:lang w:eastAsia="de-DE"/>
              </w:rPr>
              <w:t>User-friendly thanks to the large drainer area</w:t>
            </w:r>
          </w:p>
          <w:p w14:paraId="58DD0CE5" w14:textId="77777777" w:rsidR="00925D07" w:rsidRPr="00D85DEC" w:rsidRDefault="00925D07" w:rsidP="00FC0E18">
            <w:pPr>
              <w:numPr>
                <w:ilvl w:val="0"/>
                <w:numId w:val="1"/>
              </w:numPr>
              <w:spacing w:before="100" w:beforeAutospacing="1" w:after="100" w:afterAutospacing="1"/>
              <w:rPr>
                <w:rFonts w:ascii="Arial" w:eastAsia="Times New Roman" w:hAnsi="Arial" w:cs="Arial"/>
                <w:sz w:val="20"/>
                <w:szCs w:val="20"/>
                <w:lang w:eastAsia="de-DE"/>
              </w:rPr>
            </w:pPr>
            <w:r w:rsidRPr="00D85DEC">
              <w:rPr>
                <w:rFonts w:ascii="Arial" w:eastAsia="Times New Roman" w:hAnsi="Arial" w:cs="Arial"/>
                <w:sz w:val="20"/>
                <w:szCs w:val="20"/>
                <w:lang w:eastAsia="de-DE"/>
              </w:rPr>
              <w:t>Can be installed reversibly</w:t>
            </w:r>
          </w:p>
          <w:p w14:paraId="33449A70" w14:textId="77777777" w:rsidR="00925D07" w:rsidRPr="00D85DEC" w:rsidRDefault="00925D07" w:rsidP="00FC0E18">
            <w:pPr>
              <w:numPr>
                <w:ilvl w:val="0"/>
                <w:numId w:val="1"/>
              </w:numPr>
              <w:spacing w:before="100" w:beforeAutospacing="1" w:after="100" w:afterAutospacing="1"/>
              <w:rPr>
                <w:rFonts w:ascii="Arial" w:eastAsia="Times New Roman" w:hAnsi="Arial" w:cs="Arial"/>
                <w:sz w:val="20"/>
                <w:szCs w:val="20"/>
                <w:lang w:eastAsia="de-DE"/>
              </w:rPr>
            </w:pPr>
            <w:r w:rsidRPr="00D85DEC">
              <w:rPr>
                <w:rFonts w:ascii="Arial" w:eastAsia="Times New Roman" w:hAnsi="Arial" w:cs="Arial"/>
                <w:sz w:val="20"/>
                <w:szCs w:val="20"/>
                <w:lang w:eastAsia="de-DE"/>
              </w:rPr>
              <w:t>With 3 ½'' stainless steel basket strainers</w:t>
            </w:r>
          </w:p>
          <w:p w14:paraId="6CC10B2C" w14:textId="69E58E15" w:rsidR="006C573D" w:rsidRPr="00D85DEC" w:rsidRDefault="006C573D" w:rsidP="008164DA">
            <w:pPr>
              <w:spacing w:line="240" w:lineRule="exact"/>
              <w:rPr>
                <w:rFonts w:ascii="Arial" w:hAnsi="Arial" w:cs="Arial"/>
                <w:b/>
                <w:bCs/>
                <w:color w:val="000000" w:themeColor="text1"/>
                <w:sz w:val="20"/>
                <w:szCs w:val="20"/>
              </w:rPr>
            </w:pPr>
          </w:p>
        </w:tc>
      </w:tr>
      <w:tr w:rsidR="006C573D" w:rsidRPr="00D85DEC" w14:paraId="66B741C0" w14:textId="77777777" w:rsidTr="006C573D">
        <w:tc>
          <w:tcPr>
            <w:tcW w:w="4387" w:type="dxa"/>
            <w:shd w:val="clear" w:color="auto" w:fill="8DB3E2" w:themeFill="text2" w:themeFillTint="66"/>
          </w:tcPr>
          <w:p w14:paraId="675D8026" w14:textId="77777777" w:rsidR="006C573D" w:rsidRPr="00D85DEC" w:rsidRDefault="006C573D" w:rsidP="0044163E">
            <w:pPr>
              <w:pStyle w:val="paragraph"/>
              <w:ind w:left="720"/>
              <w:textAlignment w:val="baseline"/>
              <w:rPr>
                <w:rStyle w:val="normaltextrun"/>
                <w:rFonts w:ascii="Arial" w:hAnsi="Arial" w:cs="Arial"/>
                <w:color w:val="000000" w:themeColor="text1"/>
                <w:sz w:val="20"/>
                <w:szCs w:val="20"/>
              </w:rPr>
            </w:pPr>
          </w:p>
        </w:tc>
        <w:tc>
          <w:tcPr>
            <w:tcW w:w="4473" w:type="dxa"/>
            <w:shd w:val="clear" w:color="auto" w:fill="8DB3E2" w:themeFill="text2" w:themeFillTint="66"/>
          </w:tcPr>
          <w:p w14:paraId="090A2D4A" w14:textId="70482F4A" w:rsidR="006C573D" w:rsidRPr="00D85DEC" w:rsidRDefault="006C573D" w:rsidP="0044163E">
            <w:pPr>
              <w:rPr>
                <w:rFonts w:ascii="Arial" w:hAnsi="Arial" w:cs="Arial"/>
                <w:b/>
                <w:bCs/>
                <w:color w:val="000000" w:themeColor="text1"/>
                <w:sz w:val="20"/>
                <w:szCs w:val="20"/>
              </w:rPr>
            </w:pPr>
            <w:r w:rsidRPr="00D85DEC">
              <w:rPr>
                <w:rFonts w:ascii="Arial" w:hAnsi="Arial"/>
                <w:b/>
                <w:color w:val="000000" w:themeColor="text1"/>
                <w:sz w:val="20"/>
              </w:rPr>
              <w:t>Hero-Sub-Product 2</w:t>
            </w:r>
          </w:p>
        </w:tc>
        <w:tc>
          <w:tcPr>
            <w:tcW w:w="13361" w:type="dxa"/>
            <w:shd w:val="clear" w:color="auto" w:fill="8DB3E2" w:themeFill="text2" w:themeFillTint="66"/>
          </w:tcPr>
          <w:p w14:paraId="2BEB3B55" w14:textId="77777777" w:rsidR="006C573D" w:rsidRPr="00D85DEC" w:rsidRDefault="006C573D" w:rsidP="0044163E">
            <w:pPr>
              <w:spacing w:line="240" w:lineRule="exact"/>
              <w:rPr>
                <w:rFonts w:ascii="Arial" w:hAnsi="Arial" w:cs="Arial"/>
                <w:b/>
                <w:bCs/>
                <w:color w:val="000000" w:themeColor="text1"/>
                <w:sz w:val="20"/>
                <w:szCs w:val="20"/>
              </w:rPr>
            </w:pPr>
          </w:p>
        </w:tc>
      </w:tr>
      <w:tr w:rsidR="006C573D" w:rsidRPr="00D85DEC" w14:paraId="0F7CC6A7" w14:textId="77777777" w:rsidTr="006C573D">
        <w:tc>
          <w:tcPr>
            <w:tcW w:w="4387" w:type="dxa"/>
            <w:shd w:val="clear" w:color="auto" w:fill="FFFFFF" w:themeFill="background1"/>
          </w:tcPr>
          <w:p w14:paraId="02AA66EA" w14:textId="77777777" w:rsidR="006C573D" w:rsidRPr="00D85DEC" w:rsidRDefault="006C573D" w:rsidP="0044163E">
            <w:pPr>
              <w:pStyle w:val="paragraph"/>
              <w:ind w:left="720"/>
              <w:textAlignment w:val="baseline"/>
              <w:rPr>
                <w:rStyle w:val="normaltextrun"/>
                <w:rFonts w:ascii="Arial" w:hAnsi="Arial" w:cs="Arial"/>
                <w:color w:val="000000" w:themeColor="text1"/>
                <w:sz w:val="20"/>
                <w:szCs w:val="20"/>
              </w:rPr>
            </w:pPr>
          </w:p>
        </w:tc>
        <w:tc>
          <w:tcPr>
            <w:tcW w:w="4473" w:type="dxa"/>
            <w:shd w:val="clear" w:color="auto" w:fill="FFFFFF" w:themeFill="background1"/>
          </w:tcPr>
          <w:p w14:paraId="4BDA0FF3" w14:textId="77777777" w:rsidR="006C573D" w:rsidRPr="00D85DEC" w:rsidRDefault="006C573D" w:rsidP="0044163E">
            <w:pPr>
              <w:rPr>
                <w:rFonts w:ascii="Arial" w:hAnsi="Arial" w:cs="Arial"/>
                <w:b/>
                <w:bCs/>
                <w:sz w:val="20"/>
                <w:szCs w:val="20"/>
              </w:rPr>
            </w:pPr>
            <w:r w:rsidRPr="00D85DEC">
              <w:rPr>
                <w:rFonts w:ascii="Arial" w:hAnsi="Arial"/>
                <w:b/>
                <w:sz w:val="20"/>
              </w:rPr>
              <w:t xml:space="preserve">Sub-HL 1: </w:t>
            </w:r>
          </w:p>
          <w:p w14:paraId="5E3AE1EB" w14:textId="07A2C788" w:rsidR="006C573D" w:rsidRPr="00D85DEC" w:rsidRDefault="006C573D" w:rsidP="0044163E">
            <w:pPr>
              <w:rPr>
                <w:rFonts w:ascii="Arial" w:hAnsi="Arial" w:cs="Arial"/>
                <w:b/>
                <w:bCs/>
                <w:color w:val="000000" w:themeColor="text1"/>
                <w:sz w:val="20"/>
                <w:szCs w:val="20"/>
              </w:rPr>
            </w:pPr>
            <w:r w:rsidRPr="00D85DEC">
              <w:rPr>
                <w:rFonts w:ascii="Arial" w:hAnsi="Arial"/>
                <w:sz w:val="20"/>
              </w:rPr>
              <w:t>(Emotional, promotional, awareness)</w:t>
            </w:r>
          </w:p>
        </w:tc>
        <w:tc>
          <w:tcPr>
            <w:tcW w:w="13361" w:type="dxa"/>
            <w:shd w:val="clear" w:color="auto" w:fill="FFFFFF" w:themeFill="background1"/>
          </w:tcPr>
          <w:p w14:paraId="7296A8B6" w14:textId="77777777" w:rsidR="006C573D" w:rsidRPr="00D85DEC" w:rsidRDefault="006C573D" w:rsidP="0044163E">
            <w:pPr>
              <w:spacing w:line="240" w:lineRule="exact"/>
              <w:rPr>
                <w:rFonts w:ascii="Arial" w:hAnsi="Arial" w:cs="Arial"/>
                <w:b/>
                <w:bCs/>
                <w:color w:val="000000" w:themeColor="text1"/>
                <w:sz w:val="20"/>
                <w:szCs w:val="20"/>
              </w:rPr>
            </w:pPr>
          </w:p>
        </w:tc>
      </w:tr>
      <w:tr w:rsidR="006C573D" w:rsidRPr="00D85DEC" w14:paraId="32094774" w14:textId="77777777" w:rsidTr="006C573D">
        <w:tc>
          <w:tcPr>
            <w:tcW w:w="4387" w:type="dxa"/>
            <w:shd w:val="clear" w:color="auto" w:fill="FFFFFF" w:themeFill="background1"/>
          </w:tcPr>
          <w:p w14:paraId="105F3F33" w14:textId="261B0AC7" w:rsidR="006C573D" w:rsidRPr="00D85DEC" w:rsidRDefault="006C573D" w:rsidP="005A511E">
            <w:pPr>
              <w:pStyle w:val="paragraph"/>
              <w:textAlignment w:val="baseline"/>
              <w:rPr>
                <w:rStyle w:val="normaltextrun"/>
                <w:rFonts w:ascii="Arial" w:hAnsi="Arial" w:cs="Arial"/>
                <w:color w:val="000000" w:themeColor="text1"/>
                <w:sz w:val="20"/>
                <w:szCs w:val="20"/>
              </w:rPr>
            </w:pPr>
          </w:p>
        </w:tc>
        <w:tc>
          <w:tcPr>
            <w:tcW w:w="4473" w:type="dxa"/>
            <w:shd w:val="clear" w:color="auto" w:fill="FFFFFF" w:themeFill="background1"/>
          </w:tcPr>
          <w:p w14:paraId="31085036" w14:textId="0ACD4F40" w:rsidR="006C573D" w:rsidRPr="00D85DEC" w:rsidRDefault="006C573D" w:rsidP="0044163E">
            <w:pPr>
              <w:rPr>
                <w:rFonts w:ascii="Arial" w:hAnsi="Arial" w:cs="Arial"/>
                <w:b/>
                <w:bCs/>
                <w:color w:val="000000" w:themeColor="text1"/>
                <w:sz w:val="20"/>
                <w:szCs w:val="20"/>
              </w:rPr>
            </w:pPr>
            <w:r w:rsidRPr="00D85DEC">
              <w:rPr>
                <w:rFonts w:ascii="Arial" w:hAnsi="Arial"/>
                <w:b/>
                <w:sz w:val="20"/>
              </w:rPr>
              <w:t xml:space="preserve">Sub-HL 2: </w:t>
            </w:r>
            <w:r w:rsidRPr="00D85DEC">
              <w:rPr>
                <w:rFonts w:ascii="Arial" w:hAnsi="Arial"/>
                <w:sz w:val="20"/>
              </w:rPr>
              <w:br/>
              <w:t>Heading for the text</w:t>
            </w:r>
          </w:p>
        </w:tc>
        <w:tc>
          <w:tcPr>
            <w:tcW w:w="13361" w:type="dxa"/>
            <w:shd w:val="clear" w:color="auto" w:fill="FFFFFF" w:themeFill="background1"/>
          </w:tcPr>
          <w:p w14:paraId="623A0B1B" w14:textId="77777777" w:rsidR="006C573D" w:rsidRPr="00D85DEC" w:rsidRDefault="006C573D" w:rsidP="00FE578A">
            <w:pPr>
              <w:rPr>
                <w:rFonts w:ascii="Arial" w:hAnsi="Arial" w:cs="Arial"/>
                <w:sz w:val="20"/>
                <w:szCs w:val="20"/>
              </w:rPr>
            </w:pPr>
            <w:r w:rsidRPr="00D85DEC">
              <w:rPr>
                <w:rFonts w:ascii="Arial" w:hAnsi="Arial" w:cs="Arial"/>
                <w:sz w:val="20"/>
                <w:szCs w:val="20"/>
              </w:rPr>
              <w:t xml:space="preserve">LEGRA 6 S Compact: </w:t>
            </w:r>
          </w:p>
          <w:p w14:paraId="67C8EF23" w14:textId="228AF3DF" w:rsidR="006C573D" w:rsidRPr="00D85DEC" w:rsidRDefault="006C573D" w:rsidP="00FE578A">
            <w:pPr>
              <w:rPr>
                <w:rFonts w:ascii="Arial" w:hAnsi="Arial" w:cs="Arial"/>
                <w:sz w:val="20"/>
                <w:szCs w:val="20"/>
              </w:rPr>
            </w:pPr>
            <w:r w:rsidRPr="00D85DEC">
              <w:rPr>
                <w:rFonts w:ascii="Arial" w:hAnsi="Arial" w:cs="Arial"/>
                <w:sz w:val="20"/>
                <w:szCs w:val="20"/>
              </w:rPr>
              <w:t>Meticulously designed, right down to the most minute detail.</w:t>
            </w:r>
          </w:p>
          <w:p w14:paraId="5B70ACB7" w14:textId="77777777" w:rsidR="006C573D" w:rsidRPr="00D85DEC" w:rsidRDefault="006C573D" w:rsidP="0044163E">
            <w:pPr>
              <w:spacing w:line="240" w:lineRule="exact"/>
              <w:rPr>
                <w:rFonts w:ascii="Arial" w:hAnsi="Arial" w:cs="Arial"/>
                <w:b/>
                <w:bCs/>
                <w:color w:val="000000" w:themeColor="text1"/>
                <w:sz w:val="20"/>
                <w:szCs w:val="20"/>
              </w:rPr>
            </w:pPr>
          </w:p>
        </w:tc>
      </w:tr>
      <w:tr w:rsidR="006C573D" w:rsidRPr="00D85DEC" w14:paraId="47D077CB" w14:textId="77777777" w:rsidTr="006C573D">
        <w:tc>
          <w:tcPr>
            <w:tcW w:w="4387" w:type="dxa"/>
            <w:shd w:val="clear" w:color="auto" w:fill="FFFFFF" w:themeFill="background1"/>
          </w:tcPr>
          <w:p w14:paraId="1A656E63" w14:textId="77777777" w:rsidR="006C573D" w:rsidRPr="00D85DEC" w:rsidRDefault="006C573D" w:rsidP="0044163E">
            <w:pPr>
              <w:pStyle w:val="paragraph"/>
              <w:ind w:left="720"/>
              <w:textAlignment w:val="baseline"/>
              <w:rPr>
                <w:rStyle w:val="normaltextrun"/>
                <w:rFonts w:ascii="Arial" w:hAnsi="Arial" w:cs="Arial"/>
                <w:color w:val="000000" w:themeColor="text1"/>
                <w:sz w:val="20"/>
                <w:szCs w:val="20"/>
              </w:rPr>
            </w:pPr>
          </w:p>
        </w:tc>
        <w:tc>
          <w:tcPr>
            <w:tcW w:w="4473" w:type="dxa"/>
            <w:shd w:val="clear" w:color="auto" w:fill="FFFFFF" w:themeFill="background1"/>
          </w:tcPr>
          <w:p w14:paraId="01660F7D" w14:textId="77777777" w:rsidR="006C573D" w:rsidRPr="00D85DEC" w:rsidRDefault="006C573D" w:rsidP="0044163E">
            <w:pPr>
              <w:rPr>
                <w:rFonts w:ascii="Arial" w:hAnsi="Arial" w:cs="Arial"/>
                <w:b/>
                <w:bCs/>
                <w:sz w:val="20"/>
                <w:szCs w:val="20"/>
              </w:rPr>
            </w:pPr>
            <w:r w:rsidRPr="00D85DEC">
              <w:rPr>
                <w:rFonts w:ascii="Arial" w:hAnsi="Arial"/>
                <w:b/>
                <w:sz w:val="20"/>
              </w:rPr>
              <w:t>Copy benefit</w:t>
            </w:r>
          </w:p>
          <w:p w14:paraId="404888CF" w14:textId="77777777" w:rsidR="006C573D" w:rsidRPr="00D85DEC" w:rsidRDefault="006C573D" w:rsidP="0044163E">
            <w:pPr>
              <w:rPr>
                <w:rFonts w:ascii="Arial" w:hAnsi="Arial" w:cs="Arial"/>
                <w:b/>
                <w:bCs/>
                <w:color w:val="000000" w:themeColor="text1"/>
                <w:sz w:val="20"/>
                <w:szCs w:val="20"/>
              </w:rPr>
            </w:pPr>
          </w:p>
        </w:tc>
        <w:tc>
          <w:tcPr>
            <w:tcW w:w="13361" w:type="dxa"/>
            <w:shd w:val="clear" w:color="auto" w:fill="FFFFFF" w:themeFill="background1"/>
          </w:tcPr>
          <w:p w14:paraId="5A493F3A" w14:textId="77777777" w:rsidR="006C573D" w:rsidRPr="00D85DEC" w:rsidRDefault="006C573D" w:rsidP="00FE578A">
            <w:pPr>
              <w:rPr>
                <w:rFonts w:ascii="Arial" w:hAnsi="Arial" w:cs="Arial"/>
                <w:sz w:val="20"/>
                <w:szCs w:val="20"/>
              </w:rPr>
            </w:pPr>
            <w:r w:rsidRPr="00D85DEC">
              <w:rPr>
                <w:rFonts w:ascii="Arial" w:hAnsi="Arial" w:cs="Arial"/>
                <w:sz w:val="20"/>
                <w:szCs w:val="20"/>
              </w:rPr>
              <w:t>The LEGRA range features a timeless rectangular design and high-quality materials. The LEGRA 6 S Compact offers:</w:t>
            </w:r>
          </w:p>
          <w:p w14:paraId="7787BDED" w14:textId="77777777" w:rsidR="006C573D" w:rsidRPr="00D85DEC" w:rsidRDefault="006C573D" w:rsidP="0044163E">
            <w:pPr>
              <w:spacing w:line="240" w:lineRule="exact"/>
              <w:rPr>
                <w:rFonts w:ascii="Arial" w:hAnsi="Arial" w:cs="Arial"/>
                <w:b/>
                <w:bCs/>
                <w:color w:val="000000" w:themeColor="text1"/>
                <w:sz w:val="20"/>
                <w:szCs w:val="20"/>
              </w:rPr>
            </w:pPr>
          </w:p>
        </w:tc>
      </w:tr>
      <w:tr w:rsidR="006C573D" w:rsidRPr="00D85DEC" w14:paraId="33AFF4A9" w14:textId="77777777" w:rsidTr="006C573D">
        <w:tc>
          <w:tcPr>
            <w:tcW w:w="4387" w:type="dxa"/>
            <w:shd w:val="clear" w:color="auto" w:fill="FFFFFF" w:themeFill="background1"/>
          </w:tcPr>
          <w:p w14:paraId="27EF7710" w14:textId="77777777" w:rsidR="006C573D" w:rsidRPr="00D85DEC" w:rsidRDefault="006C573D" w:rsidP="006C573D">
            <w:pPr>
              <w:spacing w:before="100" w:beforeAutospacing="1" w:after="100" w:afterAutospacing="1"/>
              <w:rPr>
                <w:rStyle w:val="normaltextrun"/>
                <w:rFonts w:ascii="Arial" w:hAnsi="Arial" w:cs="Arial"/>
                <w:color w:val="000000" w:themeColor="text1"/>
                <w:sz w:val="20"/>
                <w:szCs w:val="20"/>
              </w:rPr>
            </w:pPr>
            <w:r w:rsidRPr="00D85DEC">
              <w:rPr>
                <w:rFonts w:ascii="Arial" w:hAnsi="Arial"/>
                <w:b/>
                <w:noProof/>
                <w:color w:val="000000" w:themeColor="text1"/>
                <w:sz w:val="20"/>
              </w:rPr>
              <w:drawing>
                <wp:inline distT="0" distB="0" distL="0" distR="0" wp14:anchorId="54B37E3D" wp14:editId="04FECDE5">
                  <wp:extent cx="2029108" cy="1476581"/>
                  <wp:effectExtent l="0" t="0" r="9525" b="9525"/>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029108" cy="1476581"/>
                          </a:xfrm>
                          <a:prstGeom prst="rect">
                            <a:avLst/>
                          </a:prstGeom>
                        </pic:spPr>
                      </pic:pic>
                    </a:graphicData>
                  </a:graphic>
                </wp:inline>
              </w:drawing>
            </w:r>
          </w:p>
          <w:p w14:paraId="731226E3" w14:textId="21696173" w:rsidR="00916AFA" w:rsidRPr="00D85DEC" w:rsidRDefault="00916AFA" w:rsidP="006C573D">
            <w:pPr>
              <w:spacing w:before="100" w:beforeAutospacing="1" w:after="100" w:afterAutospacing="1"/>
              <w:rPr>
                <w:rStyle w:val="normaltextrun"/>
                <w:rFonts w:ascii="Arial" w:hAnsi="Arial" w:cs="Arial"/>
                <w:color w:val="000000" w:themeColor="text1"/>
                <w:sz w:val="20"/>
                <w:szCs w:val="20"/>
              </w:rPr>
            </w:pPr>
            <w:r w:rsidRPr="00D85DEC">
              <w:rPr>
                <w:rStyle w:val="normaltextrun"/>
                <w:rFonts w:ascii="Arial" w:hAnsi="Arial" w:cs="Arial"/>
                <w:color w:val="000000" w:themeColor="text1"/>
                <w:sz w:val="20"/>
                <w:szCs w:val="20"/>
              </w:rPr>
              <w:t>ID: 8771</w:t>
            </w:r>
          </w:p>
        </w:tc>
        <w:tc>
          <w:tcPr>
            <w:tcW w:w="4473" w:type="dxa"/>
            <w:shd w:val="clear" w:color="auto" w:fill="FFFFFF" w:themeFill="background1"/>
          </w:tcPr>
          <w:p w14:paraId="436CDB98" w14:textId="77777777" w:rsidR="006C573D" w:rsidRPr="00D85DEC" w:rsidRDefault="006C573D" w:rsidP="0044163E">
            <w:pPr>
              <w:rPr>
                <w:rFonts w:ascii="Arial" w:hAnsi="Arial" w:cs="Arial"/>
                <w:b/>
                <w:bCs/>
                <w:sz w:val="20"/>
                <w:szCs w:val="20"/>
              </w:rPr>
            </w:pPr>
            <w:r w:rsidRPr="00D85DEC">
              <w:rPr>
                <w:rFonts w:ascii="Arial" w:hAnsi="Arial"/>
                <w:b/>
                <w:sz w:val="20"/>
              </w:rPr>
              <w:t>Feature copy</w:t>
            </w:r>
          </w:p>
          <w:p w14:paraId="42311E00" w14:textId="77777777" w:rsidR="006C573D" w:rsidRPr="00D85DEC" w:rsidRDefault="006C573D" w:rsidP="0044163E">
            <w:pPr>
              <w:rPr>
                <w:rFonts w:ascii="Arial" w:hAnsi="Arial" w:cs="Arial"/>
                <w:sz w:val="20"/>
                <w:szCs w:val="20"/>
              </w:rPr>
            </w:pPr>
          </w:p>
          <w:p w14:paraId="1A6AC914" w14:textId="26BC11BD" w:rsidR="006C573D" w:rsidRPr="00D85DEC" w:rsidRDefault="006C573D" w:rsidP="0044163E">
            <w:pPr>
              <w:rPr>
                <w:rFonts w:ascii="Arial" w:hAnsi="Arial" w:cs="Arial"/>
                <w:b/>
                <w:bCs/>
                <w:color w:val="000000" w:themeColor="text1"/>
                <w:sz w:val="20"/>
                <w:szCs w:val="20"/>
              </w:rPr>
            </w:pPr>
          </w:p>
        </w:tc>
        <w:tc>
          <w:tcPr>
            <w:tcW w:w="13361" w:type="dxa"/>
            <w:shd w:val="clear" w:color="auto" w:fill="FFFFFF" w:themeFill="background1"/>
          </w:tcPr>
          <w:p w14:paraId="09D0B184" w14:textId="23BA6FD4" w:rsidR="00CB58B1" w:rsidRPr="00D85DEC" w:rsidRDefault="00CB58B1" w:rsidP="00FC0E18">
            <w:pPr>
              <w:numPr>
                <w:ilvl w:val="0"/>
                <w:numId w:val="2"/>
              </w:numPr>
              <w:spacing w:before="100" w:beforeAutospacing="1" w:after="100" w:afterAutospacing="1"/>
              <w:rPr>
                <w:rFonts w:ascii="Arial" w:eastAsia="Times New Roman" w:hAnsi="Arial" w:cs="Arial"/>
                <w:sz w:val="20"/>
                <w:szCs w:val="20"/>
                <w:lang w:eastAsia="de-DE"/>
              </w:rPr>
            </w:pPr>
            <w:r w:rsidRPr="00D85DEC">
              <w:rPr>
                <w:rFonts w:ascii="Arial" w:eastAsia="Times New Roman" w:hAnsi="Arial" w:cs="Arial"/>
                <w:sz w:val="20"/>
                <w:szCs w:val="20"/>
                <w:lang w:eastAsia="de-DE"/>
              </w:rPr>
              <w:t>Classic lines combined with modern functionality</w:t>
            </w:r>
          </w:p>
          <w:p w14:paraId="2636C895" w14:textId="77777777" w:rsidR="00CB58B1" w:rsidRPr="00D85DEC" w:rsidRDefault="00CB58B1" w:rsidP="00FC0E18">
            <w:pPr>
              <w:numPr>
                <w:ilvl w:val="0"/>
                <w:numId w:val="2"/>
              </w:numPr>
              <w:spacing w:before="100" w:beforeAutospacing="1" w:after="100" w:afterAutospacing="1"/>
              <w:rPr>
                <w:rFonts w:ascii="Arial" w:eastAsia="Times New Roman" w:hAnsi="Arial" w:cs="Arial"/>
                <w:sz w:val="20"/>
                <w:szCs w:val="20"/>
                <w:lang w:eastAsia="de-DE"/>
              </w:rPr>
            </w:pPr>
            <w:r w:rsidRPr="00D85DEC">
              <w:rPr>
                <w:rFonts w:ascii="Arial" w:eastAsia="Times New Roman" w:hAnsi="Arial" w:cs="Arial"/>
                <w:sz w:val="20"/>
                <w:szCs w:val="20"/>
                <w:lang w:eastAsia="de-DE"/>
              </w:rPr>
              <w:t>Large bowl, additional bowl and small drainer</w:t>
            </w:r>
          </w:p>
          <w:p w14:paraId="1EB9B560" w14:textId="77777777" w:rsidR="00CB58B1" w:rsidRPr="00D85DEC" w:rsidRDefault="00CB58B1" w:rsidP="00FC0E18">
            <w:pPr>
              <w:numPr>
                <w:ilvl w:val="0"/>
                <w:numId w:val="2"/>
              </w:numPr>
              <w:spacing w:before="100" w:beforeAutospacing="1" w:after="100" w:afterAutospacing="1"/>
              <w:rPr>
                <w:rFonts w:ascii="Arial" w:eastAsia="Times New Roman" w:hAnsi="Arial" w:cs="Arial"/>
                <w:sz w:val="20"/>
                <w:szCs w:val="20"/>
                <w:lang w:eastAsia="de-DE"/>
              </w:rPr>
            </w:pPr>
            <w:r w:rsidRPr="00D85DEC">
              <w:rPr>
                <w:rFonts w:ascii="Arial" w:eastAsia="Times New Roman" w:hAnsi="Arial" w:cs="Arial"/>
                <w:sz w:val="20"/>
                <w:szCs w:val="20"/>
                <w:lang w:eastAsia="de-DE"/>
              </w:rPr>
              <w:t>Compact dimensions for small and medium-sized kitchens</w:t>
            </w:r>
          </w:p>
          <w:p w14:paraId="556FF505" w14:textId="77777777" w:rsidR="00CB58B1" w:rsidRPr="00D85DEC" w:rsidRDefault="00CB58B1" w:rsidP="00FC0E18">
            <w:pPr>
              <w:numPr>
                <w:ilvl w:val="0"/>
                <w:numId w:val="2"/>
              </w:numPr>
              <w:spacing w:before="100" w:beforeAutospacing="1" w:after="100" w:afterAutospacing="1"/>
              <w:rPr>
                <w:rFonts w:ascii="Arial" w:eastAsia="Times New Roman" w:hAnsi="Arial" w:cs="Arial"/>
                <w:sz w:val="20"/>
                <w:szCs w:val="20"/>
                <w:lang w:eastAsia="de-DE"/>
              </w:rPr>
            </w:pPr>
            <w:r w:rsidRPr="00D85DEC">
              <w:rPr>
                <w:rFonts w:ascii="Arial" w:eastAsia="Times New Roman" w:hAnsi="Arial" w:cs="Arial"/>
                <w:sz w:val="20"/>
                <w:szCs w:val="20"/>
                <w:lang w:eastAsia="de-DE"/>
              </w:rPr>
              <w:t>Can be installed reversibly</w:t>
            </w:r>
          </w:p>
          <w:p w14:paraId="529F2200" w14:textId="4317B627" w:rsidR="006C573D" w:rsidRPr="00D85DEC" w:rsidRDefault="006C573D" w:rsidP="0044163E">
            <w:pPr>
              <w:spacing w:line="240" w:lineRule="exact"/>
              <w:rPr>
                <w:rFonts w:ascii="Arial" w:hAnsi="Arial" w:cs="Arial"/>
                <w:b/>
                <w:bCs/>
                <w:color w:val="000000" w:themeColor="text1"/>
                <w:sz w:val="20"/>
                <w:szCs w:val="20"/>
              </w:rPr>
            </w:pPr>
          </w:p>
        </w:tc>
      </w:tr>
      <w:tr w:rsidR="006C573D" w:rsidRPr="00D85DEC" w14:paraId="31B681CF" w14:textId="77777777" w:rsidTr="006C573D">
        <w:tc>
          <w:tcPr>
            <w:tcW w:w="4387" w:type="dxa"/>
            <w:shd w:val="clear" w:color="auto" w:fill="8DB3E2" w:themeFill="text2" w:themeFillTint="66"/>
          </w:tcPr>
          <w:p w14:paraId="047D0C39" w14:textId="77777777" w:rsidR="006C573D" w:rsidRPr="00D85DEC" w:rsidRDefault="006C573D" w:rsidP="004649DE">
            <w:pPr>
              <w:pStyle w:val="paragraph"/>
              <w:ind w:left="720"/>
              <w:textAlignment w:val="baseline"/>
              <w:rPr>
                <w:rStyle w:val="normaltextrun"/>
                <w:rFonts w:ascii="Arial" w:hAnsi="Arial" w:cs="Arial"/>
                <w:color w:val="000000" w:themeColor="text1"/>
                <w:sz w:val="20"/>
                <w:szCs w:val="20"/>
              </w:rPr>
            </w:pPr>
          </w:p>
        </w:tc>
        <w:tc>
          <w:tcPr>
            <w:tcW w:w="4473" w:type="dxa"/>
            <w:shd w:val="clear" w:color="auto" w:fill="8DB3E2" w:themeFill="text2" w:themeFillTint="66"/>
          </w:tcPr>
          <w:p w14:paraId="4C4AA605" w14:textId="2D297775" w:rsidR="006C573D" w:rsidRPr="00D85DEC" w:rsidRDefault="006C573D" w:rsidP="004649DE">
            <w:pPr>
              <w:rPr>
                <w:rFonts w:ascii="Arial" w:hAnsi="Arial" w:cs="Arial"/>
                <w:b/>
                <w:bCs/>
                <w:color w:val="000000" w:themeColor="text1"/>
                <w:sz w:val="20"/>
                <w:szCs w:val="20"/>
              </w:rPr>
            </w:pPr>
            <w:r w:rsidRPr="00D85DEC">
              <w:rPr>
                <w:rFonts w:ascii="Arial" w:hAnsi="Arial"/>
                <w:b/>
                <w:color w:val="000000" w:themeColor="text1"/>
                <w:sz w:val="20"/>
              </w:rPr>
              <w:t>Hero-Sub-Product 3</w:t>
            </w:r>
          </w:p>
        </w:tc>
        <w:tc>
          <w:tcPr>
            <w:tcW w:w="13361" w:type="dxa"/>
            <w:shd w:val="clear" w:color="auto" w:fill="8DB3E2" w:themeFill="text2" w:themeFillTint="66"/>
          </w:tcPr>
          <w:p w14:paraId="53C2A980" w14:textId="77777777" w:rsidR="006C573D" w:rsidRPr="00D85DEC" w:rsidRDefault="006C573D" w:rsidP="004649DE">
            <w:pPr>
              <w:spacing w:line="240" w:lineRule="exact"/>
              <w:rPr>
                <w:rFonts w:ascii="Arial" w:hAnsi="Arial" w:cs="Arial"/>
                <w:b/>
                <w:bCs/>
                <w:color w:val="000000" w:themeColor="text1"/>
                <w:sz w:val="20"/>
                <w:szCs w:val="20"/>
              </w:rPr>
            </w:pPr>
          </w:p>
        </w:tc>
      </w:tr>
      <w:tr w:rsidR="006C573D" w:rsidRPr="00D85DEC" w14:paraId="495C9E50" w14:textId="77777777" w:rsidTr="006C573D">
        <w:tc>
          <w:tcPr>
            <w:tcW w:w="4387" w:type="dxa"/>
            <w:shd w:val="clear" w:color="auto" w:fill="FFFFFF" w:themeFill="background1"/>
          </w:tcPr>
          <w:p w14:paraId="296F0A53" w14:textId="77777777" w:rsidR="006C573D" w:rsidRPr="00D85DEC" w:rsidRDefault="006C573D" w:rsidP="004649DE">
            <w:pPr>
              <w:pStyle w:val="paragraph"/>
              <w:ind w:left="720"/>
              <w:textAlignment w:val="baseline"/>
              <w:rPr>
                <w:rStyle w:val="normaltextrun"/>
                <w:rFonts w:ascii="Arial" w:hAnsi="Arial" w:cs="Arial"/>
                <w:color w:val="000000" w:themeColor="text1"/>
                <w:sz w:val="20"/>
                <w:szCs w:val="20"/>
              </w:rPr>
            </w:pPr>
          </w:p>
        </w:tc>
        <w:tc>
          <w:tcPr>
            <w:tcW w:w="4473" w:type="dxa"/>
            <w:shd w:val="clear" w:color="auto" w:fill="FFFFFF" w:themeFill="background1"/>
          </w:tcPr>
          <w:p w14:paraId="1715F449" w14:textId="77777777" w:rsidR="006C573D" w:rsidRPr="00D85DEC" w:rsidRDefault="006C573D" w:rsidP="004649DE">
            <w:pPr>
              <w:rPr>
                <w:rFonts w:ascii="Arial" w:hAnsi="Arial" w:cs="Arial"/>
                <w:b/>
                <w:bCs/>
                <w:sz w:val="20"/>
                <w:szCs w:val="20"/>
              </w:rPr>
            </w:pPr>
            <w:r w:rsidRPr="00D85DEC">
              <w:rPr>
                <w:rFonts w:ascii="Arial" w:hAnsi="Arial"/>
                <w:b/>
                <w:sz w:val="20"/>
              </w:rPr>
              <w:t xml:space="preserve">Sub-HL 1: </w:t>
            </w:r>
          </w:p>
          <w:p w14:paraId="23EBCA5A" w14:textId="4049557C" w:rsidR="006C573D" w:rsidRPr="00D85DEC" w:rsidRDefault="006C573D" w:rsidP="004649DE">
            <w:pPr>
              <w:rPr>
                <w:rFonts w:ascii="Arial" w:hAnsi="Arial" w:cs="Arial"/>
                <w:b/>
                <w:bCs/>
                <w:color w:val="000000" w:themeColor="text1"/>
                <w:sz w:val="20"/>
                <w:szCs w:val="20"/>
              </w:rPr>
            </w:pPr>
            <w:r w:rsidRPr="00D85DEC">
              <w:rPr>
                <w:rFonts w:ascii="Arial" w:hAnsi="Arial"/>
                <w:sz w:val="20"/>
              </w:rPr>
              <w:t>(Emotional, promotional, awareness)</w:t>
            </w:r>
          </w:p>
        </w:tc>
        <w:tc>
          <w:tcPr>
            <w:tcW w:w="13361" w:type="dxa"/>
            <w:shd w:val="clear" w:color="auto" w:fill="FFFFFF" w:themeFill="background1"/>
          </w:tcPr>
          <w:p w14:paraId="564DA465" w14:textId="77777777" w:rsidR="006C573D" w:rsidRPr="00D85DEC" w:rsidRDefault="006C573D" w:rsidP="004649DE">
            <w:pPr>
              <w:spacing w:line="240" w:lineRule="exact"/>
              <w:rPr>
                <w:rFonts w:ascii="Arial" w:hAnsi="Arial" w:cs="Arial"/>
                <w:b/>
                <w:bCs/>
                <w:color w:val="000000" w:themeColor="text1"/>
                <w:sz w:val="20"/>
                <w:szCs w:val="20"/>
              </w:rPr>
            </w:pPr>
          </w:p>
        </w:tc>
      </w:tr>
      <w:tr w:rsidR="006C573D" w:rsidRPr="00D85DEC" w14:paraId="6F3A77D4" w14:textId="77777777" w:rsidTr="006C573D">
        <w:tc>
          <w:tcPr>
            <w:tcW w:w="4387" w:type="dxa"/>
            <w:shd w:val="clear" w:color="auto" w:fill="FFFFFF" w:themeFill="background1"/>
          </w:tcPr>
          <w:p w14:paraId="22248597" w14:textId="3689D832" w:rsidR="006C573D" w:rsidRPr="00D85DEC" w:rsidRDefault="006C573D" w:rsidP="00A61EC8">
            <w:pPr>
              <w:pStyle w:val="paragraph"/>
              <w:textAlignment w:val="baseline"/>
              <w:rPr>
                <w:rStyle w:val="normaltextrun"/>
                <w:rFonts w:ascii="Arial" w:hAnsi="Arial" w:cs="Arial"/>
                <w:color w:val="000000" w:themeColor="text1"/>
                <w:sz w:val="20"/>
                <w:szCs w:val="20"/>
              </w:rPr>
            </w:pPr>
          </w:p>
        </w:tc>
        <w:tc>
          <w:tcPr>
            <w:tcW w:w="4473" w:type="dxa"/>
            <w:shd w:val="clear" w:color="auto" w:fill="FFFFFF" w:themeFill="background1"/>
          </w:tcPr>
          <w:p w14:paraId="6E25AEFF" w14:textId="58613C07" w:rsidR="006C573D" w:rsidRPr="00D85DEC" w:rsidRDefault="006C573D" w:rsidP="004649DE">
            <w:pPr>
              <w:rPr>
                <w:rFonts w:ascii="Arial" w:hAnsi="Arial" w:cs="Arial"/>
                <w:b/>
                <w:bCs/>
                <w:color w:val="000000" w:themeColor="text1"/>
                <w:sz w:val="20"/>
                <w:szCs w:val="20"/>
              </w:rPr>
            </w:pPr>
            <w:r w:rsidRPr="00D85DEC">
              <w:rPr>
                <w:rFonts w:ascii="Arial" w:hAnsi="Arial"/>
                <w:b/>
                <w:sz w:val="20"/>
              </w:rPr>
              <w:t xml:space="preserve">Sub-HL 2: </w:t>
            </w:r>
            <w:r w:rsidRPr="00D85DEC">
              <w:rPr>
                <w:rFonts w:ascii="Arial" w:hAnsi="Arial"/>
                <w:sz w:val="20"/>
              </w:rPr>
              <w:br/>
              <w:t>Heading for the text</w:t>
            </w:r>
          </w:p>
        </w:tc>
        <w:tc>
          <w:tcPr>
            <w:tcW w:w="13361" w:type="dxa"/>
            <w:shd w:val="clear" w:color="auto" w:fill="FFFFFF" w:themeFill="background1"/>
          </w:tcPr>
          <w:p w14:paraId="6B3A9CDB" w14:textId="7F9476E2" w:rsidR="006C573D" w:rsidRPr="00D85DEC" w:rsidRDefault="00CB58B1" w:rsidP="00FE578A">
            <w:pPr>
              <w:rPr>
                <w:rFonts w:ascii="Arial" w:hAnsi="Arial" w:cs="Arial"/>
                <w:sz w:val="20"/>
                <w:szCs w:val="20"/>
              </w:rPr>
            </w:pPr>
            <w:r w:rsidRPr="00D85DEC">
              <w:rPr>
                <w:rFonts w:ascii="Arial" w:hAnsi="Arial" w:cs="Arial"/>
                <w:sz w:val="20"/>
                <w:szCs w:val="20"/>
              </w:rPr>
              <w:t>ZIA</w:t>
            </w:r>
            <w:r w:rsidR="006C573D" w:rsidRPr="00D85DEC">
              <w:rPr>
                <w:rFonts w:ascii="Arial" w:hAnsi="Arial" w:cs="Arial"/>
                <w:sz w:val="20"/>
                <w:szCs w:val="20"/>
              </w:rPr>
              <w:t xml:space="preserve"> 45 S: </w:t>
            </w:r>
          </w:p>
          <w:p w14:paraId="42A07FEF" w14:textId="77777777" w:rsidR="006C573D" w:rsidRPr="00D85DEC" w:rsidRDefault="006C573D" w:rsidP="00FE578A">
            <w:pPr>
              <w:rPr>
                <w:rFonts w:ascii="Arial" w:hAnsi="Arial" w:cs="Arial"/>
                <w:sz w:val="20"/>
                <w:szCs w:val="20"/>
              </w:rPr>
            </w:pPr>
            <w:r w:rsidRPr="00D85DEC">
              <w:rPr>
                <w:rFonts w:ascii="Arial" w:hAnsi="Arial" w:cs="Arial"/>
                <w:sz w:val="20"/>
                <w:szCs w:val="20"/>
              </w:rPr>
              <w:t>The perfect solution for any kitchen.</w:t>
            </w:r>
          </w:p>
          <w:p w14:paraId="31597995" w14:textId="77777777" w:rsidR="006C573D" w:rsidRPr="00D85DEC" w:rsidRDefault="006C573D" w:rsidP="004649DE">
            <w:pPr>
              <w:spacing w:line="240" w:lineRule="exact"/>
              <w:rPr>
                <w:rFonts w:ascii="Arial" w:hAnsi="Arial" w:cs="Arial"/>
                <w:b/>
                <w:bCs/>
                <w:color w:val="000000" w:themeColor="text1"/>
                <w:sz w:val="20"/>
                <w:szCs w:val="20"/>
              </w:rPr>
            </w:pPr>
          </w:p>
        </w:tc>
      </w:tr>
      <w:tr w:rsidR="006C573D" w:rsidRPr="00D85DEC" w14:paraId="037382B9" w14:textId="77777777" w:rsidTr="006C573D">
        <w:tc>
          <w:tcPr>
            <w:tcW w:w="4387" w:type="dxa"/>
            <w:shd w:val="clear" w:color="auto" w:fill="FFFFFF" w:themeFill="background1"/>
          </w:tcPr>
          <w:p w14:paraId="2A8E9122" w14:textId="77777777" w:rsidR="006C573D" w:rsidRPr="00D85DEC" w:rsidRDefault="006C573D" w:rsidP="004649DE">
            <w:pPr>
              <w:pStyle w:val="paragraph"/>
              <w:ind w:left="720"/>
              <w:textAlignment w:val="baseline"/>
              <w:rPr>
                <w:rStyle w:val="normaltextrun"/>
                <w:rFonts w:ascii="Arial" w:hAnsi="Arial" w:cs="Arial"/>
                <w:color w:val="000000" w:themeColor="text1"/>
                <w:sz w:val="20"/>
                <w:szCs w:val="20"/>
              </w:rPr>
            </w:pPr>
          </w:p>
        </w:tc>
        <w:tc>
          <w:tcPr>
            <w:tcW w:w="4473" w:type="dxa"/>
            <w:shd w:val="clear" w:color="auto" w:fill="FFFFFF" w:themeFill="background1"/>
          </w:tcPr>
          <w:p w14:paraId="2548CB69" w14:textId="77777777" w:rsidR="006C573D" w:rsidRPr="00D85DEC" w:rsidRDefault="006C573D" w:rsidP="004649DE">
            <w:pPr>
              <w:rPr>
                <w:rFonts w:ascii="Arial" w:hAnsi="Arial" w:cs="Arial"/>
                <w:b/>
                <w:bCs/>
                <w:sz w:val="20"/>
                <w:szCs w:val="20"/>
              </w:rPr>
            </w:pPr>
            <w:r w:rsidRPr="00D85DEC">
              <w:rPr>
                <w:rFonts w:ascii="Arial" w:hAnsi="Arial"/>
                <w:b/>
                <w:sz w:val="20"/>
              </w:rPr>
              <w:t>Copy benefit</w:t>
            </w:r>
          </w:p>
          <w:p w14:paraId="3A62A21D" w14:textId="77777777" w:rsidR="006C573D" w:rsidRPr="00D85DEC" w:rsidRDefault="006C573D" w:rsidP="004649DE">
            <w:pPr>
              <w:rPr>
                <w:rFonts w:ascii="Arial" w:hAnsi="Arial" w:cs="Arial"/>
                <w:b/>
                <w:bCs/>
                <w:color w:val="000000" w:themeColor="text1"/>
                <w:sz w:val="20"/>
                <w:szCs w:val="20"/>
              </w:rPr>
            </w:pPr>
          </w:p>
        </w:tc>
        <w:tc>
          <w:tcPr>
            <w:tcW w:w="13361" w:type="dxa"/>
            <w:shd w:val="clear" w:color="auto" w:fill="FFFFFF" w:themeFill="background1"/>
          </w:tcPr>
          <w:p w14:paraId="442740CF" w14:textId="77777777" w:rsidR="006C573D" w:rsidRPr="00D85DEC" w:rsidRDefault="006C573D" w:rsidP="00FE578A">
            <w:pPr>
              <w:rPr>
                <w:rFonts w:ascii="Arial" w:hAnsi="Arial" w:cs="Arial"/>
                <w:sz w:val="20"/>
                <w:szCs w:val="20"/>
              </w:rPr>
            </w:pPr>
            <w:r w:rsidRPr="00D85DEC">
              <w:rPr>
                <w:rFonts w:ascii="Arial" w:hAnsi="Arial" w:cs="Arial"/>
                <w:sz w:val="20"/>
                <w:szCs w:val="20"/>
              </w:rPr>
              <w:t>BLANCO ZIA sinks boast impressive design, a wide range and appealing colours. The ZIA 45 S offers:</w:t>
            </w:r>
          </w:p>
          <w:p w14:paraId="0413D916" w14:textId="77777777" w:rsidR="006C573D" w:rsidRPr="00D85DEC" w:rsidRDefault="006C573D" w:rsidP="004649DE">
            <w:pPr>
              <w:spacing w:line="240" w:lineRule="exact"/>
              <w:rPr>
                <w:rFonts w:ascii="Arial" w:hAnsi="Arial" w:cs="Arial"/>
                <w:b/>
                <w:bCs/>
                <w:color w:val="000000" w:themeColor="text1"/>
                <w:sz w:val="20"/>
                <w:szCs w:val="20"/>
              </w:rPr>
            </w:pPr>
          </w:p>
        </w:tc>
      </w:tr>
      <w:tr w:rsidR="006C573D" w:rsidRPr="00D85DEC" w14:paraId="06F850AE" w14:textId="77777777" w:rsidTr="006C573D">
        <w:tc>
          <w:tcPr>
            <w:tcW w:w="4387" w:type="dxa"/>
            <w:shd w:val="clear" w:color="auto" w:fill="FFFFFF" w:themeFill="background1"/>
          </w:tcPr>
          <w:p w14:paraId="51B5BE26" w14:textId="77777777" w:rsidR="006C573D" w:rsidRPr="00D85DEC" w:rsidRDefault="006C573D" w:rsidP="006C573D">
            <w:pPr>
              <w:spacing w:before="100" w:beforeAutospacing="1" w:after="100" w:afterAutospacing="1"/>
              <w:rPr>
                <w:rStyle w:val="normaltextrun"/>
                <w:rFonts w:ascii="Arial" w:hAnsi="Arial" w:cs="Arial"/>
                <w:color w:val="000000" w:themeColor="text1"/>
                <w:sz w:val="20"/>
                <w:szCs w:val="20"/>
              </w:rPr>
            </w:pPr>
            <w:r w:rsidRPr="00D85DEC">
              <w:rPr>
                <w:rFonts w:ascii="Arial" w:hAnsi="Arial"/>
                <w:b/>
                <w:noProof/>
                <w:color w:val="000000" w:themeColor="text1"/>
                <w:sz w:val="20"/>
              </w:rPr>
              <w:drawing>
                <wp:inline distT="0" distB="0" distL="0" distR="0" wp14:anchorId="4C7D4A3D" wp14:editId="7D95E6E4">
                  <wp:extent cx="2365919" cy="1228725"/>
                  <wp:effectExtent l="0" t="0" r="0" b="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371752" cy="1231755"/>
                          </a:xfrm>
                          <a:prstGeom prst="rect">
                            <a:avLst/>
                          </a:prstGeom>
                        </pic:spPr>
                      </pic:pic>
                    </a:graphicData>
                  </a:graphic>
                </wp:inline>
              </w:drawing>
            </w:r>
          </w:p>
          <w:p w14:paraId="4E9CBA20" w14:textId="5EFB7BA3" w:rsidR="00916AFA" w:rsidRPr="00D85DEC" w:rsidRDefault="00916AFA" w:rsidP="006C573D">
            <w:pPr>
              <w:spacing w:before="100" w:beforeAutospacing="1" w:after="100" w:afterAutospacing="1"/>
              <w:rPr>
                <w:rStyle w:val="normaltextrun"/>
                <w:rFonts w:ascii="Arial" w:hAnsi="Arial" w:cs="Arial"/>
                <w:color w:val="000000" w:themeColor="text1"/>
                <w:sz w:val="20"/>
                <w:szCs w:val="20"/>
              </w:rPr>
            </w:pPr>
            <w:r w:rsidRPr="00D85DEC">
              <w:rPr>
                <w:rStyle w:val="normaltextrun"/>
                <w:rFonts w:ascii="Arial" w:hAnsi="Arial" w:cs="Arial"/>
                <w:color w:val="000000" w:themeColor="text1"/>
                <w:sz w:val="20"/>
                <w:szCs w:val="20"/>
              </w:rPr>
              <w:t>ID: 92690</w:t>
            </w:r>
          </w:p>
        </w:tc>
        <w:tc>
          <w:tcPr>
            <w:tcW w:w="4473" w:type="dxa"/>
            <w:shd w:val="clear" w:color="auto" w:fill="FFFFFF" w:themeFill="background1"/>
          </w:tcPr>
          <w:p w14:paraId="74B04013" w14:textId="77777777" w:rsidR="006C573D" w:rsidRPr="00D85DEC" w:rsidRDefault="006C573D" w:rsidP="004649DE">
            <w:pPr>
              <w:rPr>
                <w:rFonts w:ascii="Arial" w:hAnsi="Arial" w:cs="Arial"/>
                <w:b/>
                <w:bCs/>
                <w:sz w:val="20"/>
                <w:szCs w:val="20"/>
              </w:rPr>
            </w:pPr>
            <w:r w:rsidRPr="00D85DEC">
              <w:rPr>
                <w:rFonts w:ascii="Arial" w:hAnsi="Arial"/>
                <w:b/>
                <w:sz w:val="20"/>
              </w:rPr>
              <w:t>Feature copy</w:t>
            </w:r>
          </w:p>
          <w:p w14:paraId="28971D4D" w14:textId="77777777" w:rsidR="006C573D" w:rsidRPr="00D85DEC" w:rsidRDefault="006C573D" w:rsidP="004649DE">
            <w:pPr>
              <w:rPr>
                <w:rFonts w:ascii="Arial" w:hAnsi="Arial" w:cs="Arial"/>
                <w:sz w:val="20"/>
                <w:szCs w:val="20"/>
              </w:rPr>
            </w:pPr>
          </w:p>
          <w:p w14:paraId="6D9D3E6E" w14:textId="34A8E9AB" w:rsidR="006C573D" w:rsidRPr="00D85DEC" w:rsidRDefault="006C573D" w:rsidP="004649DE">
            <w:pPr>
              <w:rPr>
                <w:rFonts w:ascii="Arial" w:hAnsi="Arial" w:cs="Arial"/>
                <w:b/>
                <w:bCs/>
                <w:color w:val="000000" w:themeColor="text1"/>
                <w:sz w:val="20"/>
                <w:szCs w:val="20"/>
              </w:rPr>
            </w:pPr>
          </w:p>
        </w:tc>
        <w:tc>
          <w:tcPr>
            <w:tcW w:w="13361" w:type="dxa"/>
            <w:shd w:val="clear" w:color="auto" w:fill="FFFFFF" w:themeFill="background1"/>
          </w:tcPr>
          <w:p w14:paraId="54C0DF3B" w14:textId="77777777" w:rsidR="009B4103" w:rsidRPr="00D85DEC" w:rsidRDefault="009B4103" w:rsidP="00FC0E18">
            <w:pPr>
              <w:numPr>
                <w:ilvl w:val="0"/>
                <w:numId w:val="3"/>
              </w:numPr>
              <w:spacing w:before="100" w:beforeAutospacing="1" w:after="100" w:afterAutospacing="1"/>
              <w:rPr>
                <w:rFonts w:ascii="Arial" w:eastAsia="Times New Roman" w:hAnsi="Arial" w:cs="Arial"/>
                <w:sz w:val="20"/>
                <w:szCs w:val="20"/>
                <w:lang w:eastAsia="de-DE"/>
              </w:rPr>
            </w:pPr>
            <w:r w:rsidRPr="00D85DEC">
              <w:rPr>
                <w:rFonts w:ascii="Arial" w:eastAsia="Times New Roman" w:hAnsi="Arial" w:cs="Arial"/>
                <w:sz w:val="20"/>
                <w:szCs w:val="20"/>
                <w:lang w:eastAsia="de-DE"/>
              </w:rPr>
              <w:t>Modern design with clear lines</w:t>
            </w:r>
          </w:p>
          <w:p w14:paraId="0640B759" w14:textId="77777777" w:rsidR="009B4103" w:rsidRPr="00D85DEC" w:rsidRDefault="009B4103" w:rsidP="00FC0E18">
            <w:pPr>
              <w:numPr>
                <w:ilvl w:val="0"/>
                <w:numId w:val="3"/>
              </w:numPr>
              <w:spacing w:before="100" w:beforeAutospacing="1" w:after="100" w:afterAutospacing="1"/>
              <w:rPr>
                <w:rFonts w:ascii="Arial" w:eastAsia="Times New Roman" w:hAnsi="Arial" w:cs="Arial"/>
                <w:sz w:val="20"/>
                <w:szCs w:val="20"/>
                <w:lang w:eastAsia="de-DE"/>
              </w:rPr>
            </w:pPr>
            <w:r w:rsidRPr="00D85DEC">
              <w:rPr>
                <w:rFonts w:ascii="Arial" w:eastAsia="Times New Roman" w:hAnsi="Arial" w:cs="Arial"/>
                <w:sz w:val="20"/>
                <w:szCs w:val="20"/>
                <w:lang w:eastAsia="de-DE"/>
              </w:rPr>
              <w:t>Straight-lined outer contour emphasised by the narrow rim</w:t>
            </w:r>
          </w:p>
          <w:p w14:paraId="7BC68DCC" w14:textId="77777777" w:rsidR="009B4103" w:rsidRPr="00D85DEC" w:rsidRDefault="009B4103" w:rsidP="00FC0E18">
            <w:pPr>
              <w:numPr>
                <w:ilvl w:val="0"/>
                <w:numId w:val="3"/>
              </w:numPr>
              <w:spacing w:before="100" w:beforeAutospacing="1" w:after="100" w:afterAutospacing="1"/>
              <w:rPr>
                <w:rFonts w:ascii="Arial" w:eastAsia="Times New Roman" w:hAnsi="Arial" w:cs="Arial"/>
                <w:sz w:val="20"/>
                <w:szCs w:val="20"/>
                <w:lang w:eastAsia="de-DE"/>
              </w:rPr>
            </w:pPr>
            <w:r w:rsidRPr="00D85DEC">
              <w:rPr>
                <w:rFonts w:ascii="Arial" w:eastAsia="Times New Roman" w:hAnsi="Arial" w:cs="Arial"/>
                <w:sz w:val="20"/>
                <w:szCs w:val="20"/>
                <w:lang w:eastAsia="de-DE"/>
              </w:rPr>
              <w:t>Characteristic tap ledge as a frame that enlarges the drainer</w:t>
            </w:r>
          </w:p>
          <w:p w14:paraId="0B3ABB5B" w14:textId="77777777" w:rsidR="009B4103" w:rsidRPr="00D85DEC" w:rsidRDefault="009B4103" w:rsidP="00FC0E18">
            <w:pPr>
              <w:numPr>
                <w:ilvl w:val="0"/>
                <w:numId w:val="3"/>
              </w:numPr>
              <w:spacing w:before="100" w:beforeAutospacing="1" w:after="100" w:afterAutospacing="1"/>
              <w:rPr>
                <w:rFonts w:ascii="Arial" w:eastAsia="Times New Roman" w:hAnsi="Arial" w:cs="Arial"/>
                <w:sz w:val="20"/>
                <w:szCs w:val="20"/>
                <w:lang w:eastAsia="de-DE"/>
              </w:rPr>
            </w:pPr>
            <w:r w:rsidRPr="00D85DEC">
              <w:rPr>
                <w:rFonts w:ascii="Arial" w:eastAsia="Times New Roman" w:hAnsi="Arial" w:cs="Arial"/>
                <w:sz w:val="20"/>
                <w:szCs w:val="20"/>
                <w:lang w:eastAsia="de-DE"/>
              </w:rPr>
              <w:t>Spacious bowl for comfortable working</w:t>
            </w:r>
          </w:p>
          <w:p w14:paraId="6732496E" w14:textId="77777777" w:rsidR="009B4103" w:rsidRPr="00D85DEC" w:rsidRDefault="009B4103" w:rsidP="00FC0E18">
            <w:pPr>
              <w:numPr>
                <w:ilvl w:val="0"/>
                <w:numId w:val="3"/>
              </w:numPr>
              <w:spacing w:before="100" w:beforeAutospacing="1" w:after="100" w:afterAutospacing="1"/>
              <w:rPr>
                <w:rFonts w:ascii="Arial" w:eastAsia="Times New Roman" w:hAnsi="Arial" w:cs="Arial"/>
                <w:sz w:val="20"/>
                <w:szCs w:val="20"/>
                <w:lang w:eastAsia="de-DE"/>
              </w:rPr>
            </w:pPr>
            <w:r w:rsidRPr="00D85DEC">
              <w:rPr>
                <w:rFonts w:ascii="Arial" w:eastAsia="Times New Roman" w:hAnsi="Arial" w:cs="Arial"/>
                <w:sz w:val="20"/>
                <w:szCs w:val="20"/>
                <w:lang w:eastAsia="de-DE"/>
              </w:rPr>
              <w:t>Separate drain provides a high degree of comfort</w:t>
            </w:r>
          </w:p>
          <w:p w14:paraId="3C956C37" w14:textId="4B28F41A" w:rsidR="006C573D" w:rsidRPr="00D85DEC" w:rsidRDefault="009B4103" w:rsidP="00FC0E18">
            <w:pPr>
              <w:numPr>
                <w:ilvl w:val="0"/>
                <w:numId w:val="3"/>
              </w:numPr>
              <w:spacing w:before="100" w:beforeAutospacing="1" w:after="100" w:afterAutospacing="1"/>
              <w:rPr>
                <w:rFonts w:ascii="Arial" w:eastAsia="Times New Roman" w:hAnsi="Arial" w:cs="Arial"/>
                <w:sz w:val="20"/>
                <w:szCs w:val="20"/>
                <w:lang w:eastAsia="de-DE"/>
              </w:rPr>
            </w:pPr>
            <w:r w:rsidRPr="00D85DEC">
              <w:rPr>
                <w:rFonts w:ascii="Arial" w:eastAsia="Times New Roman" w:hAnsi="Arial" w:cs="Arial"/>
                <w:sz w:val="20"/>
                <w:szCs w:val="20"/>
                <w:lang w:eastAsia="de-DE"/>
              </w:rPr>
              <w:t>Classic bowl arrangement for reversible installation option</w:t>
            </w:r>
          </w:p>
        </w:tc>
      </w:tr>
      <w:tr w:rsidR="006C573D" w:rsidRPr="00D85DEC" w14:paraId="4066CDCA" w14:textId="77777777" w:rsidTr="006C573D">
        <w:tc>
          <w:tcPr>
            <w:tcW w:w="4387" w:type="dxa"/>
            <w:shd w:val="clear" w:color="auto" w:fill="8DB3E2" w:themeFill="text2" w:themeFillTint="66"/>
          </w:tcPr>
          <w:p w14:paraId="477F04FD" w14:textId="77777777" w:rsidR="006C573D" w:rsidRPr="00D85DEC" w:rsidRDefault="006C573D" w:rsidP="004649DE">
            <w:pPr>
              <w:pStyle w:val="paragraph"/>
              <w:ind w:left="720"/>
              <w:textAlignment w:val="baseline"/>
              <w:rPr>
                <w:rStyle w:val="normaltextrun"/>
                <w:rFonts w:ascii="Arial" w:hAnsi="Arial" w:cs="Arial"/>
                <w:color w:val="000000" w:themeColor="text1"/>
                <w:sz w:val="22"/>
                <w:szCs w:val="22"/>
              </w:rPr>
            </w:pPr>
          </w:p>
        </w:tc>
        <w:tc>
          <w:tcPr>
            <w:tcW w:w="4473" w:type="dxa"/>
            <w:shd w:val="clear" w:color="auto" w:fill="8DB3E2" w:themeFill="text2" w:themeFillTint="66"/>
          </w:tcPr>
          <w:p w14:paraId="6EEF3247" w14:textId="18A6177C" w:rsidR="006C573D" w:rsidRPr="00D85DEC" w:rsidRDefault="006C573D" w:rsidP="004649DE">
            <w:pPr>
              <w:rPr>
                <w:rFonts w:ascii="Arial" w:hAnsi="Arial" w:cs="Arial"/>
                <w:b/>
                <w:bCs/>
                <w:color w:val="000000" w:themeColor="text1"/>
                <w:sz w:val="20"/>
                <w:szCs w:val="20"/>
              </w:rPr>
            </w:pPr>
            <w:r w:rsidRPr="00D85DEC">
              <w:rPr>
                <w:rFonts w:ascii="Arial" w:hAnsi="Arial"/>
                <w:b/>
                <w:color w:val="000000" w:themeColor="text1"/>
                <w:sz w:val="20"/>
              </w:rPr>
              <w:t>Additional product 1</w:t>
            </w:r>
          </w:p>
        </w:tc>
        <w:tc>
          <w:tcPr>
            <w:tcW w:w="13361" w:type="dxa"/>
            <w:shd w:val="clear" w:color="auto" w:fill="8DB3E2" w:themeFill="text2" w:themeFillTint="66"/>
          </w:tcPr>
          <w:p w14:paraId="71FBE0AD" w14:textId="77777777" w:rsidR="006C573D" w:rsidRPr="00D85DEC" w:rsidRDefault="006C573D" w:rsidP="004649DE">
            <w:pPr>
              <w:spacing w:line="240" w:lineRule="exact"/>
              <w:rPr>
                <w:rFonts w:ascii="Arial" w:hAnsi="Arial" w:cs="Arial"/>
                <w:b/>
                <w:bCs/>
                <w:color w:val="000000" w:themeColor="text1"/>
                <w:sz w:val="20"/>
                <w:szCs w:val="20"/>
              </w:rPr>
            </w:pPr>
          </w:p>
        </w:tc>
      </w:tr>
      <w:tr w:rsidR="006C573D" w:rsidRPr="00D85DEC" w14:paraId="6F72C09F" w14:textId="77777777" w:rsidTr="006C573D">
        <w:tc>
          <w:tcPr>
            <w:tcW w:w="4387" w:type="dxa"/>
          </w:tcPr>
          <w:p w14:paraId="63386A30" w14:textId="7AC7A5C5" w:rsidR="006C573D" w:rsidRPr="00D85DEC" w:rsidRDefault="006C573D" w:rsidP="004649DE">
            <w:pPr>
              <w:pStyle w:val="paragraph"/>
              <w:textAlignment w:val="baseline"/>
              <w:rPr>
                <w:rStyle w:val="normaltextrun"/>
                <w:rFonts w:ascii="Arial" w:hAnsi="Arial" w:cs="Arial"/>
                <w:sz w:val="20"/>
                <w:szCs w:val="20"/>
              </w:rPr>
            </w:pPr>
          </w:p>
        </w:tc>
        <w:tc>
          <w:tcPr>
            <w:tcW w:w="4473" w:type="dxa"/>
          </w:tcPr>
          <w:p w14:paraId="0E9FFE3B" w14:textId="77777777" w:rsidR="006C573D" w:rsidRPr="00D85DEC" w:rsidRDefault="006C573D" w:rsidP="004649DE">
            <w:pPr>
              <w:rPr>
                <w:rFonts w:ascii="Arial" w:hAnsi="Arial" w:cs="Arial"/>
                <w:b/>
                <w:bCs/>
                <w:sz w:val="20"/>
                <w:szCs w:val="20"/>
              </w:rPr>
            </w:pPr>
            <w:r w:rsidRPr="00D85DEC">
              <w:rPr>
                <w:rFonts w:ascii="Arial" w:hAnsi="Arial"/>
                <w:b/>
                <w:sz w:val="20"/>
              </w:rPr>
              <w:t xml:space="preserve">Sub-HL 1: </w:t>
            </w:r>
          </w:p>
          <w:p w14:paraId="064E92FA" w14:textId="2AE8E4EB" w:rsidR="006C573D" w:rsidRPr="00D85DEC" w:rsidRDefault="006C573D" w:rsidP="004649DE">
            <w:pPr>
              <w:rPr>
                <w:rFonts w:ascii="Arial" w:hAnsi="Arial" w:cs="Arial"/>
                <w:sz w:val="20"/>
                <w:szCs w:val="20"/>
              </w:rPr>
            </w:pPr>
            <w:r w:rsidRPr="00D85DEC">
              <w:rPr>
                <w:rFonts w:ascii="Arial" w:hAnsi="Arial"/>
                <w:sz w:val="20"/>
              </w:rPr>
              <w:t>(Emotional, promotional, awareness)</w:t>
            </w:r>
          </w:p>
        </w:tc>
        <w:tc>
          <w:tcPr>
            <w:tcW w:w="13361" w:type="dxa"/>
          </w:tcPr>
          <w:p w14:paraId="7E252336" w14:textId="77777777" w:rsidR="006C573D" w:rsidRPr="00D85DEC" w:rsidRDefault="006C573D" w:rsidP="00FE578A">
            <w:pPr>
              <w:rPr>
                <w:rFonts w:ascii="Arial" w:hAnsi="Arial" w:cs="Arial"/>
                <w:sz w:val="20"/>
                <w:szCs w:val="20"/>
              </w:rPr>
            </w:pPr>
            <w:r w:rsidRPr="00D85DEC">
              <w:rPr>
                <w:rFonts w:ascii="Arial" w:hAnsi="Arial" w:cs="Arial"/>
                <w:sz w:val="20"/>
                <w:szCs w:val="20"/>
              </w:rPr>
              <w:t>WEGA II range:</w:t>
            </w:r>
          </w:p>
          <w:p w14:paraId="4FAF544F" w14:textId="191CB406" w:rsidR="006C573D" w:rsidRPr="00D85DEC" w:rsidRDefault="006C573D" w:rsidP="00FE578A">
            <w:pPr>
              <w:rPr>
                <w:rFonts w:ascii="Arial" w:hAnsi="Arial" w:cs="Arial"/>
                <w:sz w:val="20"/>
                <w:szCs w:val="20"/>
              </w:rPr>
            </w:pPr>
            <w:r w:rsidRPr="00D85DEC">
              <w:rPr>
                <w:rFonts w:ascii="Arial" w:hAnsi="Arial" w:cs="Arial"/>
                <w:sz w:val="20"/>
                <w:szCs w:val="20"/>
              </w:rPr>
              <w:t>Uncompromisingly quality – day after day</w:t>
            </w:r>
          </w:p>
        </w:tc>
      </w:tr>
      <w:tr w:rsidR="006C573D" w:rsidRPr="00D85DEC" w14:paraId="194EC161" w14:textId="77777777" w:rsidTr="006C573D">
        <w:tc>
          <w:tcPr>
            <w:tcW w:w="4387" w:type="dxa"/>
          </w:tcPr>
          <w:p w14:paraId="28ACF4BD" w14:textId="77777777" w:rsidR="006C573D" w:rsidRPr="00D85DEC" w:rsidRDefault="006C573D" w:rsidP="004649DE">
            <w:pPr>
              <w:pStyle w:val="paragraph"/>
              <w:ind w:left="720"/>
              <w:textAlignment w:val="baseline"/>
              <w:rPr>
                <w:rStyle w:val="normaltextrun"/>
                <w:rFonts w:ascii="Arial" w:hAnsi="Arial" w:cs="Arial"/>
                <w:sz w:val="22"/>
                <w:szCs w:val="22"/>
              </w:rPr>
            </w:pPr>
          </w:p>
        </w:tc>
        <w:tc>
          <w:tcPr>
            <w:tcW w:w="4473" w:type="dxa"/>
          </w:tcPr>
          <w:p w14:paraId="0E35CF01" w14:textId="43A2C9C9" w:rsidR="006C573D" w:rsidRPr="00D85DEC" w:rsidRDefault="006C573D" w:rsidP="004649DE">
            <w:pPr>
              <w:rPr>
                <w:rFonts w:ascii="Arial" w:hAnsi="Arial" w:cs="Arial"/>
                <w:sz w:val="20"/>
                <w:szCs w:val="20"/>
              </w:rPr>
            </w:pPr>
            <w:r w:rsidRPr="00D85DEC">
              <w:rPr>
                <w:rFonts w:ascii="Arial" w:hAnsi="Arial"/>
                <w:b/>
                <w:sz w:val="20"/>
              </w:rPr>
              <w:t xml:space="preserve">Sub-HL 2: </w:t>
            </w:r>
            <w:r w:rsidRPr="00D85DEC">
              <w:rPr>
                <w:rFonts w:ascii="Arial" w:hAnsi="Arial"/>
                <w:sz w:val="20"/>
              </w:rPr>
              <w:br/>
              <w:t>Heading for the text</w:t>
            </w:r>
          </w:p>
        </w:tc>
        <w:tc>
          <w:tcPr>
            <w:tcW w:w="13361" w:type="dxa"/>
          </w:tcPr>
          <w:p w14:paraId="0BD72F40" w14:textId="77777777" w:rsidR="006C573D" w:rsidRPr="00D85DEC" w:rsidRDefault="006C573D" w:rsidP="00FE578A">
            <w:pPr>
              <w:rPr>
                <w:rFonts w:ascii="Arial" w:hAnsi="Arial" w:cs="Arial"/>
                <w:sz w:val="20"/>
                <w:szCs w:val="20"/>
              </w:rPr>
            </w:pPr>
            <w:r w:rsidRPr="00D85DEC">
              <w:rPr>
                <w:rFonts w:ascii="Arial" w:hAnsi="Arial" w:cs="Arial"/>
                <w:sz w:val="20"/>
                <w:szCs w:val="20"/>
              </w:rPr>
              <w:t xml:space="preserve">BLANCOWEGA II: </w:t>
            </w:r>
          </w:p>
          <w:p w14:paraId="593C545C" w14:textId="77777777" w:rsidR="006C573D" w:rsidRPr="00D85DEC" w:rsidRDefault="006C573D" w:rsidP="00FE578A">
            <w:pPr>
              <w:rPr>
                <w:rFonts w:ascii="Arial" w:hAnsi="Arial" w:cs="Arial"/>
                <w:sz w:val="20"/>
                <w:szCs w:val="20"/>
              </w:rPr>
            </w:pPr>
            <w:r w:rsidRPr="00D85DEC">
              <w:rPr>
                <w:rFonts w:ascii="Arial" w:hAnsi="Arial" w:cs="Arial"/>
                <w:sz w:val="20"/>
                <w:szCs w:val="20"/>
              </w:rPr>
              <w:t>Perfect for everyday use.</w:t>
            </w:r>
          </w:p>
          <w:p w14:paraId="2B037B90" w14:textId="77777777" w:rsidR="006C573D" w:rsidRPr="00D85DEC" w:rsidRDefault="006C573D" w:rsidP="004649DE">
            <w:pPr>
              <w:spacing w:line="240" w:lineRule="exact"/>
              <w:rPr>
                <w:rFonts w:ascii="Arial" w:hAnsi="Arial" w:cs="Arial"/>
                <w:b/>
                <w:bCs/>
                <w:sz w:val="20"/>
                <w:szCs w:val="20"/>
              </w:rPr>
            </w:pPr>
          </w:p>
        </w:tc>
      </w:tr>
      <w:tr w:rsidR="006C573D" w:rsidRPr="00D85DEC" w14:paraId="4E8A00D2" w14:textId="77777777" w:rsidTr="006C573D">
        <w:tc>
          <w:tcPr>
            <w:tcW w:w="4387" w:type="dxa"/>
          </w:tcPr>
          <w:p w14:paraId="234918BC" w14:textId="582F7AF7" w:rsidR="006C573D" w:rsidRPr="00D85DEC" w:rsidRDefault="006C573D" w:rsidP="006C573D">
            <w:pPr>
              <w:rPr>
                <w:rFonts w:ascii="Arial" w:hAnsi="Arial" w:cs="Arial"/>
                <w:sz w:val="20"/>
                <w:szCs w:val="20"/>
              </w:rPr>
            </w:pPr>
          </w:p>
        </w:tc>
        <w:tc>
          <w:tcPr>
            <w:tcW w:w="4473" w:type="dxa"/>
          </w:tcPr>
          <w:p w14:paraId="2F367076" w14:textId="77777777" w:rsidR="006C573D" w:rsidRPr="00D85DEC" w:rsidRDefault="006C573D" w:rsidP="004649DE">
            <w:pPr>
              <w:rPr>
                <w:rFonts w:ascii="Arial" w:hAnsi="Arial" w:cs="Arial"/>
                <w:b/>
                <w:bCs/>
                <w:sz w:val="20"/>
                <w:szCs w:val="20"/>
              </w:rPr>
            </w:pPr>
            <w:r w:rsidRPr="00D85DEC">
              <w:rPr>
                <w:rFonts w:ascii="Arial" w:hAnsi="Arial"/>
                <w:b/>
                <w:sz w:val="20"/>
              </w:rPr>
              <w:t>Copy benefit</w:t>
            </w:r>
          </w:p>
          <w:p w14:paraId="4646B7FE" w14:textId="2E61B542" w:rsidR="006C573D" w:rsidRPr="00D85DEC" w:rsidRDefault="006C573D" w:rsidP="004649DE">
            <w:pPr>
              <w:rPr>
                <w:rFonts w:ascii="Arial" w:hAnsi="Arial" w:cs="Arial"/>
                <w:b/>
                <w:bCs/>
                <w:sz w:val="20"/>
                <w:szCs w:val="20"/>
              </w:rPr>
            </w:pPr>
          </w:p>
        </w:tc>
        <w:tc>
          <w:tcPr>
            <w:tcW w:w="13361" w:type="dxa"/>
          </w:tcPr>
          <w:p w14:paraId="6101AAE4" w14:textId="38076FD4" w:rsidR="006C573D" w:rsidRPr="00D85DEC" w:rsidRDefault="006C573D" w:rsidP="00FE578A">
            <w:pPr>
              <w:rPr>
                <w:rFonts w:ascii="Arial" w:hAnsi="Arial" w:cs="Arial"/>
                <w:color w:val="000000" w:themeColor="text1"/>
                <w:sz w:val="20"/>
                <w:szCs w:val="20"/>
                <w:shd w:val="clear" w:color="auto" w:fill="FFFFFF"/>
              </w:rPr>
            </w:pPr>
            <w:r w:rsidRPr="00D85DEC">
              <w:rPr>
                <w:rFonts w:ascii="Arial" w:hAnsi="Arial" w:cs="Arial"/>
                <w:color w:val="000000" w:themeColor="text1"/>
                <w:sz w:val="20"/>
                <w:szCs w:val="20"/>
              </w:rPr>
              <w:t xml:space="preserve">The mixer taps from our BLANCOWEGA II range aren’t just </w:t>
            </w:r>
            <w:r w:rsidR="00D85DEC" w:rsidRPr="00D85DEC">
              <w:rPr>
                <w:rFonts w:ascii="Arial" w:hAnsi="Arial" w:cs="Arial"/>
                <w:color w:val="000000" w:themeColor="text1"/>
                <w:sz w:val="20"/>
                <w:szCs w:val="20"/>
              </w:rPr>
              <w:t>beautiful:</w:t>
            </w:r>
            <w:r w:rsidRPr="00D85DEC">
              <w:rPr>
                <w:rFonts w:ascii="Arial" w:hAnsi="Arial" w:cs="Arial"/>
                <w:color w:val="000000" w:themeColor="text1"/>
                <w:sz w:val="20"/>
                <w:szCs w:val="20"/>
              </w:rPr>
              <w:t xml:space="preserve"> they're perfect for day-to-day use, too. Their </w:t>
            </w:r>
            <w:r w:rsidRPr="00D85DEC">
              <w:rPr>
                <w:rFonts w:ascii="Arial" w:hAnsi="Arial" w:cs="Arial"/>
                <w:color w:val="000000" w:themeColor="text1"/>
                <w:sz w:val="20"/>
                <w:szCs w:val="20"/>
                <w:shd w:val="clear" w:color="auto" w:fill="FFFFFF"/>
              </w:rPr>
              <w:t xml:space="preserve">practical bow-shaped handle makes them very easy to use. As a BLANCO UNIT, they can be perfectly combined with a waste management system and, for instance, a BLANCO sink made of Silgranit. </w:t>
            </w:r>
          </w:p>
          <w:p w14:paraId="31FC5046" w14:textId="77777777" w:rsidR="006C573D" w:rsidRPr="00D85DEC" w:rsidRDefault="006C573D" w:rsidP="00FE578A">
            <w:pPr>
              <w:rPr>
                <w:rFonts w:ascii="Arial" w:hAnsi="Arial" w:cs="Arial"/>
                <w:color w:val="000000" w:themeColor="text1"/>
                <w:sz w:val="20"/>
                <w:szCs w:val="20"/>
                <w:shd w:val="clear" w:color="auto" w:fill="FFFFFF"/>
              </w:rPr>
            </w:pPr>
          </w:p>
          <w:p w14:paraId="2ED0C195" w14:textId="1805CFA9" w:rsidR="006C573D" w:rsidRPr="00D85DEC" w:rsidRDefault="006C573D" w:rsidP="00FE578A">
            <w:pPr>
              <w:rPr>
                <w:rFonts w:ascii="Arial" w:hAnsi="Arial" w:cs="Arial"/>
                <w:color w:val="000000" w:themeColor="text1"/>
                <w:sz w:val="20"/>
                <w:szCs w:val="20"/>
              </w:rPr>
            </w:pPr>
            <w:r w:rsidRPr="00D85DEC">
              <w:rPr>
                <w:rFonts w:ascii="Arial" w:hAnsi="Arial" w:cs="Arial"/>
                <w:sz w:val="20"/>
                <w:szCs w:val="20"/>
              </w:rPr>
              <w:t>BLANCOWEGA II</w:t>
            </w:r>
            <w:r w:rsidRPr="00D85DEC">
              <w:rPr>
                <w:rFonts w:ascii="Arial" w:hAnsi="Arial" w:cs="Arial"/>
                <w:color w:val="000000" w:themeColor="text1"/>
                <w:sz w:val="20"/>
                <w:szCs w:val="20"/>
                <w:shd w:val="clear" w:color="auto" w:fill="FFFFFF"/>
              </w:rPr>
              <w:t xml:space="preserve"> offers:</w:t>
            </w:r>
          </w:p>
          <w:p w14:paraId="764EC251" w14:textId="77777777" w:rsidR="006C573D" w:rsidRPr="00D85DEC" w:rsidRDefault="006C573D" w:rsidP="004649DE">
            <w:pPr>
              <w:spacing w:line="240" w:lineRule="exact"/>
              <w:rPr>
                <w:rFonts w:ascii="Arial" w:hAnsi="Arial" w:cs="Arial"/>
                <w:b/>
                <w:bCs/>
                <w:sz w:val="20"/>
                <w:szCs w:val="20"/>
              </w:rPr>
            </w:pPr>
          </w:p>
        </w:tc>
      </w:tr>
      <w:tr w:rsidR="006C573D" w:rsidRPr="00D85DEC" w14:paraId="7BAEAE8E" w14:textId="77777777" w:rsidTr="006C573D">
        <w:tc>
          <w:tcPr>
            <w:tcW w:w="4387" w:type="dxa"/>
          </w:tcPr>
          <w:p w14:paraId="46BAB54F" w14:textId="77777777" w:rsidR="00916AFA" w:rsidRPr="00D85DEC" w:rsidRDefault="00916AFA" w:rsidP="00916AFA">
            <w:pPr>
              <w:spacing w:before="100" w:beforeAutospacing="1" w:after="100" w:afterAutospacing="1"/>
              <w:rPr>
                <w:rFonts w:ascii="Arial" w:hAnsi="Arial" w:cs="Arial"/>
                <w:sz w:val="20"/>
                <w:szCs w:val="20"/>
              </w:rPr>
            </w:pPr>
            <w:r w:rsidRPr="00D85DEC">
              <w:rPr>
                <w:rFonts w:ascii="Arial" w:hAnsi="Arial" w:cs="Arial"/>
                <w:noProof/>
                <w:sz w:val="20"/>
                <w:szCs w:val="20"/>
              </w:rPr>
              <w:lastRenderedPageBreak/>
              <w:drawing>
                <wp:inline distT="0" distB="0" distL="0" distR="0" wp14:anchorId="687202BE" wp14:editId="78E02895">
                  <wp:extent cx="2219325" cy="1540980"/>
                  <wp:effectExtent l="0" t="0" r="0" b="254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226191" cy="1545747"/>
                          </a:xfrm>
                          <a:prstGeom prst="rect">
                            <a:avLst/>
                          </a:prstGeom>
                        </pic:spPr>
                      </pic:pic>
                    </a:graphicData>
                  </a:graphic>
                </wp:inline>
              </w:drawing>
            </w:r>
            <w:r w:rsidRPr="00D85DEC">
              <w:rPr>
                <w:rFonts w:ascii="Arial" w:hAnsi="Arial" w:cs="Arial"/>
                <w:sz w:val="20"/>
                <w:szCs w:val="20"/>
              </w:rPr>
              <w:br/>
              <w:t>ID: 101566</w:t>
            </w:r>
          </w:p>
          <w:p w14:paraId="03CA7969" w14:textId="77777777" w:rsidR="00916AFA" w:rsidRPr="00D85DEC" w:rsidRDefault="00916AFA" w:rsidP="00916AFA">
            <w:pPr>
              <w:spacing w:before="100" w:beforeAutospacing="1" w:after="100" w:afterAutospacing="1"/>
              <w:rPr>
                <w:rFonts w:ascii="Arial" w:hAnsi="Arial" w:cs="Arial"/>
                <w:sz w:val="20"/>
                <w:szCs w:val="20"/>
              </w:rPr>
            </w:pPr>
            <w:r w:rsidRPr="00D85DEC">
              <w:rPr>
                <w:rFonts w:ascii="Arial" w:hAnsi="Arial" w:cs="Arial"/>
                <w:noProof/>
                <w:sz w:val="20"/>
                <w:szCs w:val="20"/>
              </w:rPr>
              <w:drawing>
                <wp:inline distT="0" distB="0" distL="0" distR="0" wp14:anchorId="4A81DC1B" wp14:editId="72E5DAF0">
                  <wp:extent cx="2181225" cy="1533525"/>
                  <wp:effectExtent l="0" t="0" r="9525" b="9525"/>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187040" cy="1537613"/>
                          </a:xfrm>
                          <a:prstGeom prst="rect">
                            <a:avLst/>
                          </a:prstGeom>
                        </pic:spPr>
                      </pic:pic>
                    </a:graphicData>
                  </a:graphic>
                </wp:inline>
              </w:drawing>
            </w:r>
            <w:r w:rsidRPr="00D85DEC">
              <w:rPr>
                <w:rFonts w:ascii="Arial" w:hAnsi="Arial" w:cs="Arial"/>
                <w:sz w:val="20"/>
                <w:szCs w:val="20"/>
              </w:rPr>
              <w:br/>
              <w:t>ID: 101070</w:t>
            </w:r>
          </w:p>
          <w:p w14:paraId="4246CA98" w14:textId="09A05F3B" w:rsidR="006C573D" w:rsidRPr="00D85DEC" w:rsidRDefault="00916AFA" w:rsidP="00916AFA">
            <w:pPr>
              <w:spacing w:before="100" w:beforeAutospacing="1" w:after="100" w:afterAutospacing="1"/>
              <w:rPr>
                <w:rFonts w:ascii="Arial" w:hAnsi="Arial" w:cs="Arial"/>
                <w:sz w:val="20"/>
                <w:szCs w:val="20"/>
              </w:rPr>
            </w:pPr>
            <w:r w:rsidRPr="00D85DEC">
              <w:rPr>
                <w:rFonts w:ascii="Arial" w:hAnsi="Arial" w:cs="Arial"/>
                <w:noProof/>
                <w:sz w:val="20"/>
                <w:szCs w:val="20"/>
              </w:rPr>
              <w:drawing>
                <wp:inline distT="0" distB="0" distL="0" distR="0" wp14:anchorId="770D0EF0" wp14:editId="4B0300CD">
                  <wp:extent cx="2305050" cy="1624704"/>
                  <wp:effectExtent l="0"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309357" cy="1627740"/>
                          </a:xfrm>
                          <a:prstGeom prst="rect">
                            <a:avLst/>
                          </a:prstGeom>
                        </pic:spPr>
                      </pic:pic>
                    </a:graphicData>
                  </a:graphic>
                </wp:inline>
              </w:drawing>
            </w:r>
            <w:r w:rsidRPr="00D85DEC">
              <w:rPr>
                <w:rFonts w:ascii="Arial" w:hAnsi="Arial" w:cs="Arial"/>
                <w:sz w:val="20"/>
                <w:szCs w:val="20"/>
              </w:rPr>
              <w:br/>
              <w:t>ID: 101600</w:t>
            </w:r>
          </w:p>
        </w:tc>
        <w:tc>
          <w:tcPr>
            <w:tcW w:w="4473" w:type="dxa"/>
          </w:tcPr>
          <w:p w14:paraId="66E96DC7" w14:textId="1F89C5DD" w:rsidR="006C573D" w:rsidRPr="00D85DEC" w:rsidRDefault="006C573D" w:rsidP="004649DE">
            <w:pPr>
              <w:rPr>
                <w:rFonts w:ascii="Arial" w:hAnsi="Arial" w:cs="Arial"/>
                <w:b/>
                <w:bCs/>
                <w:sz w:val="20"/>
                <w:szCs w:val="20"/>
              </w:rPr>
            </w:pPr>
            <w:r w:rsidRPr="00D85DEC">
              <w:rPr>
                <w:rFonts w:ascii="Arial" w:hAnsi="Arial"/>
                <w:b/>
                <w:sz w:val="20"/>
              </w:rPr>
              <w:t>Feature copy</w:t>
            </w:r>
          </w:p>
          <w:p w14:paraId="452A7767" w14:textId="77777777" w:rsidR="006C573D" w:rsidRPr="00D85DEC" w:rsidRDefault="006C573D" w:rsidP="004649DE">
            <w:pPr>
              <w:rPr>
                <w:rFonts w:ascii="Arial" w:hAnsi="Arial" w:cs="Arial"/>
                <w:sz w:val="20"/>
                <w:szCs w:val="20"/>
              </w:rPr>
            </w:pPr>
          </w:p>
          <w:p w14:paraId="251BEF81" w14:textId="2A0C5E03" w:rsidR="006C573D" w:rsidRPr="00D85DEC" w:rsidRDefault="006C573D" w:rsidP="004649DE">
            <w:pPr>
              <w:rPr>
                <w:rFonts w:ascii="Arial" w:hAnsi="Arial" w:cs="Arial"/>
                <w:sz w:val="20"/>
                <w:szCs w:val="20"/>
              </w:rPr>
            </w:pPr>
          </w:p>
          <w:p w14:paraId="30D707DB" w14:textId="6DA60216" w:rsidR="006C573D" w:rsidRPr="00D85DEC" w:rsidRDefault="006C573D" w:rsidP="004649DE">
            <w:pPr>
              <w:rPr>
                <w:rFonts w:ascii="Arial" w:hAnsi="Arial" w:cs="Arial"/>
                <w:sz w:val="20"/>
                <w:szCs w:val="20"/>
              </w:rPr>
            </w:pPr>
          </w:p>
        </w:tc>
        <w:tc>
          <w:tcPr>
            <w:tcW w:w="13361" w:type="dxa"/>
          </w:tcPr>
          <w:p w14:paraId="3DAC8491" w14:textId="77777777" w:rsidR="008E4799" w:rsidRPr="00D85DEC" w:rsidRDefault="008E4799" w:rsidP="00FC0E18">
            <w:pPr>
              <w:numPr>
                <w:ilvl w:val="0"/>
                <w:numId w:val="4"/>
              </w:numPr>
              <w:spacing w:before="100" w:beforeAutospacing="1" w:after="100" w:afterAutospacing="1"/>
              <w:rPr>
                <w:rFonts w:ascii="Arial" w:eastAsia="Times New Roman" w:hAnsi="Arial" w:cs="Arial"/>
                <w:sz w:val="20"/>
                <w:szCs w:val="20"/>
                <w:lang w:eastAsia="de-DE"/>
              </w:rPr>
            </w:pPr>
            <w:r w:rsidRPr="00D85DEC">
              <w:rPr>
                <w:rFonts w:ascii="Arial" w:eastAsia="Times New Roman" w:hAnsi="Arial" w:cs="Arial"/>
                <w:sz w:val="20"/>
                <w:szCs w:val="20"/>
                <w:lang w:eastAsia="de-DE"/>
              </w:rPr>
              <w:t>Top lever tap for greater ease of operation and flexible kitchen planning​</w:t>
            </w:r>
          </w:p>
          <w:p w14:paraId="1E6686B8" w14:textId="77777777" w:rsidR="008E4799" w:rsidRPr="00D85DEC" w:rsidRDefault="008E4799" w:rsidP="00FC0E18">
            <w:pPr>
              <w:numPr>
                <w:ilvl w:val="0"/>
                <w:numId w:val="4"/>
              </w:numPr>
              <w:spacing w:before="100" w:beforeAutospacing="1" w:after="100" w:afterAutospacing="1"/>
              <w:rPr>
                <w:rFonts w:ascii="Arial" w:eastAsia="Times New Roman" w:hAnsi="Arial" w:cs="Arial"/>
                <w:sz w:val="20"/>
                <w:szCs w:val="20"/>
                <w:lang w:eastAsia="de-DE"/>
              </w:rPr>
            </w:pPr>
            <w:r w:rsidRPr="00D85DEC">
              <w:rPr>
                <w:rFonts w:ascii="Arial" w:eastAsia="Times New Roman" w:hAnsi="Arial" w:cs="Arial"/>
                <w:sz w:val="20"/>
                <w:szCs w:val="20"/>
                <w:lang w:eastAsia="de-DE"/>
              </w:rPr>
              <w:t>Especially suitable for compact sinks and bowls​</w:t>
            </w:r>
          </w:p>
          <w:p w14:paraId="59D9216F" w14:textId="77777777" w:rsidR="006C573D" w:rsidRPr="00D85DEC" w:rsidRDefault="006C573D" w:rsidP="00C54719">
            <w:pPr>
              <w:spacing w:before="100" w:beforeAutospacing="1" w:after="100" w:afterAutospacing="1"/>
              <w:rPr>
                <w:rFonts w:ascii="Arial" w:eastAsia="Times New Roman" w:hAnsi="Arial" w:cs="Arial"/>
                <w:sz w:val="20"/>
                <w:szCs w:val="20"/>
              </w:rPr>
            </w:pPr>
            <w:r w:rsidRPr="00D85DEC">
              <w:rPr>
                <w:rFonts w:ascii="Arial" w:hAnsi="Arial" w:cs="Arial"/>
                <w:sz w:val="20"/>
                <w:szCs w:val="20"/>
              </w:rPr>
              <w:t>S version:</w:t>
            </w:r>
          </w:p>
          <w:p w14:paraId="142ED80B" w14:textId="77777777" w:rsidR="00A16212" w:rsidRPr="00D85DEC" w:rsidRDefault="00A16212" w:rsidP="00C54719">
            <w:pPr>
              <w:spacing w:before="100" w:beforeAutospacing="1" w:after="100" w:afterAutospacing="1"/>
              <w:rPr>
                <w:rFonts w:ascii="Arial" w:hAnsi="Arial" w:cs="Arial"/>
                <w:sz w:val="20"/>
                <w:szCs w:val="20"/>
              </w:rPr>
            </w:pPr>
            <w:r w:rsidRPr="00D85DEC">
              <w:rPr>
                <w:rFonts w:ascii="Arial" w:hAnsi="Arial" w:cs="Arial"/>
                <w:sz w:val="20"/>
                <w:szCs w:val="20"/>
              </w:rPr>
              <w:t>Pull-out dual spray: easy switch from aerated stream to powerful rinse spray​</w:t>
            </w:r>
          </w:p>
          <w:p w14:paraId="2A237A17" w14:textId="77777777" w:rsidR="00A16212" w:rsidRPr="00D85DEC" w:rsidRDefault="00A16212" w:rsidP="00C54719">
            <w:pPr>
              <w:spacing w:before="100" w:beforeAutospacing="1" w:after="100" w:afterAutospacing="1"/>
              <w:rPr>
                <w:rFonts w:ascii="Arial" w:hAnsi="Arial" w:cs="Arial"/>
                <w:sz w:val="20"/>
                <w:szCs w:val="20"/>
              </w:rPr>
            </w:pPr>
          </w:p>
          <w:p w14:paraId="4EA41F6F" w14:textId="6422E7CC" w:rsidR="006C573D" w:rsidRPr="00D85DEC" w:rsidRDefault="006C573D" w:rsidP="00C54719">
            <w:pPr>
              <w:spacing w:before="100" w:beforeAutospacing="1" w:after="100" w:afterAutospacing="1"/>
              <w:rPr>
                <w:rFonts w:ascii="Arial" w:eastAsia="Times New Roman" w:hAnsi="Arial" w:cs="Arial"/>
                <w:sz w:val="20"/>
                <w:szCs w:val="20"/>
              </w:rPr>
            </w:pPr>
            <w:r w:rsidRPr="00D85DEC">
              <w:rPr>
                <w:rFonts w:ascii="Arial" w:hAnsi="Arial" w:cs="Arial"/>
                <w:sz w:val="20"/>
                <w:szCs w:val="20"/>
              </w:rPr>
              <w:t>F version:</w:t>
            </w:r>
          </w:p>
          <w:p w14:paraId="10B37FA8" w14:textId="7C5EAC4B" w:rsidR="006C573D" w:rsidRPr="00D85DEC" w:rsidRDefault="00A16212" w:rsidP="00FC0E18">
            <w:pPr>
              <w:pStyle w:val="Listenabsatz"/>
              <w:numPr>
                <w:ilvl w:val="0"/>
                <w:numId w:val="5"/>
              </w:numPr>
              <w:spacing w:line="240" w:lineRule="exact"/>
              <w:rPr>
                <w:rFonts w:ascii="Arial" w:hAnsi="Arial" w:cs="Arial"/>
                <w:b/>
                <w:bCs/>
                <w:sz w:val="20"/>
                <w:szCs w:val="20"/>
              </w:rPr>
            </w:pPr>
            <w:r w:rsidRPr="00D85DEC">
              <w:rPr>
                <w:rFonts w:ascii="Arial" w:hAnsi="Arial" w:cs="Arial"/>
                <w:sz w:val="20"/>
                <w:szCs w:val="20"/>
              </w:rPr>
              <w:t>For the installation in front of a window</w:t>
            </w:r>
          </w:p>
        </w:tc>
      </w:tr>
      <w:tr w:rsidR="006C573D" w:rsidRPr="00D85DEC" w14:paraId="7E7D5002" w14:textId="77777777" w:rsidTr="006C573D">
        <w:tc>
          <w:tcPr>
            <w:tcW w:w="4387" w:type="dxa"/>
            <w:shd w:val="clear" w:color="auto" w:fill="8DB3E2" w:themeFill="text2" w:themeFillTint="66"/>
          </w:tcPr>
          <w:p w14:paraId="000A0571" w14:textId="77777777" w:rsidR="006C573D" w:rsidRPr="00D85DEC" w:rsidRDefault="006C573D" w:rsidP="004649DE">
            <w:pPr>
              <w:rPr>
                <w:rFonts w:ascii="Arial" w:hAnsi="Arial" w:cs="Arial"/>
                <w:color w:val="000000" w:themeColor="text1"/>
                <w:sz w:val="20"/>
                <w:szCs w:val="20"/>
              </w:rPr>
            </w:pPr>
          </w:p>
        </w:tc>
        <w:tc>
          <w:tcPr>
            <w:tcW w:w="4473" w:type="dxa"/>
            <w:shd w:val="clear" w:color="auto" w:fill="8DB3E2" w:themeFill="text2" w:themeFillTint="66"/>
          </w:tcPr>
          <w:p w14:paraId="1B7F5F60" w14:textId="3F3D644F" w:rsidR="006C573D" w:rsidRPr="00D85DEC" w:rsidRDefault="006C573D" w:rsidP="004649DE">
            <w:pPr>
              <w:rPr>
                <w:rFonts w:ascii="Arial" w:hAnsi="Arial" w:cs="Arial"/>
                <w:color w:val="000000" w:themeColor="text1"/>
                <w:sz w:val="20"/>
                <w:szCs w:val="20"/>
              </w:rPr>
            </w:pPr>
            <w:r w:rsidRPr="00D85DEC">
              <w:rPr>
                <w:rFonts w:ascii="Arial" w:hAnsi="Arial"/>
                <w:b/>
                <w:color w:val="000000" w:themeColor="text1"/>
                <w:sz w:val="20"/>
              </w:rPr>
              <w:t>Additional product 2</w:t>
            </w:r>
          </w:p>
        </w:tc>
        <w:tc>
          <w:tcPr>
            <w:tcW w:w="13361" w:type="dxa"/>
            <w:shd w:val="clear" w:color="auto" w:fill="8DB3E2" w:themeFill="text2" w:themeFillTint="66"/>
          </w:tcPr>
          <w:p w14:paraId="79ECB5EA" w14:textId="77777777" w:rsidR="006C573D" w:rsidRPr="00D85DEC" w:rsidRDefault="006C573D" w:rsidP="004649DE">
            <w:pPr>
              <w:spacing w:line="240" w:lineRule="exact"/>
              <w:rPr>
                <w:rFonts w:ascii="Arial" w:hAnsi="Arial" w:cs="Arial"/>
                <w:b/>
                <w:bCs/>
                <w:color w:val="000000" w:themeColor="text1"/>
                <w:sz w:val="20"/>
                <w:szCs w:val="20"/>
              </w:rPr>
            </w:pPr>
          </w:p>
        </w:tc>
      </w:tr>
      <w:tr w:rsidR="006C573D" w:rsidRPr="00D85DEC" w14:paraId="071E7246" w14:textId="77777777" w:rsidTr="006C573D">
        <w:tc>
          <w:tcPr>
            <w:tcW w:w="4387" w:type="dxa"/>
          </w:tcPr>
          <w:p w14:paraId="12867887" w14:textId="706A2D6C" w:rsidR="006C573D" w:rsidRPr="00D85DEC" w:rsidRDefault="006C573D" w:rsidP="006C573D">
            <w:pPr>
              <w:rPr>
                <w:rFonts w:ascii="Arial" w:hAnsi="Arial" w:cs="Arial"/>
                <w:sz w:val="20"/>
                <w:szCs w:val="20"/>
              </w:rPr>
            </w:pPr>
          </w:p>
        </w:tc>
        <w:tc>
          <w:tcPr>
            <w:tcW w:w="4473" w:type="dxa"/>
          </w:tcPr>
          <w:p w14:paraId="5C7B7269" w14:textId="77777777" w:rsidR="006C573D" w:rsidRPr="00D85DEC" w:rsidRDefault="006C573D" w:rsidP="004649DE">
            <w:pPr>
              <w:rPr>
                <w:rFonts w:ascii="Arial" w:hAnsi="Arial" w:cs="Arial"/>
                <w:b/>
                <w:bCs/>
                <w:sz w:val="20"/>
                <w:szCs w:val="20"/>
              </w:rPr>
            </w:pPr>
            <w:r w:rsidRPr="00D85DEC">
              <w:rPr>
                <w:rFonts w:ascii="Arial" w:hAnsi="Arial"/>
                <w:b/>
                <w:sz w:val="20"/>
              </w:rPr>
              <w:t xml:space="preserve">Sub-HL 1: </w:t>
            </w:r>
          </w:p>
          <w:p w14:paraId="4BCA973A" w14:textId="06E0FC17" w:rsidR="006C573D" w:rsidRPr="00D85DEC" w:rsidRDefault="006C573D" w:rsidP="004649DE">
            <w:pPr>
              <w:rPr>
                <w:rFonts w:ascii="Arial" w:hAnsi="Arial" w:cs="Arial"/>
                <w:sz w:val="20"/>
                <w:szCs w:val="20"/>
              </w:rPr>
            </w:pPr>
            <w:r w:rsidRPr="00D85DEC">
              <w:rPr>
                <w:rFonts w:ascii="Arial" w:hAnsi="Arial"/>
                <w:sz w:val="20"/>
              </w:rPr>
              <w:t>(Emotional, promotional, awareness)</w:t>
            </w:r>
          </w:p>
        </w:tc>
        <w:tc>
          <w:tcPr>
            <w:tcW w:w="13361" w:type="dxa"/>
          </w:tcPr>
          <w:p w14:paraId="62B999EA" w14:textId="6CBA31A2" w:rsidR="006C573D" w:rsidRPr="00D85DEC" w:rsidRDefault="006C573D" w:rsidP="008134E8">
            <w:pPr>
              <w:rPr>
                <w:rFonts w:ascii="Arial" w:hAnsi="Arial" w:cs="Arial"/>
                <w:sz w:val="20"/>
                <w:szCs w:val="20"/>
              </w:rPr>
            </w:pPr>
            <w:r w:rsidRPr="00D85DEC">
              <w:rPr>
                <w:rFonts w:ascii="Arial" w:hAnsi="Arial" w:cs="Arial"/>
                <w:sz w:val="20"/>
                <w:szCs w:val="20"/>
              </w:rPr>
              <w:t>Get the hang of it: our SINGOLO waste systems.</w:t>
            </w:r>
          </w:p>
        </w:tc>
      </w:tr>
      <w:tr w:rsidR="006C573D" w:rsidRPr="00D85DEC" w14:paraId="63FCC37B" w14:textId="77777777" w:rsidTr="006C573D">
        <w:tc>
          <w:tcPr>
            <w:tcW w:w="4387" w:type="dxa"/>
          </w:tcPr>
          <w:p w14:paraId="74BDBDE0" w14:textId="77777777" w:rsidR="006C573D" w:rsidRPr="00D85DEC" w:rsidRDefault="006C573D" w:rsidP="004649DE">
            <w:pPr>
              <w:rPr>
                <w:rFonts w:ascii="Arial" w:hAnsi="Arial" w:cs="Arial"/>
                <w:sz w:val="20"/>
                <w:szCs w:val="20"/>
              </w:rPr>
            </w:pPr>
          </w:p>
        </w:tc>
        <w:tc>
          <w:tcPr>
            <w:tcW w:w="4473" w:type="dxa"/>
          </w:tcPr>
          <w:p w14:paraId="2E2A2DB1" w14:textId="0033BEF3" w:rsidR="006C573D" w:rsidRPr="00D85DEC" w:rsidRDefault="006C573D" w:rsidP="004649DE">
            <w:pPr>
              <w:rPr>
                <w:rFonts w:ascii="Arial" w:hAnsi="Arial" w:cs="Arial"/>
                <w:sz w:val="20"/>
                <w:szCs w:val="20"/>
              </w:rPr>
            </w:pPr>
            <w:r w:rsidRPr="00D85DEC">
              <w:rPr>
                <w:rFonts w:ascii="Arial" w:hAnsi="Arial"/>
                <w:b/>
                <w:sz w:val="20"/>
              </w:rPr>
              <w:t xml:space="preserve">Sub-HL 2: </w:t>
            </w:r>
            <w:r w:rsidRPr="00D85DEC">
              <w:rPr>
                <w:rFonts w:ascii="Arial" w:hAnsi="Arial"/>
                <w:sz w:val="20"/>
              </w:rPr>
              <w:br/>
              <w:t>Heading for the text</w:t>
            </w:r>
          </w:p>
        </w:tc>
        <w:tc>
          <w:tcPr>
            <w:tcW w:w="13361" w:type="dxa"/>
          </w:tcPr>
          <w:p w14:paraId="435B89C1" w14:textId="77777777" w:rsidR="006C573D" w:rsidRPr="00D85DEC" w:rsidRDefault="006C573D" w:rsidP="004649DE">
            <w:pPr>
              <w:spacing w:line="240" w:lineRule="exact"/>
              <w:rPr>
                <w:rFonts w:ascii="Arial" w:hAnsi="Arial" w:cs="Arial"/>
                <w:b/>
                <w:bCs/>
                <w:sz w:val="20"/>
                <w:szCs w:val="20"/>
              </w:rPr>
            </w:pPr>
          </w:p>
        </w:tc>
      </w:tr>
      <w:tr w:rsidR="006C573D" w:rsidRPr="00D85DEC" w14:paraId="1B576F0E" w14:textId="77777777" w:rsidTr="006C573D">
        <w:tc>
          <w:tcPr>
            <w:tcW w:w="4387" w:type="dxa"/>
          </w:tcPr>
          <w:p w14:paraId="537BA53D" w14:textId="1FDB0034" w:rsidR="006C573D" w:rsidRPr="00D85DEC" w:rsidRDefault="006C573D" w:rsidP="006C573D">
            <w:pPr>
              <w:spacing w:line="256" w:lineRule="auto"/>
              <w:rPr>
                <w:rFonts w:ascii="Arial" w:hAnsi="Arial" w:cs="Arial"/>
                <w:sz w:val="20"/>
                <w:szCs w:val="20"/>
              </w:rPr>
            </w:pPr>
          </w:p>
        </w:tc>
        <w:tc>
          <w:tcPr>
            <w:tcW w:w="4473" w:type="dxa"/>
          </w:tcPr>
          <w:p w14:paraId="39210C6E" w14:textId="77777777" w:rsidR="006C573D" w:rsidRPr="00D85DEC" w:rsidRDefault="006C573D" w:rsidP="004649DE">
            <w:pPr>
              <w:pStyle w:val="Listenabsatz"/>
              <w:spacing w:after="160" w:line="256" w:lineRule="auto"/>
              <w:ind w:left="0"/>
              <w:rPr>
                <w:rFonts w:ascii="Arial" w:hAnsi="Arial" w:cs="Arial"/>
                <w:color w:val="000000" w:themeColor="text1"/>
                <w:sz w:val="20"/>
                <w:szCs w:val="20"/>
              </w:rPr>
            </w:pPr>
            <w:r w:rsidRPr="00D85DEC">
              <w:rPr>
                <w:rFonts w:ascii="Arial" w:hAnsi="Arial"/>
                <w:b/>
                <w:sz w:val="20"/>
              </w:rPr>
              <w:t>Copy benefit</w:t>
            </w:r>
            <w:r w:rsidRPr="00D85DEC">
              <w:rPr>
                <w:rFonts w:ascii="Arial" w:hAnsi="Arial"/>
                <w:b/>
                <w:sz w:val="20"/>
              </w:rPr>
              <w:br/>
            </w:r>
          </w:p>
          <w:p w14:paraId="497EF55E" w14:textId="0A7235E6" w:rsidR="006C573D" w:rsidRPr="00D85DEC" w:rsidRDefault="006C573D" w:rsidP="004649DE">
            <w:pPr>
              <w:pStyle w:val="Listenabsatz"/>
              <w:spacing w:after="160" w:line="256" w:lineRule="auto"/>
              <w:ind w:left="356"/>
              <w:rPr>
                <w:rFonts w:ascii="Arial" w:hAnsi="Arial" w:cs="Arial"/>
                <w:color w:val="000000" w:themeColor="text1"/>
                <w:sz w:val="20"/>
                <w:szCs w:val="20"/>
              </w:rPr>
            </w:pPr>
          </w:p>
        </w:tc>
        <w:tc>
          <w:tcPr>
            <w:tcW w:w="13361" w:type="dxa"/>
          </w:tcPr>
          <w:p w14:paraId="5EC53B35" w14:textId="2556EB64" w:rsidR="006C573D" w:rsidRPr="00D85DEC" w:rsidRDefault="006C573D" w:rsidP="00FE578A">
            <w:pPr>
              <w:rPr>
                <w:rFonts w:ascii="Arial" w:hAnsi="Arial" w:cs="Arial"/>
                <w:sz w:val="20"/>
                <w:szCs w:val="20"/>
              </w:rPr>
            </w:pPr>
            <w:r w:rsidRPr="00D85DEC">
              <w:rPr>
                <w:rFonts w:ascii="Arial" w:hAnsi="Arial" w:cs="Arial"/>
                <w:sz w:val="20"/>
                <w:szCs w:val="20"/>
              </w:rPr>
              <w:t>Simple but clever: positioned on the hinged or revolving door, SINGOLO waste bins take up little space. As such, they’re a clean and high-quality option for making waste “disappear” elegantly.</w:t>
            </w:r>
          </w:p>
          <w:p w14:paraId="2F525C95" w14:textId="77777777" w:rsidR="006C573D" w:rsidRPr="00D85DEC" w:rsidRDefault="006C573D" w:rsidP="004649DE">
            <w:pPr>
              <w:spacing w:line="240" w:lineRule="exact"/>
              <w:rPr>
                <w:rFonts w:ascii="Arial" w:hAnsi="Arial" w:cs="Arial"/>
                <w:b/>
                <w:bCs/>
                <w:sz w:val="20"/>
                <w:szCs w:val="20"/>
              </w:rPr>
            </w:pPr>
          </w:p>
        </w:tc>
      </w:tr>
      <w:tr w:rsidR="006C573D" w:rsidRPr="00D85DEC" w14:paraId="0B349ED9" w14:textId="77777777" w:rsidTr="006C573D">
        <w:tc>
          <w:tcPr>
            <w:tcW w:w="4387" w:type="dxa"/>
          </w:tcPr>
          <w:p w14:paraId="1A63BF7D" w14:textId="77777777" w:rsidR="00916AFA" w:rsidRPr="00D85DEC" w:rsidRDefault="00916AFA" w:rsidP="00916AFA">
            <w:pPr>
              <w:textAlignment w:val="baseline"/>
              <w:rPr>
                <w:rFonts w:ascii="Arial" w:eastAsia="Arial" w:hAnsi="Arial" w:cs="Arial"/>
                <w:color w:val="000000" w:themeColor="text1"/>
                <w:sz w:val="20"/>
                <w:szCs w:val="20"/>
              </w:rPr>
            </w:pPr>
            <w:r w:rsidRPr="00D85DEC">
              <w:rPr>
                <w:rFonts w:ascii="Arial" w:eastAsia="Arial" w:hAnsi="Arial" w:cs="Arial"/>
                <w:noProof/>
                <w:color w:val="000000" w:themeColor="text1"/>
                <w:sz w:val="20"/>
                <w:szCs w:val="20"/>
              </w:rPr>
              <w:drawing>
                <wp:inline distT="0" distB="0" distL="0" distR="0" wp14:anchorId="7E47575D" wp14:editId="11EF933C">
                  <wp:extent cx="2352675" cy="1709208"/>
                  <wp:effectExtent l="0" t="0" r="0" b="5715"/>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357035" cy="1712376"/>
                          </a:xfrm>
                          <a:prstGeom prst="rect">
                            <a:avLst/>
                          </a:prstGeom>
                        </pic:spPr>
                      </pic:pic>
                    </a:graphicData>
                  </a:graphic>
                </wp:inline>
              </w:drawing>
            </w:r>
            <w:r w:rsidRPr="00D85DEC">
              <w:rPr>
                <w:rFonts w:ascii="Arial" w:eastAsia="Arial" w:hAnsi="Arial" w:cs="Arial"/>
                <w:color w:val="000000" w:themeColor="text1"/>
                <w:sz w:val="20"/>
                <w:szCs w:val="20"/>
              </w:rPr>
              <w:br/>
              <w:t>ID: 101558</w:t>
            </w:r>
          </w:p>
          <w:p w14:paraId="2FD0FF8D" w14:textId="7DCBB4DA" w:rsidR="006C573D" w:rsidRPr="00D85DEC" w:rsidRDefault="00916AFA" w:rsidP="00916AFA">
            <w:pPr>
              <w:textAlignment w:val="baseline"/>
              <w:rPr>
                <w:rFonts w:ascii="Arial" w:hAnsi="Arial" w:cs="Arial"/>
                <w:color w:val="000000" w:themeColor="text1"/>
                <w:sz w:val="20"/>
                <w:szCs w:val="20"/>
              </w:rPr>
            </w:pPr>
            <w:r w:rsidRPr="00D85DEC">
              <w:rPr>
                <w:rFonts w:ascii="Arial" w:hAnsi="Arial" w:cs="Arial"/>
                <w:noProof/>
                <w:color w:val="000000" w:themeColor="text1"/>
                <w:sz w:val="20"/>
                <w:szCs w:val="20"/>
              </w:rPr>
              <w:lastRenderedPageBreak/>
              <w:drawing>
                <wp:inline distT="0" distB="0" distL="0" distR="0" wp14:anchorId="2EF00F6F" wp14:editId="4A8CD65D">
                  <wp:extent cx="1943100" cy="1375772"/>
                  <wp:effectExtent l="0" t="0" r="0"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1951051" cy="1381401"/>
                          </a:xfrm>
                          <a:prstGeom prst="rect">
                            <a:avLst/>
                          </a:prstGeom>
                        </pic:spPr>
                      </pic:pic>
                    </a:graphicData>
                  </a:graphic>
                </wp:inline>
              </w:drawing>
            </w:r>
            <w:r w:rsidRPr="00D85DEC">
              <w:rPr>
                <w:rFonts w:ascii="Arial" w:hAnsi="Arial" w:cs="Arial"/>
                <w:color w:val="000000" w:themeColor="text1"/>
                <w:sz w:val="20"/>
                <w:szCs w:val="20"/>
              </w:rPr>
              <w:br/>
              <w:t>ID: 92685</w:t>
            </w:r>
          </w:p>
        </w:tc>
        <w:tc>
          <w:tcPr>
            <w:tcW w:w="4473" w:type="dxa"/>
          </w:tcPr>
          <w:p w14:paraId="5945149B" w14:textId="77777777" w:rsidR="006C573D" w:rsidRPr="00D85DEC" w:rsidRDefault="006C573D" w:rsidP="004649DE">
            <w:pPr>
              <w:spacing w:before="100" w:beforeAutospacing="1" w:after="100" w:afterAutospacing="1"/>
              <w:rPr>
                <w:rFonts w:ascii="Arial" w:hAnsi="Arial" w:cs="Arial"/>
                <w:b/>
                <w:bCs/>
                <w:sz w:val="20"/>
                <w:szCs w:val="20"/>
              </w:rPr>
            </w:pPr>
            <w:r w:rsidRPr="00D85DEC">
              <w:rPr>
                <w:rFonts w:ascii="Arial" w:hAnsi="Arial"/>
                <w:b/>
                <w:sz w:val="20"/>
              </w:rPr>
              <w:lastRenderedPageBreak/>
              <w:t>Feature copy</w:t>
            </w:r>
          </w:p>
          <w:p w14:paraId="5712055C" w14:textId="56E37D58" w:rsidR="006C573D" w:rsidRPr="00D85DEC" w:rsidRDefault="006C573D" w:rsidP="004649DE">
            <w:pPr>
              <w:spacing w:before="100" w:beforeAutospacing="1" w:after="100" w:afterAutospacing="1"/>
              <w:rPr>
                <w:rFonts w:ascii="Arial" w:eastAsia="Times New Roman" w:hAnsi="Arial" w:cs="Arial"/>
                <w:b/>
                <w:bCs/>
                <w:sz w:val="20"/>
                <w:szCs w:val="20"/>
                <w:lang w:eastAsia="en-GB"/>
              </w:rPr>
            </w:pPr>
          </w:p>
          <w:p w14:paraId="42CA7E0C" w14:textId="620C7151" w:rsidR="006C573D" w:rsidRPr="00D85DEC" w:rsidRDefault="006C573D" w:rsidP="004649DE">
            <w:pPr>
              <w:spacing w:before="100" w:beforeAutospacing="1" w:after="100" w:afterAutospacing="1"/>
              <w:rPr>
                <w:rFonts w:ascii="Arial" w:eastAsia="Times New Roman" w:hAnsi="Arial" w:cs="Arial"/>
                <w:b/>
                <w:bCs/>
                <w:sz w:val="20"/>
                <w:szCs w:val="20"/>
                <w:lang w:eastAsia="en-GB"/>
              </w:rPr>
            </w:pPr>
          </w:p>
          <w:p w14:paraId="126412E2" w14:textId="24353581" w:rsidR="006C573D" w:rsidRPr="00D85DEC" w:rsidRDefault="006C573D" w:rsidP="004649DE">
            <w:pPr>
              <w:spacing w:before="100" w:beforeAutospacing="1" w:after="100" w:afterAutospacing="1"/>
              <w:rPr>
                <w:rFonts w:ascii="Arial" w:eastAsia="Times New Roman" w:hAnsi="Arial" w:cs="Arial"/>
                <w:b/>
                <w:bCs/>
                <w:sz w:val="20"/>
                <w:szCs w:val="20"/>
                <w:lang w:eastAsia="en-GB"/>
              </w:rPr>
            </w:pPr>
          </w:p>
          <w:p w14:paraId="285261B1" w14:textId="0D31D2BE" w:rsidR="006C573D" w:rsidRPr="00D85DEC" w:rsidRDefault="006C573D" w:rsidP="004649DE">
            <w:pPr>
              <w:spacing w:before="100" w:beforeAutospacing="1" w:after="100" w:afterAutospacing="1"/>
              <w:rPr>
                <w:rFonts w:ascii="Arial" w:eastAsia="Times New Roman" w:hAnsi="Arial" w:cs="Arial"/>
                <w:b/>
                <w:bCs/>
                <w:sz w:val="20"/>
                <w:szCs w:val="20"/>
                <w:lang w:eastAsia="en-GB"/>
              </w:rPr>
            </w:pPr>
          </w:p>
          <w:p w14:paraId="3B05E997" w14:textId="278B03DC" w:rsidR="006C573D" w:rsidRPr="00D85DEC" w:rsidRDefault="006C573D" w:rsidP="004649DE">
            <w:pPr>
              <w:spacing w:before="100" w:beforeAutospacing="1" w:after="100" w:afterAutospacing="1"/>
              <w:rPr>
                <w:rFonts w:ascii="Arial" w:eastAsia="Times New Roman" w:hAnsi="Arial" w:cs="Arial"/>
                <w:sz w:val="20"/>
                <w:szCs w:val="20"/>
                <w:lang w:eastAsia="en-GB"/>
              </w:rPr>
            </w:pPr>
          </w:p>
          <w:p w14:paraId="45966F6F" w14:textId="77777777" w:rsidR="006C573D" w:rsidRPr="00D85DEC" w:rsidRDefault="006C573D" w:rsidP="004649DE">
            <w:pPr>
              <w:spacing w:before="100" w:beforeAutospacing="1" w:after="100" w:afterAutospacing="1"/>
              <w:rPr>
                <w:rFonts w:ascii="Arial" w:eastAsia="Times New Roman" w:hAnsi="Arial" w:cs="Arial"/>
                <w:sz w:val="20"/>
                <w:szCs w:val="20"/>
                <w:lang w:eastAsia="en-GB"/>
              </w:rPr>
            </w:pPr>
          </w:p>
          <w:p w14:paraId="21A203B6" w14:textId="1B1FCA1E" w:rsidR="006C573D" w:rsidRPr="00D85DEC" w:rsidRDefault="006C573D" w:rsidP="004649DE">
            <w:pPr>
              <w:spacing w:before="100" w:beforeAutospacing="1" w:after="100" w:afterAutospacing="1"/>
              <w:rPr>
                <w:rFonts w:ascii="Arial" w:eastAsia="Times New Roman" w:hAnsi="Arial" w:cs="Arial"/>
                <w:sz w:val="20"/>
                <w:szCs w:val="20"/>
                <w:lang w:eastAsia="en-GB"/>
              </w:rPr>
            </w:pPr>
          </w:p>
        </w:tc>
        <w:tc>
          <w:tcPr>
            <w:tcW w:w="13361" w:type="dxa"/>
          </w:tcPr>
          <w:p w14:paraId="53AA14E4" w14:textId="77777777" w:rsidR="006C573D" w:rsidRPr="00D85DEC" w:rsidRDefault="006C573D" w:rsidP="00FE578A">
            <w:pPr>
              <w:rPr>
                <w:rFonts w:ascii="Arial" w:hAnsi="Arial" w:cs="Arial"/>
                <w:sz w:val="20"/>
                <w:szCs w:val="20"/>
              </w:rPr>
            </w:pPr>
            <w:r w:rsidRPr="00D85DEC">
              <w:rPr>
                <w:rFonts w:ascii="Arial" w:hAnsi="Arial" w:cs="Arial"/>
                <w:sz w:val="20"/>
                <w:szCs w:val="20"/>
              </w:rPr>
              <w:t>SINGOLO</w:t>
            </w:r>
          </w:p>
          <w:p w14:paraId="3EF05841" w14:textId="77777777" w:rsidR="006C573D" w:rsidRPr="00D85DEC" w:rsidRDefault="006C573D" w:rsidP="00FE578A">
            <w:pPr>
              <w:rPr>
                <w:rFonts w:ascii="Arial" w:hAnsi="Arial" w:cs="Arial"/>
                <w:sz w:val="20"/>
                <w:szCs w:val="20"/>
              </w:rPr>
            </w:pPr>
            <w:r w:rsidRPr="00D85DEC">
              <w:rPr>
                <w:rFonts w:ascii="Arial" w:hAnsi="Arial" w:cs="Arial"/>
                <w:sz w:val="20"/>
                <w:szCs w:val="20"/>
              </w:rPr>
              <w:t>This one does it all:</w:t>
            </w:r>
          </w:p>
          <w:p w14:paraId="25767EE5" w14:textId="77777777" w:rsidR="006C573D" w:rsidRPr="00D85DEC" w:rsidRDefault="006C573D" w:rsidP="00FE578A">
            <w:pPr>
              <w:rPr>
                <w:rFonts w:ascii="Arial" w:hAnsi="Arial" w:cs="Arial"/>
                <w:color w:val="000000" w:themeColor="text1"/>
                <w:sz w:val="20"/>
                <w:szCs w:val="20"/>
              </w:rPr>
            </w:pPr>
          </w:p>
          <w:p w14:paraId="4C01A404" w14:textId="77777777" w:rsidR="00773610" w:rsidRPr="00D85DEC" w:rsidRDefault="00773610" w:rsidP="00FC0E18">
            <w:pPr>
              <w:numPr>
                <w:ilvl w:val="0"/>
                <w:numId w:val="6"/>
              </w:numPr>
              <w:spacing w:before="100" w:beforeAutospacing="1" w:after="100" w:afterAutospacing="1"/>
              <w:rPr>
                <w:rFonts w:ascii="Arial" w:eastAsia="Times New Roman" w:hAnsi="Arial" w:cs="Arial"/>
                <w:sz w:val="20"/>
                <w:szCs w:val="20"/>
                <w:lang w:eastAsia="de-DE"/>
              </w:rPr>
            </w:pPr>
            <w:r w:rsidRPr="00D85DEC">
              <w:rPr>
                <w:rFonts w:ascii="Arial" w:eastAsia="Times New Roman" w:hAnsi="Arial" w:cs="Arial"/>
                <w:sz w:val="20"/>
                <w:szCs w:val="20"/>
                <w:lang w:eastAsia="de-DE"/>
              </w:rPr>
              <w:t>Compact system for mounting directly on the cabinet door</w:t>
            </w:r>
          </w:p>
          <w:p w14:paraId="75FE1646" w14:textId="77777777" w:rsidR="00773610" w:rsidRPr="00D85DEC" w:rsidRDefault="00773610" w:rsidP="00FC0E18">
            <w:pPr>
              <w:numPr>
                <w:ilvl w:val="0"/>
                <w:numId w:val="6"/>
              </w:numPr>
              <w:spacing w:before="100" w:beforeAutospacing="1" w:after="100" w:afterAutospacing="1"/>
              <w:rPr>
                <w:rFonts w:ascii="Arial" w:eastAsia="Times New Roman" w:hAnsi="Arial" w:cs="Arial"/>
                <w:sz w:val="20"/>
                <w:szCs w:val="20"/>
                <w:lang w:eastAsia="de-DE"/>
              </w:rPr>
            </w:pPr>
            <w:r w:rsidRPr="00D85DEC">
              <w:rPr>
                <w:rFonts w:ascii="Arial" w:eastAsia="Times New Roman" w:hAnsi="Arial" w:cs="Arial"/>
                <w:sz w:val="20"/>
                <w:szCs w:val="20"/>
                <w:lang w:eastAsia="de-DE"/>
              </w:rPr>
              <w:t>One model for 45 cm, 50 cm and 60 cm cabinets</w:t>
            </w:r>
          </w:p>
          <w:p w14:paraId="2FA9800E" w14:textId="77777777" w:rsidR="00773610" w:rsidRPr="00D85DEC" w:rsidRDefault="00773610" w:rsidP="00FC0E18">
            <w:pPr>
              <w:numPr>
                <w:ilvl w:val="0"/>
                <w:numId w:val="6"/>
              </w:numPr>
              <w:spacing w:before="100" w:beforeAutospacing="1" w:after="100" w:afterAutospacing="1"/>
              <w:rPr>
                <w:rFonts w:ascii="Arial" w:eastAsia="Times New Roman" w:hAnsi="Arial" w:cs="Arial"/>
                <w:sz w:val="20"/>
                <w:szCs w:val="20"/>
                <w:lang w:eastAsia="de-DE"/>
              </w:rPr>
            </w:pPr>
            <w:r w:rsidRPr="00D85DEC">
              <w:rPr>
                <w:rFonts w:ascii="Arial" w:eastAsia="Times New Roman" w:hAnsi="Arial" w:cs="Arial"/>
                <w:sz w:val="20"/>
                <w:szCs w:val="20"/>
                <w:lang w:eastAsia="de-DE"/>
              </w:rPr>
              <w:t>Bin can easily be removed by lifting upwards</w:t>
            </w:r>
          </w:p>
          <w:p w14:paraId="14A2600C" w14:textId="77777777" w:rsidR="00773610" w:rsidRPr="00D85DEC" w:rsidRDefault="00773610" w:rsidP="00FC0E18">
            <w:pPr>
              <w:numPr>
                <w:ilvl w:val="0"/>
                <w:numId w:val="6"/>
              </w:numPr>
              <w:spacing w:before="100" w:beforeAutospacing="1" w:after="100" w:afterAutospacing="1"/>
              <w:rPr>
                <w:rFonts w:ascii="Arial" w:eastAsia="Times New Roman" w:hAnsi="Arial" w:cs="Arial"/>
                <w:sz w:val="20"/>
                <w:szCs w:val="20"/>
                <w:lang w:eastAsia="de-DE"/>
              </w:rPr>
            </w:pPr>
            <w:r w:rsidRPr="00D85DEC">
              <w:rPr>
                <w:rFonts w:ascii="Arial" w:eastAsia="Times New Roman" w:hAnsi="Arial" w:cs="Arial"/>
                <w:sz w:val="20"/>
                <w:szCs w:val="20"/>
                <w:lang w:eastAsia="de-DE"/>
              </w:rPr>
              <w:t>Opens up comfortably with the cabinet door</w:t>
            </w:r>
          </w:p>
          <w:p w14:paraId="344B605C" w14:textId="77777777" w:rsidR="00773610" w:rsidRPr="00D85DEC" w:rsidRDefault="00773610" w:rsidP="00FC0E18">
            <w:pPr>
              <w:numPr>
                <w:ilvl w:val="0"/>
                <w:numId w:val="6"/>
              </w:numPr>
              <w:spacing w:before="100" w:beforeAutospacing="1" w:after="100" w:afterAutospacing="1"/>
              <w:rPr>
                <w:rFonts w:ascii="Arial" w:eastAsia="Times New Roman" w:hAnsi="Arial" w:cs="Arial"/>
                <w:sz w:val="20"/>
                <w:szCs w:val="20"/>
                <w:lang w:eastAsia="de-DE"/>
              </w:rPr>
            </w:pPr>
            <w:r w:rsidRPr="00D85DEC">
              <w:rPr>
                <w:rFonts w:ascii="Arial" w:eastAsia="Times New Roman" w:hAnsi="Arial" w:cs="Arial"/>
                <w:sz w:val="20"/>
                <w:szCs w:val="20"/>
                <w:lang w:eastAsia="de-DE"/>
              </w:rPr>
              <w:t>Removable bin cover with placement area for lightweight implements i.e. sponges</w:t>
            </w:r>
          </w:p>
          <w:p w14:paraId="4ABC8582" w14:textId="77777777" w:rsidR="00773610" w:rsidRPr="00D85DEC" w:rsidRDefault="00773610" w:rsidP="00FC0E18">
            <w:pPr>
              <w:numPr>
                <w:ilvl w:val="0"/>
                <w:numId w:val="6"/>
              </w:numPr>
              <w:spacing w:before="100" w:beforeAutospacing="1" w:after="100" w:afterAutospacing="1"/>
              <w:rPr>
                <w:rFonts w:ascii="Arial" w:eastAsia="Times New Roman" w:hAnsi="Arial" w:cs="Arial"/>
                <w:sz w:val="20"/>
                <w:szCs w:val="20"/>
                <w:lang w:eastAsia="de-DE"/>
              </w:rPr>
            </w:pPr>
            <w:r w:rsidRPr="00D85DEC">
              <w:rPr>
                <w:rFonts w:ascii="Arial" w:eastAsia="Times New Roman" w:hAnsi="Arial" w:cs="Arial"/>
                <w:sz w:val="20"/>
                <w:szCs w:val="20"/>
                <w:lang w:eastAsia="de-DE"/>
              </w:rPr>
              <w:t>Continuously adjustable: also for panel doors</w:t>
            </w:r>
          </w:p>
          <w:p w14:paraId="69C67B0E" w14:textId="77777777" w:rsidR="006C573D" w:rsidRPr="00D85DEC" w:rsidRDefault="006C573D" w:rsidP="00FE578A">
            <w:pPr>
              <w:rPr>
                <w:rFonts w:ascii="Arial" w:hAnsi="Arial" w:cs="Arial"/>
                <w:color w:val="333333"/>
                <w:sz w:val="20"/>
                <w:szCs w:val="20"/>
                <w:shd w:val="clear" w:color="auto" w:fill="FFFFFF"/>
              </w:rPr>
            </w:pPr>
          </w:p>
          <w:p w14:paraId="7E6BBB3F" w14:textId="77777777" w:rsidR="006C573D" w:rsidRPr="00D85DEC" w:rsidRDefault="006C573D" w:rsidP="00FE578A">
            <w:pPr>
              <w:rPr>
                <w:rFonts w:ascii="Arial" w:hAnsi="Arial" w:cs="Arial"/>
                <w:color w:val="333333"/>
                <w:sz w:val="20"/>
                <w:szCs w:val="20"/>
                <w:shd w:val="clear" w:color="auto" w:fill="FFFFFF"/>
              </w:rPr>
            </w:pPr>
          </w:p>
          <w:p w14:paraId="05FB6710" w14:textId="77777777" w:rsidR="006C573D" w:rsidRPr="00D85DEC" w:rsidRDefault="006C573D" w:rsidP="00FE578A">
            <w:pPr>
              <w:rPr>
                <w:rFonts w:ascii="Arial" w:hAnsi="Arial" w:cs="Arial"/>
                <w:sz w:val="20"/>
                <w:szCs w:val="20"/>
              </w:rPr>
            </w:pPr>
            <w:r w:rsidRPr="00D85DEC">
              <w:rPr>
                <w:rFonts w:ascii="Arial" w:hAnsi="Arial" w:cs="Arial"/>
                <w:sz w:val="20"/>
                <w:szCs w:val="20"/>
              </w:rPr>
              <w:t>SINGOLO XL</w:t>
            </w:r>
          </w:p>
          <w:p w14:paraId="18AD7801" w14:textId="77777777" w:rsidR="006C573D" w:rsidRPr="00D85DEC" w:rsidRDefault="006C573D" w:rsidP="00FE578A">
            <w:pPr>
              <w:rPr>
                <w:rFonts w:ascii="Arial" w:hAnsi="Arial" w:cs="Arial"/>
                <w:sz w:val="20"/>
                <w:szCs w:val="20"/>
              </w:rPr>
            </w:pPr>
            <w:r w:rsidRPr="00D85DEC">
              <w:rPr>
                <w:rFonts w:ascii="Arial" w:hAnsi="Arial" w:cs="Arial"/>
                <w:sz w:val="20"/>
                <w:szCs w:val="20"/>
              </w:rPr>
              <w:t>More space all around:</w:t>
            </w:r>
          </w:p>
          <w:p w14:paraId="51E171C3" w14:textId="77777777" w:rsidR="006C573D" w:rsidRPr="00D85DEC" w:rsidRDefault="006C573D" w:rsidP="00FE578A">
            <w:pPr>
              <w:rPr>
                <w:rFonts w:ascii="Arial" w:hAnsi="Arial" w:cs="Arial"/>
                <w:color w:val="000000" w:themeColor="text1"/>
                <w:sz w:val="20"/>
                <w:szCs w:val="20"/>
              </w:rPr>
            </w:pPr>
          </w:p>
          <w:p w14:paraId="718A85E1" w14:textId="77777777" w:rsidR="00773610" w:rsidRPr="00D85DEC" w:rsidRDefault="00773610" w:rsidP="00FC0E18">
            <w:pPr>
              <w:numPr>
                <w:ilvl w:val="0"/>
                <w:numId w:val="7"/>
              </w:numPr>
              <w:spacing w:before="100" w:beforeAutospacing="1" w:after="100" w:afterAutospacing="1"/>
              <w:rPr>
                <w:rFonts w:ascii="Arial" w:eastAsia="Times New Roman" w:hAnsi="Arial" w:cs="Arial"/>
                <w:sz w:val="20"/>
                <w:szCs w:val="20"/>
                <w:lang w:eastAsia="de-DE"/>
              </w:rPr>
            </w:pPr>
            <w:r w:rsidRPr="00D85DEC">
              <w:rPr>
                <w:rFonts w:ascii="Arial" w:eastAsia="Times New Roman" w:hAnsi="Arial" w:cs="Arial"/>
                <w:sz w:val="20"/>
                <w:szCs w:val="20"/>
                <w:lang w:eastAsia="de-DE"/>
              </w:rPr>
              <w:lastRenderedPageBreak/>
              <w:t>Compact system for mounting directly on the cabinet door​</w:t>
            </w:r>
          </w:p>
          <w:p w14:paraId="6A3F0F88" w14:textId="77777777" w:rsidR="00773610" w:rsidRPr="00D85DEC" w:rsidRDefault="00773610" w:rsidP="00FC0E18">
            <w:pPr>
              <w:numPr>
                <w:ilvl w:val="0"/>
                <w:numId w:val="7"/>
              </w:numPr>
              <w:spacing w:before="100" w:beforeAutospacing="1" w:after="100" w:afterAutospacing="1"/>
              <w:rPr>
                <w:rFonts w:ascii="Arial" w:eastAsia="Times New Roman" w:hAnsi="Arial" w:cs="Arial"/>
                <w:sz w:val="20"/>
                <w:szCs w:val="20"/>
                <w:lang w:eastAsia="de-DE"/>
              </w:rPr>
            </w:pPr>
            <w:r w:rsidRPr="00D85DEC">
              <w:rPr>
                <w:rFonts w:ascii="Arial" w:eastAsia="Times New Roman" w:hAnsi="Arial" w:cs="Arial"/>
                <w:sz w:val="20"/>
                <w:szCs w:val="20"/>
                <w:lang w:eastAsia="de-DE"/>
              </w:rPr>
              <w:t>Large waste volume despite compact dimensions​</w:t>
            </w:r>
          </w:p>
          <w:p w14:paraId="1043CBEC" w14:textId="77777777" w:rsidR="00773610" w:rsidRPr="00D85DEC" w:rsidRDefault="00773610" w:rsidP="00FC0E18">
            <w:pPr>
              <w:numPr>
                <w:ilvl w:val="0"/>
                <w:numId w:val="7"/>
              </w:numPr>
              <w:spacing w:before="100" w:beforeAutospacing="1" w:after="100" w:afterAutospacing="1"/>
              <w:rPr>
                <w:rFonts w:ascii="Arial" w:eastAsia="Times New Roman" w:hAnsi="Arial" w:cs="Arial"/>
                <w:sz w:val="20"/>
                <w:szCs w:val="20"/>
                <w:lang w:eastAsia="de-DE"/>
              </w:rPr>
            </w:pPr>
            <w:r w:rsidRPr="00D85DEC">
              <w:rPr>
                <w:rFonts w:ascii="Arial" w:eastAsia="Times New Roman" w:hAnsi="Arial" w:cs="Arial"/>
                <w:sz w:val="20"/>
                <w:szCs w:val="20"/>
                <w:lang w:eastAsia="de-DE"/>
              </w:rPr>
              <w:t>Conveniently opens with the cabinet door​</w:t>
            </w:r>
          </w:p>
          <w:p w14:paraId="13F2C559" w14:textId="77777777" w:rsidR="00773610" w:rsidRPr="00D85DEC" w:rsidRDefault="00773610" w:rsidP="00FC0E18">
            <w:pPr>
              <w:numPr>
                <w:ilvl w:val="0"/>
                <w:numId w:val="7"/>
              </w:numPr>
              <w:spacing w:before="100" w:beforeAutospacing="1" w:after="100" w:afterAutospacing="1"/>
              <w:rPr>
                <w:rFonts w:ascii="Arial" w:eastAsia="Times New Roman" w:hAnsi="Arial" w:cs="Arial"/>
                <w:sz w:val="20"/>
                <w:szCs w:val="20"/>
                <w:lang w:eastAsia="de-DE"/>
              </w:rPr>
            </w:pPr>
            <w:r w:rsidRPr="00D85DEC">
              <w:rPr>
                <w:rFonts w:ascii="Arial" w:eastAsia="Times New Roman" w:hAnsi="Arial" w:cs="Arial"/>
                <w:sz w:val="20"/>
                <w:szCs w:val="20"/>
                <w:lang w:eastAsia="de-DE"/>
              </w:rPr>
              <w:t>The bin can be easily removed by lifting upwards​</w:t>
            </w:r>
          </w:p>
          <w:p w14:paraId="6389AC0A" w14:textId="77777777" w:rsidR="00773610" w:rsidRPr="00D85DEC" w:rsidRDefault="00773610" w:rsidP="00FC0E18">
            <w:pPr>
              <w:numPr>
                <w:ilvl w:val="0"/>
                <w:numId w:val="7"/>
              </w:numPr>
              <w:spacing w:before="100" w:beforeAutospacing="1" w:after="100" w:afterAutospacing="1"/>
              <w:rPr>
                <w:rFonts w:ascii="Arial" w:eastAsia="Times New Roman" w:hAnsi="Arial" w:cs="Arial"/>
                <w:sz w:val="20"/>
                <w:szCs w:val="20"/>
                <w:lang w:eastAsia="de-DE"/>
              </w:rPr>
            </w:pPr>
            <w:r w:rsidRPr="00D85DEC">
              <w:rPr>
                <w:rFonts w:ascii="Arial" w:eastAsia="Times New Roman" w:hAnsi="Arial" w:cs="Arial"/>
                <w:sz w:val="20"/>
                <w:szCs w:val="20"/>
                <w:lang w:eastAsia="de-DE"/>
              </w:rPr>
              <w:t>Highly stable thanks to the steel body​</w:t>
            </w:r>
          </w:p>
          <w:p w14:paraId="3399EB21" w14:textId="77777777" w:rsidR="00773610" w:rsidRPr="00D85DEC" w:rsidRDefault="00773610" w:rsidP="00FC0E18">
            <w:pPr>
              <w:numPr>
                <w:ilvl w:val="0"/>
                <w:numId w:val="7"/>
              </w:numPr>
              <w:spacing w:before="100" w:beforeAutospacing="1" w:after="100" w:afterAutospacing="1"/>
              <w:rPr>
                <w:rFonts w:ascii="Arial" w:eastAsia="Times New Roman" w:hAnsi="Arial" w:cs="Arial"/>
                <w:sz w:val="20"/>
                <w:szCs w:val="20"/>
                <w:lang w:eastAsia="de-DE"/>
              </w:rPr>
            </w:pPr>
            <w:r w:rsidRPr="00D85DEC">
              <w:rPr>
                <w:rFonts w:ascii="Arial" w:eastAsia="Times New Roman" w:hAnsi="Arial" w:cs="Arial"/>
                <w:sz w:val="20"/>
                <w:szCs w:val="20"/>
                <w:lang w:eastAsia="de-DE"/>
              </w:rPr>
              <w:t>Continuously adjustable: also suitable for panel doors ​</w:t>
            </w:r>
          </w:p>
          <w:p w14:paraId="32DE0F41" w14:textId="77777777" w:rsidR="00773610" w:rsidRPr="00D85DEC" w:rsidRDefault="00773610" w:rsidP="00FC0E18">
            <w:pPr>
              <w:numPr>
                <w:ilvl w:val="0"/>
                <w:numId w:val="7"/>
              </w:numPr>
              <w:spacing w:before="100" w:beforeAutospacing="1" w:after="100" w:afterAutospacing="1"/>
              <w:rPr>
                <w:rFonts w:ascii="Arial" w:eastAsia="Times New Roman" w:hAnsi="Arial" w:cs="Arial"/>
                <w:sz w:val="20"/>
                <w:szCs w:val="20"/>
                <w:lang w:eastAsia="de-DE"/>
              </w:rPr>
            </w:pPr>
            <w:r w:rsidRPr="00D85DEC">
              <w:rPr>
                <w:rFonts w:ascii="Arial" w:eastAsia="Times New Roman" w:hAnsi="Arial" w:cs="Arial"/>
                <w:sz w:val="20"/>
                <w:szCs w:val="20"/>
                <w:lang w:eastAsia="de-DE"/>
              </w:rPr>
              <w:t>Can be mounted on the left or right side​</w:t>
            </w:r>
          </w:p>
          <w:p w14:paraId="2C999FE5" w14:textId="77777777" w:rsidR="006C573D" w:rsidRPr="00D85DEC" w:rsidRDefault="006C573D" w:rsidP="004649DE">
            <w:pPr>
              <w:rPr>
                <w:rFonts w:ascii="Arial" w:hAnsi="Arial" w:cs="Arial"/>
                <w:sz w:val="20"/>
                <w:szCs w:val="20"/>
              </w:rPr>
            </w:pPr>
          </w:p>
        </w:tc>
      </w:tr>
      <w:tr w:rsidR="006C573D" w:rsidRPr="00D85DEC" w14:paraId="577DE71E" w14:textId="77777777" w:rsidTr="006C573D">
        <w:tc>
          <w:tcPr>
            <w:tcW w:w="4387" w:type="dxa"/>
            <w:shd w:val="clear" w:color="auto" w:fill="8DB3E2" w:themeFill="text2" w:themeFillTint="66"/>
          </w:tcPr>
          <w:p w14:paraId="36333964" w14:textId="77777777" w:rsidR="006C573D" w:rsidRPr="00D85DEC" w:rsidRDefault="006C573D" w:rsidP="004649DE">
            <w:pPr>
              <w:rPr>
                <w:rFonts w:ascii="Arial" w:hAnsi="Arial" w:cs="Arial"/>
                <w:color w:val="000000" w:themeColor="text1"/>
                <w:sz w:val="20"/>
                <w:szCs w:val="20"/>
              </w:rPr>
            </w:pPr>
          </w:p>
        </w:tc>
        <w:tc>
          <w:tcPr>
            <w:tcW w:w="4473" w:type="dxa"/>
            <w:shd w:val="clear" w:color="auto" w:fill="8DB3E2" w:themeFill="text2" w:themeFillTint="66"/>
          </w:tcPr>
          <w:p w14:paraId="662D8206" w14:textId="73A44E46" w:rsidR="006C573D" w:rsidRPr="00D85DEC" w:rsidRDefault="006C573D" w:rsidP="004649DE">
            <w:pPr>
              <w:rPr>
                <w:rFonts w:ascii="Arial" w:hAnsi="Arial" w:cs="Arial"/>
                <w:b/>
                <w:bCs/>
                <w:color w:val="000000" w:themeColor="text1"/>
                <w:sz w:val="20"/>
                <w:szCs w:val="20"/>
              </w:rPr>
            </w:pPr>
            <w:r w:rsidRPr="00D85DEC">
              <w:rPr>
                <w:rFonts w:ascii="Arial" w:hAnsi="Arial"/>
                <w:b/>
                <w:color w:val="000000" w:themeColor="text1"/>
                <w:sz w:val="20"/>
              </w:rPr>
              <w:t>“Twitter-Outro” + CTA</w:t>
            </w:r>
          </w:p>
        </w:tc>
        <w:tc>
          <w:tcPr>
            <w:tcW w:w="13361" w:type="dxa"/>
            <w:shd w:val="clear" w:color="auto" w:fill="8DB3E2" w:themeFill="text2" w:themeFillTint="66"/>
          </w:tcPr>
          <w:p w14:paraId="4DDC19F9" w14:textId="77777777" w:rsidR="006C573D" w:rsidRPr="00D85DEC" w:rsidRDefault="006C573D" w:rsidP="004649DE">
            <w:pPr>
              <w:spacing w:line="240" w:lineRule="exact"/>
              <w:rPr>
                <w:rFonts w:ascii="Arial" w:hAnsi="Arial" w:cs="Arial"/>
                <w:b/>
                <w:bCs/>
                <w:color w:val="000000" w:themeColor="text1"/>
                <w:sz w:val="20"/>
                <w:szCs w:val="20"/>
              </w:rPr>
            </w:pPr>
          </w:p>
        </w:tc>
      </w:tr>
      <w:tr w:rsidR="006C573D" w:rsidRPr="00D85DEC" w14:paraId="35DD6F80" w14:textId="77777777" w:rsidTr="006C573D">
        <w:tc>
          <w:tcPr>
            <w:tcW w:w="4387" w:type="dxa"/>
          </w:tcPr>
          <w:p w14:paraId="67457011" w14:textId="77777777" w:rsidR="006C573D" w:rsidRPr="00D85DEC" w:rsidRDefault="006C573D" w:rsidP="004649DE">
            <w:pPr>
              <w:rPr>
                <w:rFonts w:ascii="Arial" w:hAnsi="Arial" w:cs="Arial"/>
                <w:sz w:val="20"/>
                <w:szCs w:val="20"/>
              </w:rPr>
            </w:pPr>
          </w:p>
        </w:tc>
        <w:tc>
          <w:tcPr>
            <w:tcW w:w="4473" w:type="dxa"/>
          </w:tcPr>
          <w:p w14:paraId="43671821" w14:textId="6899023E" w:rsidR="006C573D" w:rsidRPr="00D85DEC" w:rsidRDefault="006C573D" w:rsidP="004649DE">
            <w:pPr>
              <w:rPr>
                <w:rFonts w:ascii="Arial" w:hAnsi="Arial" w:cs="Arial"/>
                <w:sz w:val="20"/>
                <w:szCs w:val="20"/>
              </w:rPr>
            </w:pPr>
            <w:r w:rsidRPr="00D85DEC">
              <w:rPr>
                <w:rFonts w:ascii="Arial" w:hAnsi="Arial"/>
                <w:sz w:val="20"/>
              </w:rPr>
              <w:t xml:space="preserve">“Twitter-Outro”: </w:t>
            </w:r>
            <w:r w:rsidRPr="00D85DEC">
              <w:rPr>
                <w:rFonts w:ascii="Arial" w:hAnsi="Arial"/>
                <w:sz w:val="20"/>
              </w:rPr>
              <w:br/>
              <w:t>End benefit + CTA</w:t>
            </w:r>
          </w:p>
        </w:tc>
        <w:tc>
          <w:tcPr>
            <w:tcW w:w="13361" w:type="dxa"/>
          </w:tcPr>
          <w:p w14:paraId="15F9C520" w14:textId="4DB8651A" w:rsidR="006C573D" w:rsidRPr="00D85DEC" w:rsidRDefault="006C573D" w:rsidP="00FE578A">
            <w:pPr>
              <w:rPr>
                <w:rFonts w:ascii="Arial" w:hAnsi="Arial" w:cs="Arial"/>
                <w:sz w:val="20"/>
                <w:szCs w:val="20"/>
              </w:rPr>
            </w:pPr>
            <w:r w:rsidRPr="00D85DEC">
              <w:rPr>
                <w:rFonts w:ascii="Arial" w:hAnsi="Arial" w:cs="Arial"/>
                <w:sz w:val="20"/>
                <w:szCs w:val="20"/>
              </w:rPr>
              <w:t>BLANCO offers the perfect solution for every requirement – after all, the complete package is always the right choice. Visit our website:</w:t>
            </w:r>
            <w:r w:rsidR="00FC0E18" w:rsidRPr="00D85DEC">
              <w:rPr>
                <w:rFonts w:ascii="Arial" w:hAnsi="Arial" w:cs="Arial"/>
                <w:sz w:val="20"/>
                <w:szCs w:val="20"/>
              </w:rPr>
              <w:t xml:space="preserve"> </w:t>
            </w:r>
            <w:r w:rsidRPr="00D85DEC">
              <w:rPr>
                <w:rFonts w:ascii="Arial" w:hAnsi="Arial" w:cs="Arial"/>
                <w:sz w:val="20"/>
                <w:szCs w:val="20"/>
              </w:rPr>
              <w:t>blanco.com</w:t>
            </w:r>
          </w:p>
          <w:p w14:paraId="02D16BD3" w14:textId="77777777" w:rsidR="006C573D" w:rsidRPr="00D85DEC" w:rsidRDefault="006C573D" w:rsidP="004649DE">
            <w:pPr>
              <w:rPr>
                <w:rFonts w:ascii="Arial" w:hAnsi="Arial" w:cs="Arial"/>
                <w:sz w:val="20"/>
                <w:szCs w:val="20"/>
              </w:rPr>
            </w:pPr>
          </w:p>
        </w:tc>
      </w:tr>
    </w:tbl>
    <w:p w14:paraId="246F979C" w14:textId="1B3B71B7" w:rsidR="00BB1A7F" w:rsidRPr="00D85DEC" w:rsidRDefault="00BB1A7F">
      <w:pPr>
        <w:rPr>
          <w:rFonts w:ascii="Arial" w:hAnsi="Arial" w:cs="Arial"/>
          <w:sz w:val="20"/>
          <w:szCs w:val="20"/>
        </w:rPr>
      </w:pPr>
    </w:p>
    <w:p w14:paraId="52862DEE" w14:textId="5F67B465" w:rsidR="006F5AA8" w:rsidRPr="00D85DEC" w:rsidRDefault="006F5AA8">
      <w:pPr>
        <w:rPr>
          <w:rFonts w:ascii="Arial" w:hAnsi="Arial" w:cs="Arial"/>
          <w:sz w:val="20"/>
          <w:szCs w:val="20"/>
        </w:rPr>
      </w:pPr>
    </w:p>
    <w:sectPr w:rsidR="006F5AA8" w:rsidRPr="00D85DEC" w:rsidSect="00730F1A">
      <w:headerReference w:type="default" r:id="rId20"/>
      <w:pgSz w:w="23811" w:h="16838" w:orient="landscape" w:code="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5BED415" w14:textId="77777777" w:rsidR="00CA3039" w:rsidRDefault="00CA3039" w:rsidP="000D7682">
      <w:pPr>
        <w:spacing w:after="0" w:line="240" w:lineRule="auto"/>
      </w:pPr>
      <w:r>
        <w:separator/>
      </w:r>
    </w:p>
  </w:endnote>
  <w:endnote w:type="continuationSeparator" w:id="0">
    <w:p w14:paraId="337F68FB" w14:textId="77777777" w:rsidR="00CA3039" w:rsidRDefault="00CA3039" w:rsidP="000D768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Neue Condensed">
    <w:altName w:val="Arial"/>
    <w:charset w:val="00"/>
    <w:family w:val="auto"/>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altName w:val="Times"/>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AA9D8C9" w14:textId="77777777" w:rsidR="00CA3039" w:rsidRDefault="00CA3039" w:rsidP="000D7682">
      <w:pPr>
        <w:spacing w:after="0" w:line="240" w:lineRule="auto"/>
      </w:pPr>
      <w:r>
        <w:separator/>
      </w:r>
    </w:p>
  </w:footnote>
  <w:footnote w:type="continuationSeparator" w:id="0">
    <w:p w14:paraId="75C2E139" w14:textId="77777777" w:rsidR="00CA3039" w:rsidRDefault="00CA3039" w:rsidP="000D768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D5A7AB8" w14:textId="77777777" w:rsidR="00CB5B29" w:rsidRPr="00CF4DBD" w:rsidRDefault="00CB5B29" w:rsidP="00831ADA">
    <w:pPr>
      <w:pStyle w:val="Kopfzeile"/>
      <w:jc w:val="right"/>
      <w:rPr>
        <w:rFonts w:ascii="Arial" w:hAnsi="Arial" w:cs="Arial"/>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229022C7"/>
    <w:multiLevelType w:val="hybridMultilevel"/>
    <w:tmpl w:val="E642F05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2A7F78A6"/>
    <w:multiLevelType w:val="multilevel"/>
    <w:tmpl w:val="9A0EB3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4C657CA2"/>
    <w:multiLevelType w:val="multilevel"/>
    <w:tmpl w:val="634A85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54C602CC"/>
    <w:multiLevelType w:val="multilevel"/>
    <w:tmpl w:val="10AE65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58B313B1"/>
    <w:multiLevelType w:val="multilevel"/>
    <w:tmpl w:val="2F4CBE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59FD0D19"/>
    <w:multiLevelType w:val="multilevel"/>
    <w:tmpl w:val="5F0A95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5E6E6F7A"/>
    <w:multiLevelType w:val="multilevel"/>
    <w:tmpl w:val="DC5C5C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3"/>
  </w:num>
  <w:num w:numId="2">
    <w:abstractNumId w:val="6"/>
  </w:num>
  <w:num w:numId="3">
    <w:abstractNumId w:val="1"/>
  </w:num>
  <w:num w:numId="4">
    <w:abstractNumId w:val="2"/>
  </w:num>
  <w:num w:numId="5">
    <w:abstractNumId w:val="0"/>
  </w:num>
  <w:num w:numId="6">
    <w:abstractNumId w:val="5"/>
  </w:num>
  <w:num w:numId="7">
    <w:abstractNumId w:val="4"/>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730F1A"/>
    <w:rsid w:val="000022BF"/>
    <w:rsid w:val="00035DD1"/>
    <w:rsid w:val="00041992"/>
    <w:rsid w:val="00043AD1"/>
    <w:rsid w:val="0005503A"/>
    <w:rsid w:val="0005710E"/>
    <w:rsid w:val="00083377"/>
    <w:rsid w:val="00085BEB"/>
    <w:rsid w:val="000863C9"/>
    <w:rsid w:val="00093EA2"/>
    <w:rsid w:val="000A1CE7"/>
    <w:rsid w:val="000B349E"/>
    <w:rsid w:val="000C0A60"/>
    <w:rsid w:val="000D7682"/>
    <w:rsid w:val="000D7F44"/>
    <w:rsid w:val="000E1A99"/>
    <w:rsid w:val="000E661E"/>
    <w:rsid w:val="000F1300"/>
    <w:rsid w:val="000F5119"/>
    <w:rsid w:val="001014EE"/>
    <w:rsid w:val="00105098"/>
    <w:rsid w:val="00107D6B"/>
    <w:rsid w:val="00110392"/>
    <w:rsid w:val="00110FD8"/>
    <w:rsid w:val="00111784"/>
    <w:rsid w:val="0011543C"/>
    <w:rsid w:val="00120887"/>
    <w:rsid w:val="00124C1F"/>
    <w:rsid w:val="001301C3"/>
    <w:rsid w:val="001328D1"/>
    <w:rsid w:val="001403A8"/>
    <w:rsid w:val="00141179"/>
    <w:rsid w:val="00150866"/>
    <w:rsid w:val="00153B50"/>
    <w:rsid w:val="00156CF8"/>
    <w:rsid w:val="00161B15"/>
    <w:rsid w:val="001718DE"/>
    <w:rsid w:val="00185A59"/>
    <w:rsid w:val="001861C0"/>
    <w:rsid w:val="001A2D62"/>
    <w:rsid w:val="001A72CD"/>
    <w:rsid w:val="001B6E99"/>
    <w:rsid w:val="001B746E"/>
    <w:rsid w:val="001B7DB9"/>
    <w:rsid w:val="001D6854"/>
    <w:rsid w:val="001E398A"/>
    <w:rsid w:val="001E79A1"/>
    <w:rsid w:val="001F37DB"/>
    <w:rsid w:val="001F44E1"/>
    <w:rsid w:val="00217D25"/>
    <w:rsid w:val="00221D47"/>
    <w:rsid w:val="002314ED"/>
    <w:rsid w:val="0023796A"/>
    <w:rsid w:val="00241A9A"/>
    <w:rsid w:val="0024530A"/>
    <w:rsid w:val="00245C86"/>
    <w:rsid w:val="00274220"/>
    <w:rsid w:val="00282E70"/>
    <w:rsid w:val="00283699"/>
    <w:rsid w:val="00286460"/>
    <w:rsid w:val="00286A4C"/>
    <w:rsid w:val="002A7A7A"/>
    <w:rsid w:val="002C462F"/>
    <w:rsid w:val="002C7109"/>
    <w:rsid w:val="002D1525"/>
    <w:rsid w:val="002D25E5"/>
    <w:rsid w:val="002D5A55"/>
    <w:rsid w:val="002E0DE1"/>
    <w:rsid w:val="002E15A9"/>
    <w:rsid w:val="002E3758"/>
    <w:rsid w:val="002E7098"/>
    <w:rsid w:val="002F3F2B"/>
    <w:rsid w:val="002F6D27"/>
    <w:rsid w:val="00300706"/>
    <w:rsid w:val="00304CD6"/>
    <w:rsid w:val="00316920"/>
    <w:rsid w:val="003212BE"/>
    <w:rsid w:val="00345816"/>
    <w:rsid w:val="00357D01"/>
    <w:rsid w:val="003637B7"/>
    <w:rsid w:val="00372E01"/>
    <w:rsid w:val="00390CA2"/>
    <w:rsid w:val="0039627E"/>
    <w:rsid w:val="003A0922"/>
    <w:rsid w:val="003A6C50"/>
    <w:rsid w:val="003B4CA7"/>
    <w:rsid w:val="003B6BC5"/>
    <w:rsid w:val="003C199C"/>
    <w:rsid w:val="003C3081"/>
    <w:rsid w:val="003D49A7"/>
    <w:rsid w:val="003E751C"/>
    <w:rsid w:val="003F0B33"/>
    <w:rsid w:val="003F5F17"/>
    <w:rsid w:val="004135BB"/>
    <w:rsid w:val="0041365D"/>
    <w:rsid w:val="00416F89"/>
    <w:rsid w:val="004220D0"/>
    <w:rsid w:val="00434B28"/>
    <w:rsid w:val="004406DA"/>
    <w:rsid w:val="0044163E"/>
    <w:rsid w:val="00453FED"/>
    <w:rsid w:val="0045670A"/>
    <w:rsid w:val="00457338"/>
    <w:rsid w:val="004649DE"/>
    <w:rsid w:val="00467A65"/>
    <w:rsid w:val="0047146A"/>
    <w:rsid w:val="00471B35"/>
    <w:rsid w:val="00472683"/>
    <w:rsid w:val="004732EF"/>
    <w:rsid w:val="0048068A"/>
    <w:rsid w:val="0048376C"/>
    <w:rsid w:val="004866A6"/>
    <w:rsid w:val="00494D5F"/>
    <w:rsid w:val="004A25F8"/>
    <w:rsid w:val="004A46E6"/>
    <w:rsid w:val="004A50F8"/>
    <w:rsid w:val="004C3AAB"/>
    <w:rsid w:val="004C45EC"/>
    <w:rsid w:val="004C4B02"/>
    <w:rsid w:val="004C4F43"/>
    <w:rsid w:val="004C5609"/>
    <w:rsid w:val="004D46D3"/>
    <w:rsid w:val="004E475F"/>
    <w:rsid w:val="004E5CED"/>
    <w:rsid w:val="00501A38"/>
    <w:rsid w:val="005172E9"/>
    <w:rsid w:val="00520CF7"/>
    <w:rsid w:val="00527364"/>
    <w:rsid w:val="00530E58"/>
    <w:rsid w:val="005324E6"/>
    <w:rsid w:val="005336A1"/>
    <w:rsid w:val="005360B7"/>
    <w:rsid w:val="00545328"/>
    <w:rsid w:val="0054605D"/>
    <w:rsid w:val="00552164"/>
    <w:rsid w:val="0055252C"/>
    <w:rsid w:val="00553F63"/>
    <w:rsid w:val="00554BBB"/>
    <w:rsid w:val="00580720"/>
    <w:rsid w:val="005A0ACB"/>
    <w:rsid w:val="005A0E80"/>
    <w:rsid w:val="005A176F"/>
    <w:rsid w:val="005A511E"/>
    <w:rsid w:val="005A53C3"/>
    <w:rsid w:val="005A5866"/>
    <w:rsid w:val="005B4427"/>
    <w:rsid w:val="005B73BC"/>
    <w:rsid w:val="005C2133"/>
    <w:rsid w:val="005C4E54"/>
    <w:rsid w:val="005C7E98"/>
    <w:rsid w:val="005D28D2"/>
    <w:rsid w:val="005D6DF2"/>
    <w:rsid w:val="005F0DFB"/>
    <w:rsid w:val="00614095"/>
    <w:rsid w:val="006167A1"/>
    <w:rsid w:val="00616A75"/>
    <w:rsid w:val="00620024"/>
    <w:rsid w:val="00626241"/>
    <w:rsid w:val="00632214"/>
    <w:rsid w:val="00633FD3"/>
    <w:rsid w:val="0063782F"/>
    <w:rsid w:val="006447AF"/>
    <w:rsid w:val="00651B5D"/>
    <w:rsid w:val="00666B6B"/>
    <w:rsid w:val="00676682"/>
    <w:rsid w:val="006808F8"/>
    <w:rsid w:val="00682689"/>
    <w:rsid w:val="00686388"/>
    <w:rsid w:val="0069486F"/>
    <w:rsid w:val="006C01B4"/>
    <w:rsid w:val="006C573D"/>
    <w:rsid w:val="006E1214"/>
    <w:rsid w:val="006E7D07"/>
    <w:rsid w:val="006F2488"/>
    <w:rsid w:val="006F571C"/>
    <w:rsid w:val="006F5AA8"/>
    <w:rsid w:val="00701FAB"/>
    <w:rsid w:val="0071348E"/>
    <w:rsid w:val="00713E6B"/>
    <w:rsid w:val="00716346"/>
    <w:rsid w:val="00724775"/>
    <w:rsid w:val="0072588C"/>
    <w:rsid w:val="00730F1A"/>
    <w:rsid w:val="00753E54"/>
    <w:rsid w:val="00761C5F"/>
    <w:rsid w:val="00764D78"/>
    <w:rsid w:val="007671B4"/>
    <w:rsid w:val="00772C9A"/>
    <w:rsid w:val="00773610"/>
    <w:rsid w:val="00780CE5"/>
    <w:rsid w:val="00782A86"/>
    <w:rsid w:val="00784359"/>
    <w:rsid w:val="00784B77"/>
    <w:rsid w:val="0078583C"/>
    <w:rsid w:val="00787786"/>
    <w:rsid w:val="007931B5"/>
    <w:rsid w:val="007971FC"/>
    <w:rsid w:val="007A353A"/>
    <w:rsid w:val="007B6C79"/>
    <w:rsid w:val="007D4F51"/>
    <w:rsid w:val="007E6873"/>
    <w:rsid w:val="007E6A83"/>
    <w:rsid w:val="007F7E94"/>
    <w:rsid w:val="008069BA"/>
    <w:rsid w:val="008134E8"/>
    <w:rsid w:val="008164DA"/>
    <w:rsid w:val="008221A8"/>
    <w:rsid w:val="00831063"/>
    <w:rsid w:val="00831ADA"/>
    <w:rsid w:val="008322C3"/>
    <w:rsid w:val="00835604"/>
    <w:rsid w:val="008412B3"/>
    <w:rsid w:val="00846958"/>
    <w:rsid w:val="00853F8A"/>
    <w:rsid w:val="00862312"/>
    <w:rsid w:val="0087437E"/>
    <w:rsid w:val="008801AB"/>
    <w:rsid w:val="0089390F"/>
    <w:rsid w:val="00893975"/>
    <w:rsid w:val="00896C7F"/>
    <w:rsid w:val="008A121A"/>
    <w:rsid w:val="008B54C7"/>
    <w:rsid w:val="008B5BA3"/>
    <w:rsid w:val="008B5C6D"/>
    <w:rsid w:val="008C1778"/>
    <w:rsid w:val="008D2029"/>
    <w:rsid w:val="008E4799"/>
    <w:rsid w:val="008E605B"/>
    <w:rsid w:val="008F66F4"/>
    <w:rsid w:val="008F70F3"/>
    <w:rsid w:val="00901EF3"/>
    <w:rsid w:val="009101D4"/>
    <w:rsid w:val="0091625A"/>
    <w:rsid w:val="00916AFA"/>
    <w:rsid w:val="009252D3"/>
    <w:rsid w:val="00925D07"/>
    <w:rsid w:val="00926273"/>
    <w:rsid w:val="00942886"/>
    <w:rsid w:val="00943D5E"/>
    <w:rsid w:val="00946CAC"/>
    <w:rsid w:val="00960EAC"/>
    <w:rsid w:val="00976C11"/>
    <w:rsid w:val="00986DD4"/>
    <w:rsid w:val="00993E3D"/>
    <w:rsid w:val="009951F8"/>
    <w:rsid w:val="0099799C"/>
    <w:rsid w:val="009A43B3"/>
    <w:rsid w:val="009B4103"/>
    <w:rsid w:val="009B6B75"/>
    <w:rsid w:val="009B76F5"/>
    <w:rsid w:val="009C09F7"/>
    <w:rsid w:val="009C0B80"/>
    <w:rsid w:val="009C53EE"/>
    <w:rsid w:val="009C653E"/>
    <w:rsid w:val="009D2570"/>
    <w:rsid w:val="009E05EF"/>
    <w:rsid w:val="009F1987"/>
    <w:rsid w:val="009F22DA"/>
    <w:rsid w:val="009F2E36"/>
    <w:rsid w:val="009F4EE8"/>
    <w:rsid w:val="009F7443"/>
    <w:rsid w:val="009F75CB"/>
    <w:rsid w:val="00A023F5"/>
    <w:rsid w:val="00A02AAA"/>
    <w:rsid w:val="00A1010A"/>
    <w:rsid w:val="00A16212"/>
    <w:rsid w:val="00A22263"/>
    <w:rsid w:val="00A23D56"/>
    <w:rsid w:val="00A2597C"/>
    <w:rsid w:val="00A314D6"/>
    <w:rsid w:val="00A33188"/>
    <w:rsid w:val="00A40287"/>
    <w:rsid w:val="00A5157D"/>
    <w:rsid w:val="00A61EC8"/>
    <w:rsid w:val="00A7118B"/>
    <w:rsid w:val="00A71BE0"/>
    <w:rsid w:val="00A80DFD"/>
    <w:rsid w:val="00A874D0"/>
    <w:rsid w:val="00A9041D"/>
    <w:rsid w:val="00A910D2"/>
    <w:rsid w:val="00A9375D"/>
    <w:rsid w:val="00AA2A8E"/>
    <w:rsid w:val="00AB2B15"/>
    <w:rsid w:val="00AC02A2"/>
    <w:rsid w:val="00AC7394"/>
    <w:rsid w:val="00AF08E5"/>
    <w:rsid w:val="00AF58CB"/>
    <w:rsid w:val="00B1714A"/>
    <w:rsid w:val="00B32848"/>
    <w:rsid w:val="00B5365F"/>
    <w:rsid w:val="00B541EC"/>
    <w:rsid w:val="00B57DD3"/>
    <w:rsid w:val="00B70726"/>
    <w:rsid w:val="00B726D6"/>
    <w:rsid w:val="00B74F24"/>
    <w:rsid w:val="00B87ECA"/>
    <w:rsid w:val="00BA3733"/>
    <w:rsid w:val="00BB1A7F"/>
    <w:rsid w:val="00BB1DE1"/>
    <w:rsid w:val="00BC043F"/>
    <w:rsid w:val="00BC2C31"/>
    <w:rsid w:val="00BD0BF5"/>
    <w:rsid w:val="00BD3D3D"/>
    <w:rsid w:val="00BD605D"/>
    <w:rsid w:val="00BF3172"/>
    <w:rsid w:val="00BF692A"/>
    <w:rsid w:val="00C01A60"/>
    <w:rsid w:val="00C06EA0"/>
    <w:rsid w:val="00C112AE"/>
    <w:rsid w:val="00C17135"/>
    <w:rsid w:val="00C22566"/>
    <w:rsid w:val="00C30C44"/>
    <w:rsid w:val="00C3112A"/>
    <w:rsid w:val="00C32459"/>
    <w:rsid w:val="00C4115D"/>
    <w:rsid w:val="00C44AE6"/>
    <w:rsid w:val="00C54719"/>
    <w:rsid w:val="00C62FA7"/>
    <w:rsid w:val="00C63F1C"/>
    <w:rsid w:val="00C641B2"/>
    <w:rsid w:val="00C666CC"/>
    <w:rsid w:val="00C677C0"/>
    <w:rsid w:val="00C709FD"/>
    <w:rsid w:val="00C754DA"/>
    <w:rsid w:val="00C759B4"/>
    <w:rsid w:val="00C83291"/>
    <w:rsid w:val="00C85B51"/>
    <w:rsid w:val="00C8668A"/>
    <w:rsid w:val="00CA3039"/>
    <w:rsid w:val="00CB0712"/>
    <w:rsid w:val="00CB58B1"/>
    <w:rsid w:val="00CB5B29"/>
    <w:rsid w:val="00CC4AD8"/>
    <w:rsid w:val="00CC7948"/>
    <w:rsid w:val="00CD01E5"/>
    <w:rsid w:val="00CD15CD"/>
    <w:rsid w:val="00CE23A2"/>
    <w:rsid w:val="00CE2AEA"/>
    <w:rsid w:val="00CF158E"/>
    <w:rsid w:val="00CF4DBD"/>
    <w:rsid w:val="00D00245"/>
    <w:rsid w:val="00D008FB"/>
    <w:rsid w:val="00D06754"/>
    <w:rsid w:val="00D07846"/>
    <w:rsid w:val="00D22DC5"/>
    <w:rsid w:val="00D41B38"/>
    <w:rsid w:val="00D444A8"/>
    <w:rsid w:val="00D45943"/>
    <w:rsid w:val="00D507E2"/>
    <w:rsid w:val="00D656CD"/>
    <w:rsid w:val="00D80AA4"/>
    <w:rsid w:val="00D83993"/>
    <w:rsid w:val="00D85DEC"/>
    <w:rsid w:val="00D862B1"/>
    <w:rsid w:val="00DA0ACC"/>
    <w:rsid w:val="00DA4564"/>
    <w:rsid w:val="00DA4ED7"/>
    <w:rsid w:val="00DA6058"/>
    <w:rsid w:val="00DA66E9"/>
    <w:rsid w:val="00DB4DC6"/>
    <w:rsid w:val="00DB6A54"/>
    <w:rsid w:val="00DC2FA6"/>
    <w:rsid w:val="00DC7BF7"/>
    <w:rsid w:val="00DD26E2"/>
    <w:rsid w:val="00DD35AD"/>
    <w:rsid w:val="00DD45AE"/>
    <w:rsid w:val="00DE31A0"/>
    <w:rsid w:val="00DF0EF3"/>
    <w:rsid w:val="00E01550"/>
    <w:rsid w:val="00E01AA8"/>
    <w:rsid w:val="00E056DC"/>
    <w:rsid w:val="00E070D1"/>
    <w:rsid w:val="00E14404"/>
    <w:rsid w:val="00E221A0"/>
    <w:rsid w:val="00E26AA2"/>
    <w:rsid w:val="00E36803"/>
    <w:rsid w:val="00E374B9"/>
    <w:rsid w:val="00E41028"/>
    <w:rsid w:val="00E51373"/>
    <w:rsid w:val="00E671C4"/>
    <w:rsid w:val="00E70BE8"/>
    <w:rsid w:val="00E727CE"/>
    <w:rsid w:val="00E834E3"/>
    <w:rsid w:val="00EA540D"/>
    <w:rsid w:val="00EA6696"/>
    <w:rsid w:val="00EA7265"/>
    <w:rsid w:val="00EB5A2E"/>
    <w:rsid w:val="00EC0E92"/>
    <w:rsid w:val="00EC1EA9"/>
    <w:rsid w:val="00EC3027"/>
    <w:rsid w:val="00EE2BF1"/>
    <w:rsid w:val="00EF1942"/>
    <w:rsid w:val="00EF2EA8"/>
    <w:rsid w:val="00F03F12"/>
    <w:rsid w:val="00F059E5"/>
    <w:rsid w:val="00F064F8"/>
    <w:rsid w:val="00F07D2D"/>
    <w:rsid w:val="00F10D93"/>
    <w:rsid w:val="00F11ED5"/>
    <w:rsid w:val="00F20C62"/>
    <w:rsid w:val="00F2111C"/>
    <w:rsid w:val="00F31769"/>
    <w:rsid w:val="00F3500B"/>
    <w:rsid w:val="00F45F39"/>
    <w:rsid w:val="00F5253D"/>
    <w:rsid w:val="00F624D2"/>
    <w:rsid w:val="00F6738C"/>
    <w:rsid w:val="00F93ECA"/>
    <w:rsid w:val="00FA2F7A"/>
    <w:rsid w:val="00FA351A"/>
    <w:rsid w:val="00FA58D9"/>
    <w:rsid w:val="00FA6DA5"/>
    <w:rsid w:val="00FC0E18"/>
    <w:rsid w:val="00FC5331"/>
    <w:rsid w:val="00FC61CF"/>
    <w:rsid w:val="00FD08E0"/>
    <w:rsid w:val="00FD19A6"/>
    <w:rsid w:val="00FD280C"/>
    <w:rsid w:val="00FE079F"/>
    <w:rsid w:val="00FE578A"/>
    <w:rsid w:val="00FF1E95"/>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78623170"/>
  <w15:docId w15:val="{D2D81AD5-728D-4A16-814D-BFB04D008F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44163E"/>
  </w:style>
  <w:style w:type="paragraph" w:styleId="berschrift3">
    <w:name w:val="heading 3"/>
    <w:basedOn w:val="Standard"/>
    <w:link w:val="berschrift3Zchn"/>
    <w:uiPriority w:val="9"/>
    <w:qFormat/>
    <w:rsid w:val="0011543C"/>
    <w:pPr>
      <w:spacing w:before="100" w:beforeAutospacing="1" w:after="100" w:afterAutospacing="1" w:line="240" w:lineRule="auto"/>
      <w:outlineLvl w:val="2"/>
    </w:pPr>
    <w:rPr>
      <w:rFonts w:ascii="Times New Roman" w:eastAsia="Times New Roman" w:hAnsi="Times New Roman" w:cs="Times New Roman"/>
      <w:b/>
      <w:bCs/>
      <w:sz w:val="27"/>
      <w:szCs w:val="27"/>
      <w:lang w:eastAsia="en-GB"/>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0D7682"/>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0D7682"/>
  </w:style>
  <w:style w:type="paragraph" w:styleId="Fuzeile">
    <w:name w:val="footer"/>
    <w:basedOn w:val="Standard"/>
    <w:link w:val="FuzeileZchn"/>
    <w:uiPriority w:val="99"/>
    <w:unhideWhenUsed/>
    <w:rsid w:val="000D7682"/>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0D7682"/>
  </w:style>
  <w:style w:type="paragraph" w:styleId="Sprechblasentext">
    <w:name w:val="Balloon Text"/>
    <w:basedOn w:val="Standard"/>
    <w:link w:val="SprechblasentextZchn"/>
    <w:uiPriority w:val="99"/>
    <w:semiHidden/>
    <w:unhideWhenUsed/>
    <w:rsid w:val="00CB5B29"/>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CB5B29"/>
    <w:rPr>
      <w:rFonts w:ascii="Tahoma" w:hAnsi="Tahoma" w:cs="Tahoma"/>
      <w:sz w:val="16"/>
      <w:szCs w:val="16"/>
    </w:rPr>
  </w:style>
  <w:style w:type="table" w:styleId="Tabellenraster">
    <w:name w:val="Table Grid"/>
    <w:basedOn w:val="NormaleTabelle"/>
    <w:uiPriority w:val="59"/>
    <w:rsid w:val="00730F1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34"/>
    <w:qFormat/>
    <w:rsid w:val="00FA351A"/>
    <w:pPr>
      <w:ind w:left="720"/>
      <w:contextualSpacing/>
    </w:pPr>
  </w:style>
  <w:style w:type="paragraph" w:styleId="Kommentartext">
    <w:name w:val="annotation text"/>
    <w:basedOn w:val="Standard"/>
    <w:link w:val="KommentartextZchn"/>
    <w:semiHidden/>
    <w:unhideWhenUsed/>
    <w:rsid w:val="00896C7F"/>
    <w:pPr>
      <w:spacing w:after="0" w:line="240" w:lineRule="auto"/>
    </w:pPr>
    <w:rPr>
      <w:rFonts w:ascii="HelveticaNeue Condensed" w:eastAsia="Times New Roman" w:hAnsi="HelveticaNeue Condensed" w:cs="Times New Roman"/>
      <w:sz w:val="20"/>
      <w:szCs w:val="20"/>
      <w:lang w:eastAsia="de-DE"/>
    </w:rPr>
  </w:style>
  <w:style w:type="character" w:customStyle="1" w:styleId="KommentartextZchn">
    <w:name w:val="Kommentartext Zchn"/>
    <w:basedOn w:val="Absatz-Standardschriftart"/>
    <w:link w:val="Kommentartext"/>
    <w:semiHidden/>
    <w:rsid w:val="00896C7F"/>
    <w:rPr>
      <w:rFonts w:ascii="HelveticaNeue Condensed" w:eastAsia="Times New Roman" w:hAnsi="HelveticaNeue Condensed" w:cs="Times New Roman"/>
      <w:sz w:val="20"/>
      <w:szCs w:val="20"/>
      <w:lang w:val="en-GB" w:eastAsia="de-DE"/>
    </w:rPr>
  </w:style>
  <w:style w:type="character" w:styleId="Kommentarzeichen">
    <w:name w:val="annotation reference"/>
    <w:basedOn w:val="Absatz-Standardschriftart"/>
    <w:semiHidden/>
    <w:unhideWhenUsed/>
    <w:rsid w:val="00896C7F"/>
    <w:rPr>
      <w:sz w:val="16"/>
      <w:szCs w:val="16"/>
    </w:rPr>
  </w:style>
  <w:style w:type="paragraph" w:customStyle="1" w:styleId="paragraph">
    <w:name w:val="paragraph"/>
    <w:basedOn w:val="Standard"/>
    <w:rsid w:val="0048068A"/>
    <w:pPr>
      <w:spacing w:before="100" w:beforeAutospacing="1" w:after="100" w:afterAutospacing="1" w:line="240" w:lineRule="auto"/>
    </w:pPr>
    <w:rPr>
      <w:rFonts w:ascii="Times New Roman" w:eastAsia="Times New Roman" w:hAnsi="Times New Roman" w:cs="Times New Roman"/>
      <w:sz w:val="24"/>
      <w:szCs w:val="24"/>
      <w:lang w:eastAsia="de-DE"/>
    </w:rPr>
  </w:style>
  <w:style w:type="character" w:customStyle="1" w:styleId="normaltextrun">
    <w:name w:val="normaltextrun"/>
    <w:basedOn w:val="Absatz-Standardschriftart"/>
    <w:rsid w:val="0048068A"/>
  </w:style>
  <w:style w:type="character" w:customStyle="1" w:styleId="berschrift3Zchn">
    <w:name w:val="Überschrift 3 Zchn"/>
    <w:basedOn w:val="Absatz-Standardschriftart"/>
    <w:link w:val="berschrift3"/>
    <w:uiPriority w:val="9"/>
    <w:rsid w:val="0011543C"/>
    <w:rPr>
      <w:rFonts w:ascii="Times New Roman" w:eastAsia="Times New Roman" w:hAnsi="Times New Roman" w:cs="Times New Roman"/>
      <w:b/>
      <w:bCs/>
      <w:sz w:val="27"/>
      <w:szCs w:val="27"/>
      <w:lang w:eastAsia="en-GB"/>
    </w:rPr>
  </w:style>
  <w:style w:type="paragraph" w:styleId="StandardWeb">
    <w:name w:val="Normal (Web)"/>
    <w:basedOn w:val="Standard"/>
    <w:uiPriority w:val="99"/>
    <w:semiHidden/>
    <w:unhideWhenUsed/>
    <w:rsid w:val="0011543C"/>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styleId="Fett">
    <w:name w:val="Strong"/>
    <w:basedOn w:val="Absatz-Standardschriftart"/>
    <w:uiPriority w:val="22"/>
    <w:qFormat/>
    <w:rsid w:val="004220D0"/>
    <w:rPr>
      <w:b/>
      <w:bCs/>
    </w:rPr>
  </w:style>
  <w:style w:type="character" w:styleId="Hyperlink">
    <w:name w:val="Hyperlink"/>
    <w:basedOn w:val="Absatz-Standardschriftart"/>
    <w:rsid w:val="00FD280C"/>
    <w:rPr>
      <w:color w:val="0000FF" w:themeColor="hyperlink"/>
      <w:u w:val="single"/>
    </w:rPr>
  </w:style>
  <w:style w:type="paragraph" w:styleId="Kommentarthema">
    <w:name w:val="annotation subject"/>
    <w:basedOn w:val="Kommentartext"/>
    <w:next w:val="Kommentartext"/>
    <w:link w:val="KommentarthemaZchn"/>
    <w:uiPriority w:val="99"/>
    <w:semiHidden/>
    <w:unhideWhenUsed/>
    <w:rsid w:val="008A121A"/>
    <w:pPr>
      <w:spacing w:after="160"/>
    </w:pPr>
    <w:rPr>
      <w:rFonts w:asciiTheme="minorHAnsi" w:eastAsiaTheme="minorHAnsi" w:hAnsiTheme="minorHAnsi" w:cstheme="minorBidi"/>
      <w:b/>
      <w:bCs/>
      <w:lang w:eastAsia="en-US"/>
    </w:rPr>
  </w:style>
  <w:style w:type="character" w:customStyle="1" w:styleId="KommentarthemaZchn">
    <w:name w:val="Kommentarthema Zchn"/>
    <w:basedOn w:val="KommentartextZchn"/>
    <w:link w:val="Kommentarthema"/>
    <w:uiPriority w:val="99"/>
    <w:semiHidden/>
    <w:rsid w:val="008A121A"/>
    <w:rPr>
      <w:rFonts w:ascii="HelveticaNeue Condensed" w:eastAsia="Times New Roman" w:hAnsi="HelveticaNeue Condensed" w:cs="Times New Roman"/>
      <w:b/>
      <w:bCs/>
      <w:sz w:val="20"/>
      <w:szCs w:val="20"/>
      <w:lang w:val="en-GB" w:eastAsia="de-DE"/>
    </w:rPr>
  </w:style>
  <w:style w:type="character" w:styleId="Seitenzahl">
    <w:name w:val="page number"/>
    <w:basedOn w:val="Absatz-Standardschriftart"/>
    <w:uiPriority w:val="99"/>
    <w:semiHidden/>
    <w:unhideWhenUsed/>
    <w:rsid w:val="009101D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94373655">
      <w:bodyDiv w:val="1"/>
      <w:marLeft w:val="0"/>
      <w:marRight w:val="0"/>
      <w:marTop w:val="0"/>
      <w:marBottom w:val="0"/>
      <w:divBdr>
        <w:top w:val="none" w:sz="0" w:space="0" w:color="auto"/>
        <w:left w:val="none" w:sz="0" w:space="0" w:color="auto"/>
        <w:bottom w:val="none" w:sz="0" w:space="0" w:color="auto"/>
        <w:right w:val="none" w:sz="0" w:space="0" w:color="auto"/>
      </w:divBdr>
    </w:div>
    <w:div w:id="185489893">
      <w:bodyDiv w:val="1"/>
      <w:marLeft w:val="0"/>
      <w:marRight w:val="0"/>
      <w:marTop w:val="0"/>
      <w:marBottom w:val="0"/>
      <w:divBdr>
        <w:top w:val="none" w:sz="0" w:space="0" w:color="auto"/>
        <w:left w:val="none" w:sz="0" w:space="0" w:color="auto"/>
        <w:bottom w:val="none" w:sz="0" w:space="0" w:color="auto"/>
        <w:right w:val="none" w:sz="0" w:space="0" w:color="auto"/>
      </w:divBdr>
    </w:div>
    <w:div w:id="208500305">
      <w:bodyDiv w:val="1"/>
      <w:marLeft w:val="0"/>
      <w:marRight w:val="0"/>
      <w:marTop w:val="0"/>
      <w:marBottom w:val="0"/>
      <w:divBdr>
        <w:top w:val="none" w:sz="0" w:space="0" w:color="auto"/>
        <w:left w:val="none" w:sz="0" w:space="0" w:color="auto"/>
        <w:bottom w:val="none" w:sz="0" w:space="0" w:color="auto"/>
        <w:right w:val="none" w:sz="0" w:space="0" w:color="auto"/>
      </w:divBdr>
    </w:div>
    <w:div w:id="233009616">
      <w:bodyDiv w:val="1"/>
      <w:marLeft w:val="0"/>
      <w:marRight w:val="0"/>
      <w:marTop w:val="0"/>
      <w:marBottom w:val="0"/>
      <w:divBdr>
        <w:top w:val="none" w:sz="0" w:space="0" w:color="auto"/>
        <w:left w:val="none" w:sz="0" w:space="0" w:color="auto"/>
        <w:bottom w:val="none" w:sz="0" w:space="0" w:color="auto"/>
        <w:right w:val="none" w:sz="0" w:space="0" w:color="auto"/>
      </w:divBdr>
    </w:div>
    <w:div w:id="240870062">
      <w:bodyDiv w:val="1"/>
      <w:marLeft w:val="0"/>
      <w:marRight w:val="0"/>
      <w:marTop w:val="0"/>
      <w:marBottom w:val="0"/>
      <w:divBdr>
        <w:top w:val="none" w:sz="0" w:space="0" w:color="auto"/>
        <w:left w:val="none" w:sz="0" w:space="0" w:color="auto"/>
        <w:bottom w:val="none" w:sz="0" w:space="0" w:color="auto"/>
        <w:right w:val="none" w:sz="0" w:space="0" w:color="auto"/>
      </w:divBdr>
    </w:div>
    <w:div w:id="246426346">
      <w:bodyDiv w:val="1"/>
      <w:marLeft w:val="0"/>
      <w:marRight w:val="0"/>
      <w:marTop w:val="0"/>
      <w:marBottom w:val="0"/>
      <w:divBdr>
        <w:top w:val="none" w:sz="0" w:space="0" w:color="auto"/>
        <w:left w:val="none" w:sz="0" w:space="0" w:color="auto"/>
        <w:bottom w:val="none" w:sz="0" w:space="0" w:color="auto"/>
        <w:right w:val="none" w:sz="0" w:space="0" w:color="auto"/>
      </w:divBdr>
    </w:div>
    <w:div w:id="295836880">
      <w:bodyDiv w:val="1"/>
      <w:marLeft w:val="0"/>
      <w:marRight w:val="0"/>
      <w:marTop w:val="0"/>
      <w:marBottom w:val="0"/>
      <w:divBdr>
        <w:top w:val="none" w:sz="0" w:space="0" w:color="auto"/>
        <w:left w:val="none" w:sz="0" w:space="0" w:color="auto"/>
        <w:bottom w:val="none" w:sz="0" w:space="0" w:color="auto"/>
        <w:right w:val="none" w:sz="0" w:space="0" w:color="auto"/>
      </w:divBdr>
    </w:div>
    <w:div w:id="302125161">
      <w:bodyDiv w:val="1"/>
      <w:marLeft w:val="0"/>
      <w:marRight w:val="0"/>
      <w:marTop w:val="0"/>
      <w:marBottom w:val="0"/>
      <w:divBdr>
        <w:top w:val="none" w:sz="0" w:space="0" w:color="auto"/>
        <w:left w:val="none" w:sz="0" w:space="0" w:color="auto"/>
        <w:bottom w:val="none" w:sz="0" w:space="0" w:color="auto"/>
        <w:right w:val="none" w:sz="0" w:space="0" w:color="auto"/>
      </w:divBdr>
    </w:div>
    <w:div w:id="317657789">
      <w:bodyDiv w:val="1"/>
      <w:marLeft w:val="0"/>
      <w:marRight w:val="0"/>
      <w:marTop w:val="0"/>
      <w:marBottom w:val="0"/>
      <w:divBdr>
        <w:top w:val="none" w:sz="0" w:space="0" w:color="auto"/>
        <w:left w:val="none" w:sz="0" w:space="0" w:color="auto"/>
        <w:bottom w:val="none" w:sz="0" w:space="0" w:color="auto"/>
        <w:right w:val="none" w:sz="0" w:space="0" w:color="auto"/>
      </w:divBdr>
    </w:div>
    <w:div w:id="341974748">
      <w:bodyDiv w:val="1"/>
      <w:marLeft w:val="0"/>
      <w:marRight w:val="0"/>
      <w:marTop w:val="0"/>
      <w:marBottom w:val="0"/>
      <w:divBdr>
        <w:top w:val="none" w:sz="0" w:space="0" w:color="auto"/>
        <w:left w:val="none" w:sz="0" w:space="0" w:color="auto"/>
        <w:bottom w:val="none" w:sz="0" w:space="0" w:color="auto"/>
        <w:right w:val="none" w:sz="0" w:space="0" w:color="auto"/>
      </w:divBdr>
    </w:div>
    <w:div w:id="350228189">
      <w:bodyDiv w:val="1"/>
      <w:marLeft w:val="0"/>
      <w:marRight w:val="0"/>
      <w:marTop w:val="0"/>
      <w:marBottom w:val="0"/>
      <w:divBdr>
        <w:top w:val="none" w:sz="0" w:space="0" w:color="auto"/>
        <w:left w:val="none" w:sz="0" w:space="0" w:color="auto"/>
        <w:bottom w:val="none" w:sz="0" w:space="0" w:color="auto"/>
        <w:right w:val="none" w:sz="0" w:space="0" w:color="auto"/>
      </w:divBdr>
    </w:div>
    <w:div w:id="375203058">
      <w:bodyDiv w:val="1"/>
      <w:marLeft w:val="0"/>
      <w:marRight w:val="0"/>
      <w:marTop w:val="0"/>
      <w:marBottom w:val="0"/>
      <w:divBdr>
        <w:top w:val="none" w:sz="0" w:space="0" w:color="auto"/>
        <w:left w:val="none" w:sz="0" w:space="0" w:color="auto"/>
        <w:bottom w:val="none" w:sz="0" w:space="0" w:color="auto"/>
        <w:right w:val="none" w:sz="0" w:space="0" w:color="auto"/>
      </w:divBdr>
    </w:div>
    <w:div w:id="399595224">
      <w:bodyDiv w:val="1"/>
      <w:marLeft w:val="0"/>
      <w:marRight w:val="0"/>
      <w:marTop w:val="0"/>
      <w:marBottom w:val="0"/>
      <w:divBdr>
        <w:top w:val="none" w:sz="0" w:space="0" w:color="auto"/>
        <w:left w:val="none" w:sz="0" w:space="0" w:color="auto"/>
        <w:bottom w:val="none" w:sz="0" w:space="0" w:color="auto"/>
        <w:right w:val="none" w:sz="0" w:space="0" w:color="auto"/>
      </w:divBdr>
    </w:div>
    <w:div w:id="475948957">
      <w:bodyDiv w:val="1"/>
      <w:marLeft w:val="0"/>
      <w:marRight w:val="0"/>
      <w:marTop w:val="0"/>
      <w:marBottom w:val="0"/>
      <w:divBdr>
        <w:top w:val="none" w:sz="0" w:space="0" w:color="auto"/>
        <w:left w:val="none" w:sz="0" w:space="0" w:color="auto"/>
        <w:bottom w:val="none" w:sz="0" w:space="0" w:color="auto"/>
        <w:right w:val="none" w:sz="0" w:space="0" w:color="auto"/>
      </w:divBdr>
    </w:div>
    <w:div w:id="518617458">
      <w:bodyDiv w:val="1"/>
      <w:marLeft w:val="0"/>
      <w:marRight w:val="0"/>
      <w:marTop w:val="0"/>
      <w:marBottom w:val="0"/>
      <w:divBdr>
        <w:top w:val="none" w:sz="0" w:space="0" w:color="auto"/>
        <w:left w:val="none" w:sz="0" w:space="0" w:color="auto"/>
        <w:bottom w:val="none" w:sz="0" w:space="0" w:color="auto"/>
        <w:right w:val="none" w:sz="0" w:space="0" w:color="auto"/>
      </w:divBdr>
    </w:div>
    <w:div w:id="605620280">
      <w:bodyDiv w:val="1"/>
      <w:marLeft w:val="0"/>
      <w:marRight w:val="0"/>
      <w:marTop w:val="0"/>
      <w:marBottom w:val="0"/>
      <w:divBdr>
        <w:top w:val="none" w:sz="0" w:space="0" w:color="auto"/>
        <w:left w:val="none" w:sz="0" w:space="0" w:color="auto"/>
        <w:bottom w:val="none" w:sz="0" w:space="0" w:color="auto"/>
        <w:right w:val="none" w:sz="0" w:space="0" w:color="auto"/>
      </w:divBdr>
    </w:div>
    <w:div w:id="611204749">
      <w:bodyDiv w:val="1"/>
      <w:marLeft w:val="0"/>
      <w:marRight w:val="0"/>
      <w:marTop w:val="0"/>
      <w:marBottom w:val="0"/>
      <w:divBdr>
        <w:top w:val="none" w:sz="0" w:space="0" w:color="auto"/>
        <w:left w:val="none" w:sz="0" w:space="0" w:color="auto"/>
        <w:bottom w:val="none" w:sz="0" w:space="0" w:color="auto"/>
        <w:right w:val="none" w:sz="0" w:space="0" w:color="auto"/>
      </w:divBdr>
    </w:div>
    <w:div w:id="736367609">
      <w:bodyDiv w:val="1"/>
      <w:marLeft w:val="0"/>
      <w:marRight w:val="0"/>
      <w:marTop w:val="0"/>
      <w:marBottom w:val="0"/>
      <w:divBdr>
        <w:top w:val="none" w:sz="0" w:space="0" w:color="auto"/>
        <w:left w:val="none" w:sz="0" w:space="0" w:color="auto"/>
        <w:bottom w:val="none" w:sz="0" w:space="0" w:color="auto"/>
        <w:right w:val="none" w:sz="0" w:space="0" w:color="auto"/>
      </w:divBdr>
    </w:div>
    <w:div w:id="801924966">
      <w:bodyDiv w:val="1"/>
      <w:marLeft w:val="0"/>
      <w:marRight w:val="0"/>
      <w:marTop w:val="0"/>
      <w:marBottom w:val="0"/>
      <w:divBdr>
        <w:top w:val="none" w:sz="0" w:space="0" w:color="auto"/>
        <w:left w:val="none" w:sz="0" w:space="0" w:color="auto"/>
        <w:bottom w:val="none" w:sz="0" w:space="0" w:color="auto"/>
        <w:right w:val="none" w:sz="0" w:space="0" w:color="auto"/>
      </w:divBdr>
    </w:div>
    <w:div w:id="808279785">
      <w:bodyDiv w:val="1"/>
      <w:marLeft w:val="0"/>
      <w:marRight w:val="0"/>
      <w:marTop w:val="0"/>
      <w:marBottom w:val="0"/>
      <w:divBdr>
        <w:top w:val="none" w:sz="0" w:space="0" w:color="auto"/>
        <w:left w:val="none" w:sz="0" w:space="0" w:color="auto"/>
        <w:bottom w:val="none" w:sz="0" w:space="0" w:color="auto"/>
        <w:right w:val="none" w:sz="0" w:space="0" w:color="auto"/>
      </w:divBdr>
    </w:div>
    <w:div w:id="818234665">
      <w:bodyDiv w:val="1"/>
      <w:marLeft w:val="0"/>
      <w:marRight w:val="0"/>
      <w:marTop w:val="0"/>
      <w:marBottom w:val="0"/>
      <w:divBdr>
        <w:top w:val="none" w:sz="0" w:space="0" w:color="auto"/>
        <w:left w:val="none" w:sz="0" w:space="0" w:color="auto"/>
        <w:bottom w:val="none" w:sz="0" w:space="0" w:color="auto"/>
        <w:right w:val="none" w:sz="0" w:space="0" w:color="auto"/>
      </w:divBdr>
    </w:div>
    <w:div w:id="829062472">
      <w:bodyDiv w:val="1"/>
      <w:marLeft w:val="0"/>
      <w:marRight w:val="0"/>
      <w:marTop w:val="0"/>
      <w:marBottom w:val="0"/>
      <w:divBdr>
        <w:top w:val="none" w:sz="0" w:space="0" w:color="auto"/>
        <w:left w:val="none" w:sz="0" w:space="0" w:color="auto"/>
        <w:bottom w:val="none" w:sz="0" w:space="0" w:color="auto"/>
        <w:right w:val="none" w:sz="0" w:space="0" w:color="auto"/>
      </w:divBdr>
    </w:div>
    <w:div w:id="844780267">
      <w:bodyDiv w:val="1"/>
      <w:marLeft w:val="0"/>
      <w:marRight w:val="0"/>
      <w:marTop w:val="0"/>
      <w:marBottom w:val="0"/>
      <w:divBdr>
        <w:top w:val="none" w:sz="0" w:space="0" w:color="auto"/>
        <w:left w:val="none" w:sz="0" w:space="0" w:color="auto"/>
        <w:bottom w:val="none" w:sz="0" w:space="0" w:color="auto"/>
        <w:right w:val="none" w:sz="0" w:space="0" w:color="auto"/>
      </w:divBdr>
    </w:div>
    <w:div w:id="885720480">
      <w:bodyDiv w:val="1"/>
      <w:marLeft w:val="0"/>
      <w:marRight w:val="0"/>
      <w:marTop w:val="0"/>
      <w:marBottom w:val="0"/>
      <w:divBdr>
        <w:top w:val="none" w:sz="0" w:space="0" w:color="auto"/>
        <w:left w:val="none" w:sz="0" w:space="0" w:color="auto"/>
        <w:bottom w:val="none" w:sz="0" w:space="0" w:color="auto"/>
        <w:right w:val="none" w:sz="0" w:space="0" w:color="auto"/>
      </w:divBdr>
    </w:div>
    <w:div w:id="960109418">
      <w:bodyDiv w:val="1"/>
      <w:marLeft w:val="0"/>
      <w:marRight w:val="0"/>
      <w:marTop w:val="0"/>
      <w:marBottom w:val="0"/>
      <w:divBdr>
        <w:top w:val="none" w:sz="0" w:space="0" w:color="auto"/>
        <w:left w:val="none" w:sz="0" w:space="0" w:color="auto"/>
        <w:bottom w:val="none" w:sz="0" w:space="0" w:color="auto"/>
        <w:right w:val="none" w:sz="0" w:space="0" w:color="auto"/>
      </w:divBdr>
    </w:div>
    <w:div w:id="980159190">
      <w:bodyDiv w:val="1"/>
      <w:marLeft w:val="0"/>
      <w:marRight w:val="0"/>
      <w:marTop w:val="0"/>
      <w:marBottom w:val="0"/>
      <w:divBdr>
        <w:top w:val="none" w:sz="0" w:space="0" w:color="auto"/>
        <w:left w:val="none" w:sz="0" w:space="0" w:color="auto"/>
        <w:bottom w:val="none" w:sz="0" w:space="0" w:color="auto"/>
        <w:right w:val="none" w:sz="0" w:space="0" w:color="auto"/>
      </w:divBdr>
    </w:div>
    <w:div w:id="985740380">
      <w:bodyDiv w:val="1"/>
      <w:marLeft w:val="0"/>
      <w:marRight w:val="0"/>
      <w:marTop w:val="0"/>
      <w:marBottom w:val="0"/>
      <w:divBdr>
        <w:top w:val="none" w:sz="0" w:space="0" w:color="auto"/>
        <w:left w:val="none" w:sz="0" w:space="0" w:color="auto"/>
        <w:bottom w:val="none" w:sz="0" w:space="0" w:color="auto"/>
        <w:right w:val="none" w:sz="0" w:space="0" w:color="auto"/>
      </w:divBdr>
    </w:div>
    <w:div w:id="1033966825">
      <w:bodyDiv w:val="1"/>
      <w:marLeft w:val="0"/>
      <w:marRight w:val="0"/>
      <w:marTop w:val="0"/>
      <w:marBottom w:val="0"/>
      <w:divBdr>
        <w:top w:val="none" w:sz="0" w:space="0" w:color="auto"/>
        <w:left w:val="none" w:sz="0" w:space="0" w:color="auto"/>
        <w:bottom w:val="none" w:sz="0" w:space="0" w:color="auto"/>
        <w:right w:val="none" w:sz="0" w:space="0" w:color="auto"/>
      </w:divBdr>
    </w:div>
    <w:div w:id="1050611997">
      <w:bodyDiv w:val="1"/>
      <w:marLeft w:val="0"/>
      <w:marRight w:val="0"/>
      <w:marTop w:val="0"/>
      <w:marBottom w:val="0"/>
      <w:divBdr>
        <w:top w:val="none" w:sz="0" w:space="0" w:color="auto"/>
        <w:left w:val="none" w:sz="0" w:space="0" w:color="auto"/>
        <w:bottom w:val="none" w:sz="0" w:space="0" w:color="auto"/>
        <w:right w:val="none" w:sz="0" w:space="0" w:color="auto"/>
      </w:divBdr>
    </w:div>
    <w:div w:id="1056583637">
      <w:bodyDiv w:val="1"/>
      <w:marLeft w:val="0"/>
      <w:marRight w:val="0"/>
      <w:marTop w:val="0"/>
      <w:marBottom w:val="0"/>
      <w:divBdr>
        <w:top w:val="none" w:sz="0" w:space="0" w:color="auto"/>
        <w:left w:val="none" w:sz="0" w:space="0" w:color="auto"/>
        <w:bottom w:val="none" w:sz="0" w:space="0" w:color="auto"/>
        <w:right w:val="none" w:sz="0" w:space="0" w:color="auto"/>
      </w:divBdr>
    </w:div>
    <w:div w:id="1061516602">
      <w:bodyDiv w:val="1"/>
      <w:marLeft w:val="0"/>
      <w:marRight w:val="0"/>
      <w:marTop w:val="0"/>
      <w:marBottom w:val="0"/>
      <w:divBdr>
        <w:top w:val="none" w:sz="0" w:space="0" w:color="auto"/>
        <w:left w:val="none" w:sz="0" w:space="0" w:color="auto"/>
        <w:bottom w:val="none" w:sz="0" w:space="0" w:color="auto"/>
        <w:right w:val="none" w:sz="0" w:space="0" w:color="auto"/>
      </w:divBdr>
    </w:div>
    <w:div w:id="1072388255">
      <w:bodyDiv w:val="1"/>
      <w:marLeft w:val="0"/>
      <w:marRight w:val="0"/>
      <w:marTop w:val="0"/>
      <w:marBottom w:val="0"/>
      <w:divBdr>
        <w:top w:val="none" w:sz="0" w:space="0" w:color="auto"/>
        <w:left w:val="none" w:sz="0" w:space="0" w:color="auto"/>
        <w:bottom w:val="none" w:sz="0" w:space="0" w:color="auto"/>
        <w:right w:val="none" w:sz="0" w:space="0" w:color="auto"/>
      </w:divBdr>
    </w:div>
    <w:div w:id="1122260864">
      <w:bodyDiv w:val="1"/>
      <w:marLeft w:val="0"/>
      <w:marRight w:val="0"/>
      <w:marTop w:val="0"/>
      <w:marBottom w:val="0"/>
      <w:divBdr>
        <w:top w:val="none" w:sz="0" w:space="0" w:color="auto"/>
        <w:left w:val="none" w:sz="0" w:space="0" w:color="auto"/>
        <w:bottom w:val="none" w:sz="0" w:space="0" w:color="auto"/>
        <w:right w:val="none" w:sz="0" w:space="0" w:color="auto"/>
      </w:divBdr>
    </w:div>
    <w:div w:id="1132868651">
      <w:bodyDiv w:val="1"/>
      <w:marLeft w:val="0"/>
      <w:marRight w:val="0"/>
      <w:marTop w:val="0"/>
      <w:marBottom w:val="0"/>
      <w:divBdr>
        <w:top w:val="none" w:sz="0" w:space="0" w:color="auto"/>
        <w:left w:val="none" w:sz="0" w:space="0" w:color="auto"/>
        <w:bottom w:val="none" w:sz="0" w:space="0" w:color="auto"/>
        <w:right w:val="none" w:sz="0" w:space="0" w:color="auto"/>
      </w:divBdr>
    </w:div>
    <w:div w:id="1142969434">
      <w:bodyDiv w:val="1"/>
      <w:marLeft w:val="0"/>
      <w:marRight w:val="0"/>
      <w:marTop w:val="0"/>
      <w:marBottom w:val="0"/>
      <w:divBdr>
        <w:top w:val="none" w:sz="0" w:space="0" w:color="auto"/>
        <w:left w:val="none" w:sz="0" w:space="0" w:color="auto"/>
        <w:bottom w:val="none" w:sz="0" w:space="0" w:color="auto"/>
        <w:right w:val="none" w:sz="0" w:space="0" w:color="auto"/>
      </w:divBdr>
    </w:div>
    <w:div w:id="1160001408">
      <w:bodyDiv w:val="1"/>
      <w:marLeft w:val="0"/>
      <w:marRight w:val="0"/>
      <w:marTop w:val="0"/>
      <w:marBottom w:val="0"/>
      <w:divBdr>
        <w:top w:val="none" w:sz="0" w:space="0" w:color="auto"/>
        <w:left w:val="none" w:sz="0" w:space="0" w:color="auto"/>
        <w:bottom w:val="none" w:sz="0" w:space="0" w:color="auto"/>
        <w:right w:val="none" w:sz="0" w:space="0" w:color="auto"/>
      </w:divBdr>
    </w:div>
    <w:div w:id="1180582958">
      <w:bodyDiv w:val="1"/>
      <w:marLeft w:val="0"/>
      <w:marRight w:val="0"/>
      <w:marTop w:val="0"/>
      <w:marBottom w:val="0"/>
      <w:divBdr>
        <w:top w:val="none" w:sz="0" w:space="0" w:color="auto"/>
        <w:left w:val="none" w:sz="0" w:space="0" w:color="auto"/>
        <w:bottom w:val="none" w:sz="0" w:space="0" w:color="auto"/>
        <w:right w:val="none" w:sz="0" w:space="0" w:color="auto"/>
      </w:divBdr>
    </w:div>
    <w:div w:id="1211456820">
      <w:bodyDiv w:val="1"/>
      <w:marLeft w:val="0"/>
      <w:marRight w:val="0"/>
      <w:marTop w:val="0"/>
      <w:marBottom w:val="0"/>
      <w:divBdr>
        <w:top w:val="none" w:sz="0" w:space="0" w:color="auto"/>
        <w:left w:val="none" w:sz="0" w:space="0" w:color="auto"/>
        <w:bottom w:val="none" w:sz="0" w:space="0" w:color="auto"/>
        <w:right w:val="none" w:sz="0" w:space="0" w:color="auto"/>
      </w:divBdr>
    </w:div>
    <w:div w:id="1248465100">
      <w:bodyDiv w:val="1"/>
      <w:marLeft w:val="0"/>
      <w:marRight w:val="0"/>
      <w:marTop w:val="0"/>
      <w:marBottom w:val="0"/>
      <w:divBdr>
        <w:top w:val="none" w:sz="0" w:space="0" w:color="auto"/>
        <w:left w:val="none" w:sz="0" w:space="0" w:color="auto"/>
        <w:bottom w:val="none" w:sz="0" w:space="0" w:color="auto"/>
        <w:right w:val="none" w:sz="0" w:space="0" w:color="auto"/>
      </w:divBdr>
    </w:div>
    <w:div w:id="1325087235">
      <w:bodyDiv w:val="1"/>
      <w:marLeft w:val="0"/>
      <w:marRight w:val="0"/>
      <w:marTop w:val="0"/>
      <w:marBottom w:val="0"/>
      <w:divBdr>
        <w:top w:val="none" w:sz="0" w:space="0" w:color="auto"/>
        <w:left w:val="none" w:sz="0" w:space="0" w:color="auto"/>
        <w:bottom w:val="none" w:sz="0" w:space="0" w:color="auto"/>
        <w:right w:val="none" w:sz="0" w:space="0" w:color="auto"/>
      </w:divBdr>
    </w:div>
    <w:div w:id="1405183205">
      <w:bodyDiv w:val="1"/>
      <w:marLeft w:val="0"/>
      <w:marRight w:val="0"/>
      <w:marTop w:val="0"/>
      <w:marBottom w:val="0"/>
      <w:divBdr>
        <w:top w:val="none" w:sz="0" w:space="0" w:color="auto"/>
        <w:left w:val="none" w:sz="0" w:space="0" w:color="auto"/>
        <w:bottom w:val="none" w:sz="0" w:space="0" w:color="auto"/>
        <w:right w:val="none" w:sz="0" w:space="0" w:color="auto"/>
      </w:divBdr>
    </w:div>
    <w:div w:id="1418864169">
      <w:bodyDiv w:val="1"/>
      <w:marLeft w:val="0"/>
      <w:marRight w:val="0"/>
      <w:marTop w:val="0"/>
      <w:marBottom w:val="0"/>
      <w:divBdr>
        <w:top w:val="none" w:sz="0" w:space="0" w:color="auto"/>
        <w:left w:val="none" w:sz="0" w:space="0" w:color="auto"/>
        <w:bottom w:val="none" w:sz="0" w:space="0" w:color="auto"/>
        <w:right w:val="none" w:sz="0" w:space="0" w:color="auto"/>
      </w:divBdr>
    </w:div>
    <w:div w:id="1422527042">
      <w:bodyDiv w:val="1"/>
      <w:marLeft w:val="0"/>
      <w:marRight w:val="0"/>
      <w:marTop w:val="0"/>
      <w:marBottom w:val="0"/>
      <w:divBdr>
        <w:top w:val="none" w:sz="0" w:space="0" w:color="auto"/>
        <w:left w:val="none" w:sz="0" w:space="0" w:color="auto"/>
        <w:bottom w:val="none" w:sz="0" w:space="0" w:color="auto"/>
        <w:right w:val="none" w:sz="0" w:space="0" w:color="auto"/>
      </w:divBdr>
    </w:div>
    <w:div w:id="1458911754">
      <w:bodyDiv w:val="1"/>
      <w:marLeft w:val="0"/>
      <w:marRight w:val="0"/>
      <w:marTop w:val="0"/>
      <w:marBottom w:val="0"/>
      <w:divBdr>
        <w:top w:val="none" w:sz="0" w:space="0" w:color="auto"/>
        <w:left w:val="none" w:sz="0" w:space="0" w:color="auto"/>
        <w:bottom w:val="none" w:sz="0" w:space="0" w:color="auto"/>
        <w:right w:val="none" w:sz="0" w:space="0" w:color="auto"/>
      </w:divBdr>
    </w:div>
    <w:div w:id="1506552601">
      <w:bodyDiv w:val="1"/>
      <w:marLeft w:val="0"/>
      <w:marRight w:val="0"/>
      <w:marTop w:val="0"/>
      <w:marBottom w:val="0"/>
      <w:divBdr>
        <w:top w:val="none" w:sz="0" w:space="0" w:color="auto"/>
        <w:left w:val="none" w:sz="0" w:space="0" w:color="auto"/>
        <w:bottom w:val="none" w:sz="0" w:space="0" w:color="auto"/>
        <w:right w:val="none" w:sz="0" w:space="0" w:color="auto"/>
      </w:divBdr>
    </w:div>
    <w:div w:id="1555235462">
      <w:bodyDiv w:val="1"/>
      <w:marLeft w:val="0"/>
      <w:marRight w:val="0"/>
      <w:marTop w:val="0"/>
      <w:marBottom w:val="0"/>
      <w:divBdr>
        <w:top w:val="none" w:sz="0" w:space="0" w:color="auto"/>
        <w:left w:val="none" w:sz="0" w:space="0" w:color="auto"/>
        <w:bottom w:val="none" w:sz="0" w:space="0" w:color="auto"/>
        <w:right w:val="none" w:sz="0" w:space="0" w:color="auto"/>
      </w:divBdr>
    </w:div>
    <w:div w:id="1562129151">
      <w:bodyDiv w:val="1"/>
      <w:marLeft w:val="0"/>
      <w:marRight w:val="0"/>
      <w:marTop w:val="0"/>
      <w:marBottom w:val="0"/>
      <w:divBdr>
        <w:top w:val="none" w:sz="0" w:space="0" w:color="auto"/>
        <w:left w:val="none" w:sz="0" w:space="0" w:color="auto"/>
        <w:bottom w:val="none" w:sz="0" w:space="0" w:color="auto"/>
        <w:right w:val="none" w:sz="0" w:space="0" w:color="auto"/>
      </w:divBdr>
    </w:div>
    <w:div w:id="1655449792">
      <w:bodyDiv w:val="1"/>
      <w:marLeft w:val="0"/>
      <w:marRight w:val="0"/>
      <w:marTop w:val="0"/>
      <w:marBottom w:val="0"/>
      <w:divBdr>
        <w:top w:val="none" w:sz="0" w:space="0" w:color="auto"/>
        <w:left w:val="none" w:sz="0" w:space="0" w:color="auto"/>
        <w:bottom w:val="none" w:sz="0" w:space="0" w:color="auto"/>
        <w:right w:val="none" w:sz="0" w:space="0" w:color="auto"/>
      </w:divBdr>
    </w:div>
    <w:div w:id="1662275313">
      <w:bodyDiv w:val="1"/>
      <w:marLeft w:val="0"/>
      <w:marRight w:val="0"/>
      <w:marTop w:val="0"/>
      <w:marBottom w:val="0"/>
      <w:divBdr>
        <w:top w:val="none" w:sz="0" w:space="0" w:color="auto"/>
        <w:left w:val="none" w:sz="0" w:space="0" w:color="auto"/>
        <w:bottom w:val="none" w:sz="0" w:space="0" w:color="auto"/>
        <w:right w:val="none" w:sz="0" w:space="0" w:color="auto"/>
      </w:divBdr>
    </w:div>
    <w:div w:id="1747337415">
      <w:bodyDiv w:val="1"/>
      <w:marLeft w:val="0"/>
      <w:marRight w:val="0"/>
      <w:marTop w:val="0"/>
      <w:marBottom w:val="0"/>
      <w:divBdr>
        <w:top w:val="none" w:sz="0" w:space="0" w:color="auto"/>
        <w:left w:val="none" w:sz="0" w:space="0" w:color="auto"/>
        <w:bottom w:val="none" w:sz="0" w:space="0" w:color="auto"/>
        <w:right w:val="none" w:sz="0" w:space="0" w:color="auto"/>
      </w:divBdr>
    </w:div>
    <w:div w:id="1750423510">
      <w:bodyDiv w:val="1"/>
      <w:marLeft w:val="0"/>
      <w:marRight w:val="0"/>
      <w:marTop w:val="0"/>
      <w:marBottom w:val="0"/>
      <w:divBdr>
        <w:top w:val="none" w:sz="0" w:space="0" w:color="auto"/>
        <w:left w:val="none" w:sz="0" w:space="0" w:color="auto"/>
        <w:bottom w:val="none" w:sz="0" w:space="0" w:color="auto"/>
        <w:right w:val="none" w:sz="0" w:space="0" w:color="auto"/>
      </w:divBdr>
    </w:div>
    <w:div w:id="1766540051">
      <w:bodyDiv w:val="1"/>
      <w:marLeft w:val="0"/>
      <w:marRight w:val="0"/>
      <w:marTop w:val="0"/>
      <w:marBottom w:val="0"/>
      <w:divBdr>
        <w:top w:val="none" w:sz="0" w:space="0" w:color="auto"/>
        <w:left w:val="none" w:sz="0" w:space="0" w:color="auto"/>
        <w:bottom w:val="none" w:sz="0" w:space="0" w:color="auto"/>
        <w:right w:val="none" w:sz="0" w:space="0" w:color="auto"/>
      </w:divBdr>
    </w:div>
    <w:div w:id="1785151732">
      <w:bodyDiv w:val="1"/>
      <w:marLeft w:val="0"/>
      <w:marRight w:val="0"/>
      <w:marTop w:val="0"/>
      <w:marBottom w:val="0"/>
      <w:divBdr>
        <w:top w:val="none" w:sz="0" w:space="0" w:color="auto"/>
        <w:left w:val="none" w:sz="0" w:space="0" w:color="auto"/>
        <w:bottom w:val="none" w:sz="0" w:space="0" w:color="auto"/>
        <w:right w:val="none" w:sz="0" w:space="0" w:color="auto"/>
      </w:divBdr>
    </w:div>
    <w:div w:id="1929537803">
      <w:bodyDiv w:val="1"/>
      <w:marLeft w:val="0"/>
      <w:marRight w:val="0"/>
      <w:marTop w:val="0"/>
      <w:marBottom w:val="0"/>
      <w:divBdr>
        <w:top w:val="none" w:sz="0" w:space="0" w:color="auto"/>
        <w:left w:val="none" w:sz="0" w:space="0" w:color="auto"/>
        <w:bottom w:val="none" w:sz="0" w:space="0" w:color="auto"/>
        <w:right w:val="none" w:sz="0" w:space="0" w:color="auto"/>
      </w:divBdr>
    </w:div>
    <w:div w:id="1931501216">
      <w:bodyDiv w:val="1"/>
      <w:marLeft w:val="0"/>
      <w:marRight w:val="0"/>
      <w:marTop w:val="0"/>
      <w:marBottom w:val="0"/>
      <w:divBdr>
        <w:top w:val="none" w:sz="0" w:space="0" w:color="auto"/>
        <w:left w:val="none" w:sz="0" w:space="0" w:color="auto"/>
        <w:bottom w:val="none" w:sz="0" w:space="0" w:color="auto"/>
        <w:right w:val="none" w:sz="0" w:space="0" w:color="auto"/>
      </w:divBdr>
    </w:div>
    <w:div w:id="1945578724">
      <w:bodyDiv w:val="1"/>
      <w:marLeft w:val="0"/>
      <w:marRight w:val="0"/>
      <w:marTop w:val="0"/>
      <w:marBottom w:val="0"/>
      <w:divBdr>
        <w:top w:val="none" w:sz="0" w:space="0" w:color="auto"/>
        <w:left w:val="none" w:sz="0" w:space="0" w:color="auto"/>
        <w:bottom w:val="none" w:sz="0" w:space="0" w:color="auto"/>
        <w:right w:val="none" w:sz="0" w:space="0" w:color="auto"/>
      </w:divBdr>
    </w:div>
    <w:div w:id="1982155680">
      <w:bodyDiv w:val="1"/>
      <w:marLeft w:val="0"/>
      <w:marRight w:val="0"/>
      <w:marTop w:val="0"/>
      <w:marBottom w:val="0"/>
      <w:divBdr>
        <w:top w:val="none" w:sz="0" w:space="0" w:color="auto"/>
        <w:left w:val="none" w:sz="0" w:space="0" w:color="auto"/>
        <w:bottom w:val="none" w:sz="0" w:space="0" w:color="auto"/>
        <w:right w:val="none" w:sz="0" w:space="0" w:color="auto"/>
      </w:divBdr>
    </w:div>
    <w:div w:id="2083020641">
      <w:bodyDiv w:val="1"/>
      <w:marLeft w:val="0"/>
      <w:marRight w:val="0"/>
      <w:marTop w:val="0"/>
      <w:marBottom w:val="0"/>
      <w:divBdr>
        <w:top w:val="none" w:sz="0" w:space="0" w:color="auto"/>
        <w:left w:val="none" w:sz="0" w:space="0" w:color="auto"/>
        <w:bottom w:val="none" w:sz="0" w:space="0" w:color="auto"/>
        <w:right w:val="none" w:sz="0" w:space="0" w:color="auto"/>
      </w:divBdr>
    </w:div>
    <w:div w:id="2083718010">
      <w:bodyDiv w:val="1"/>
      <w:marLeft w:val="0"/>
      <w:marRight w:val="0"/>
      <w:marTop w:val="0"/>
      <w:marBottom w:val="0"/>
      <w:divBdr>
        <w:top w:val="none" w:sz="0" w:space="0" w:color="auto"/>
        <w:left w:val="none" w:sz="0" w:space="0" w:color="auto"/>
        <w:bottom w:val="none" w:sz="0" w:space="0" w:color="auto"/>
        <w:right w:val="none" w:sz="0" w:space="0" w:color="auto"/>
      </w:divBdr>
    </w:div>
    <w:div w:id="2085645802">
      <w:bodyDiv w:val="1"/>
      <w:marLeft w:val="0"/>
      <w:marRight w:val="0"/>
      <w:marTop w:val="0"/>
      <w:marBottom w:val="0"/>
      <w:divBdr>
        <w:top w:val="none" w:sz="0" w:space="0" w:color="auto"/>
        <w:left w:val="none" w:sz="0" w:space="0" w:color="auto"/>
        <w:bottom w:val="none" w:sz="0" w:space="0" w:color="auto"/>
        <w:right w:val="none" w:sz="0" w:space="0" w:color="auto"/>
      </w:divBdr>
    </w:div>
    <w:div w:id="21178203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theme" Target="theme/theme1.xm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kument" ma:contentTypeID="0x0101006C1F0D91F289FB4F9B98FC36790BFA88" ma:contentTypeVersion="13" ma:contentTypeDescription="Ein neues Dokument erstellen." ma:contentTypeScope="" ma:versionID="b64a1ed30c3ee344461902edcf88c6b6">
  <xsd:schema xmlns:xsd="http://www.w3.org/2001/XMLSchema" xmlns:xs="http://www.w3.org/2001/XMLSchema" xmlns:p="http://schemas.microsoft.com/office/2006/metadata/properties" xmlns:ns2="0a057971-3d50-40ca-bd29-4d006eb79444" xmlns:ns3="cfb8af1f-7fa7-4e56-bf5e-996ab286a96c" targetNamespace="http://schemas.microsoft.com/office/2006/metadata/properties" ma:root="true" ma:fieldsID="e7324ddc7c3947ad7599a78e80e0423d" ns2:_="" ns3:_="">
    <xsd:import namespace="0a057971-3d50-40ca-bd29-4d006eb79444"/>
    <xsd:import namespace="cfb8af1f-7fa7-4e56-bf5e-996ab286a96c"/>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3:SharedWithUsers" minOccurs="0"/>
                <xsd:element ref="ns3:SharedWithDetails" minOccurs="0"/>
                <xsd:element ref="ns2:MediaServiceOCR" minOccurs="0"/>
                <xsd:element ref="ns2:MediaServiceLocation" minOccurs="0"/>
                <xsd:element ref="ns2:MediaServiceAutoKeyPoints" minOccurs="0"/>
                <xsd:element ref="ns2:MediaServiceKeyPoint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a057971-3d50-40ca-bd29-4d006eb7944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cfb8af1f-7fa7-4e56-bf5e-996ab286a96c" elementFormDefault="qualified">
    <xsd:import namespace="http://schemas.microsoft.com/office/2006/documentManagement/types"/>
    <xsd:import namespace="http://schemas.microsoft.com/office/infopath/2007/PartnerControls"/>
    <xsd:element name="SharedWithUsers" ma:index="14"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6B2FA18-B687-46ED-A639-5FA586348C1C}">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E00D9D7D-BA13-4EF8-814E-1A90E5A70FE6}">
  <ds:schemaRefs>
    <ds:schemaRef ds:uri="http://schemas.microsoft.com/sharepoint/v3/contenttype/forms"/>
  </ds:schemaRefs>
</ds:datastoreItem>
</file>

<file path=customXml/itemProps3.xml><?xml version="1.0" encoding="utf-8"?>
<ds:datastoreItem xmlns:ds="http://schemas.openxmlformats.org/officeDocument/2006/customXml" ds:itemID="{F6EE22F7-E370-DC4A-8B92-84CF38888F55}">
  <ds:schemaRefs>
    <ds:schemaRef ds:uri="http://schemas.openxmlformats.org/officeDocument/2006/bibliography"/>
  </ds:schemaRefs>
</ds:datastoreItem>
</file>

<file path=customXml/itemProps4.xml><?xml version="1.0" encoding="utf-8"?>
<ds:datastoreItem xmlns:ds="http://schemas.openxmlformats.org/officeDocument/2006/customXml" ds:itemID="{7E9443AF-6366-441A-B961-A3DB056704F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a057971-3d50-40ca-bd29-4d006eb79444"/>
    <ds:schemaRef ds:uri="cfb8af1f-7fa7-4e56-bf5e-996ab286a96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913</Words>
  <Characters>5753</Characters>
  <Application>Microsoft Office Word</Application>
  <DocSecurity>0</DocSecurity>
  <Lines>47</Lines>
  <Paragraphs>13</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6653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Arzt Kerstin</dc:creator>
  <cp:keywords/>
  <dc:description/>
  <cp:lastModifiedBy>Arzt Kerstin</cp:lastModifiedBy>
  <cp:revision>20</cp:revision>
  <dcterms:created xsi:type="dcterms:W3CDTF">2021-09-28T13:26:00Z</dcterms:created>
  <dcterms:modified xsi:type="dcterms:W3CDTF">2021-12-01T18:30:00Z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0x0101006C1F0D91F289FB4F9B98FC36790BFA88</vt:lpwstr>
  </property>
</Properties>
</file>